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p w14:paraId="6D1D9856" w14:textId="56EC741C" w:rsidR="00D7650E" w:rsidRDefault="00D7650E" w:rsidP="00F94B20">
      <w:pPr>
        <w:pStyle w:val="LO-normal"/>
        <w:bidi/>
        <w:ind w:left="720"/>
        <w:jc w:val="center"/>
        <w:rPr>
          <w:rFonts w:ascii="Times New Roman" w:eastAsia="Amiri" w:hAnsi="Times New Roman" w:cs="Times New Roman"/>
          <w:b/>
          <w:bCs/>
          <w:sz w:val="40"/>
          <w:szCs w:val="40"/>
          <w:rtl/>
          <w:lang w:bidi="ar-EG"/>
        </w:rPr>
      </w:pPr>
      <w:r>
        <w:rPr>
          <w:rFonts w:ascii="Times New Roman" w:eastAsia="Amiri" w:hAnsi="Times New Roman" w:cs="Times New Roman"/>
          <w:b/>
          <w:bCs/>
          <w:noProof/>
          <w:sz w:val="40"/>
          <w:szCs w:val="40"/>
          <w:rtl/>
          <w:lang w:val="ar-EG" w:bidi="ar-EG"/>
        </w:rPr>
        <w:drawing>
          <wp:anchor distT="0" distB="0" distL="114300" distR="114300" simplePos="0" relativeHeight="251658240" behindDoc="1" locked="0" layoutInCell="1" allowOverlap="1" wp14:anchorId="482F3D7F" wp14:editId="3EFB0881">
            <wp:simplePos x="0" y="0"/>
            <wp:positionH relativeFrom="page">
              <wp:align>left</wp:align>
            </wp:positionH>
            <wp:positionV relativeFrom="paragraph">
              <wp:posOffset>-906780</wp:posOffset>
            </wp:positionV>
            <wp:extent cx="7780020" cy="100355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0020" cy="10035540"/>
                    </a:xfrm>
                    <a:prstGeom prst="rect">
                      <a:avLst/>
                    </a:prstGeom>
                  </pic:spPr>
                </pic:pic>
              </a:graphicData>
            </a:graphic>
            <wp14:sizeRelH relativeFrom="margin">
              <wp14:pctWidth>0</wp14:pctWidth>
            </wp14:sizeRelH>
            <wp14:sizeRelV relativeFrom="margin">
              <wp14:pctHeight>0</wp14:pctHeight>
            </wp14:sizeRelV>
          </wp:anchor>
        </w:drawing>
      </w:r>
    </w:p>
    <w:p w14:paraId="33FD0C2A"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60E5040E"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4AE9C84C"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2CBD6F22"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665124B0"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66E6FD68"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4890A9F6"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3C00DF68"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4FDA88B5"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6AEBFB3F"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36C56D6A"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4D640F36"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61F7649B"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7E70C8E3"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3721F837"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77A78C9B"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70BA522A"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0B9BB2B0"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24CBE608"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0A92B2D7"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0E784099"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2399993F"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3D596775" w14:textId="77777777" w:rsidR="00D7650E" w:rsidRDefault="00D7650E" w:rsidP="00D7650E">
      <w:pPr>
        <w:pStyle w:val="LO-normal"/>
        <w:bidi/>
        <w:ind w:left="720"/>
        <w:jc w:val="center"/>
        <w:rPr>
          <w:rFonts w:ascii="Times New Roman" w:eastAsia="Amiri" w:hAnsi="Times New Roman" w:cs="Times New Roman"/>
          <w:b/>
          <w:bCs/>
          <w:sz w:val="40"/>
          <w:szCs w:val="40"/>
          <w:rtl/>
          <w:lang w:bidi="ar-EG"/>
        </w:rPr>
      </w:pPr>
    </w:p>
    <w:p w14:paraId="62151593" w14:textId="748B1C9D" w:rsidR="00F94B20" w:rsidRPr="00BF24F2" w:rsidRDefault="00F94B20" w:rsidP="00D7650E">
      <w:pPr>
        <w:pStyle w:val="LO-normal"/>
        <w:bidi/>
        <w:ind w:left="720"/>
        <w:jc w:val="center"/>
        <w:rPr>
          <w:rFonts w:ascii="Times New Roman" w:eastAsia="Amiri" w:hAnsi="Times New Roman" w:cs="Times New Roman"/>
          <w:b/>
          <w:bCs/>
          <w:sz w:val="40"/>
          <w:szCs w:val="40"/>
          <w:rtl/>
          <w:lang w:bidi="ar-EG"/>
        </w:rPr>
      </w:pPr>
      <w:r w:rsidRPr="00BF24F2">
        <w:rPr>
          <w:rFonts w:ascii="Times New Roman" w:eastAsia="Amiri" w:hAnsi="Times New Roman" w:cs="Times New Roman"/>
          <w:b/>
          <w:bCs/>
          <w:sz w:val="40"/>
          <w:szCs w:val="40"/>
          <w:rtl/>
          <w:lang w:bidi="ar-EG"/>
        </w:rPr>
        <w:lastRenderedPageBreak/>
        <w:t>بروفايل القضية 440لسنة 2018</w:t>
      </w:r>
      <w:r w:rsidR="006F2A1B">
        <w:rPr>
          <w:rFonts w:ascii="Times New Roman" w:eastAsia="Amiri" w:hAnsi="Times New Roman" w:cs="Times New Roman" w:hint="cs"/>
          <w:b/>
          <w:bCs/>
          <w:sz w:val="40"/>
          <w:szCs w:val="40"/>
          <w:rtl/>
          <w:lang w:bidi="ar-EG"/>
        </w:rPr>
        <w:t xml:space="preserve"> حصر أمن دولة</w:t>
      </w:r>
    </w:p>
    <w:p w14:paraId="35845403" w14:textId="6F44C168" w:rsidR="00F94B20" w:rsidRPr="00BF24F2" w:rsidRDefault="00F94B20" w:rsidP="00F94B20">
      <w:pPr>
        <w:pStyle w:val="LO-normal"/>
        <w:bidi/>
        <w:ind w:left="720"/>
        <w:jc w:val="center"/>
        <w:rPr>
          <w:rFonts w:ascii="Times New Roman" w:eastAsia="Amiri" w:hAnsi="Times New Roman" w:cs="Times New Roman"/>
          <w:b/>
          <w:bCs/>
          <w:sz w:val="28"/>
          <w:szCs w:val="28"/>
          <w:rtl/>
          <w:lang w:bidi="ar-EG"/>
        </w:rPr>
      </w:pPr>
      <w:r w:rsidRPr="00BF24F2">
        <w:rPr>
          <w:rFonts w:ascii="Times New Roman" w:eastAsia="Amiri" w:hAnsi="Times New Roman" w:cs="Times New Roman"/>
          <w:b/>
          <w:bCs/>
          <w:sz w:val="28"/>
          <w:szCs w:val="28"/>
          <w:rtl/>
          <w:lang w:bidi="ar-EG"/>
        </w:rPr>
        <w:t>"عن تفاصيل قضية سياسية، بدأت من 1992 حتى عام 2018 "</w:t>
      </w:r>
    </w:p>
    <w:p w14:paraId="5DE98D08" w14:textId="77777777" w:rsidR="00F94B20" w:rsidRPr="00D23E6D" w:rsidRDefault="00F94B20" w:rsidP="00F94B20">
      <w:pPr>
        <w:pStyle w:val="LO-normal"/>
        <w:bidi/>
        <w:ind w:left="720"/>
        <w:jc w:val="both"/>
        <w:rPr>
          <w:rFonts w:ascii="Times New Roman" w:eastAsia="Amiri" w:hAnsi="Times New Roman" w:cs="Times New Roman"/>
          <w:b/>
          <w:bCs/>
          <w:sz w:val="28"/>
          <w:szCs w:val="28"/>
          <w:rtl/>
          <w:lang w:bidi="ar-EG"/>
        </w:rPr>
      </w:pPr>
    </w:p>
    <w:p w14:paraId="68CA3ECA" w14:textId="77777777" w:rsidR="00984CC7" w:rsidRPr="00BF24F2" w:rsidRDefault="00F638E4" w:rsidP="00BF24F2">
      <w:pPr>
        <w:pStyle w:val="LO-normal"/>
        <w:bidi/>
        <w:jc w:val="both"/>
        <w:rPr>
          <w:rFonts w:ascii="Times New Roman" w:hAnsi="Times New Roman" w:cs="Times New Roman"/>
          <w:b/>
          <w:bCs/>
          <w:sz w:val="32"/>
          <w:szCs w:val="32"/>
          <w:u w:val="single"/>
        </w:rPr>
      </w:pPr>
      <w:r w:rsidRPr="00BF24F2">
        <w:rPr>
          <w:rFonts w:ascii="Times New Roman" w:eastAsia="Amiri" w:hAnsi="Times New Roman" w:cs="Times New Roman"/>
          <w:b/>
          <w:bCs/>
          <w:sz w:val="32"/>
          <w:szCs w:val="32"/>
          <w:u w:val="single"/>
          <w:rtl/>
          <w:lang w:bidi="ar-SA"/>
        </w:rPr>
        <w:t>تقديم</w:t>
      </w:r>
      <w:r w:rsidRPr="00BF24F2">
        <w:rPr>
          <w:rFonts w:ascii="Times New Roman" w:eastAsia="Amiri" w:hAnsi="Times New Roman" w:cs="Times New Roman"/>
          <w:b/>
          <w:bCs/>
          <w:sz w:val="32"/>
          <w:szCs w:val="32"/>
          <w:u w:val="single"/>
          <w:rtl/>
          <w:cs/>
        </w:rPr>
        <w:t>:</w:t>
      </w:r>
    </w:p>
    <w:p w14:paraId="3BBCA127" w14:textId="7801F060" w:rsidR="00F94B20" w:rsidRPr="00D23E6D" w:rsidRDefault="00FC31BD" w:rsidP="00F94B20">
      <w:pPr>
        <w:pStyle w:val="LO-normal"/>
        <w:bidi/>
        <w:jc w:val="both"/>
        <w:rPr>
          <w:rFonts w:ascii="Times New Roman" w:eastAsia="Amiri" w:hAnsi="Times New Roman" w:cs="Times New Roman"/>
          <w:sz w:val="28"/>
          <w:szCs w:val="28"/>
          <w:rtl/>
          <w:lang w:bidi="ar-SA"/>
        </w:rPr>
      </w:pPr>
      <w:r>
        <w:rPr>
          <w:rFonts w:ascii="Times New Roman" w:eastAsia="Amiri" w:hAnsi="Times New Roman" w:cs="Times New Roman"/>
          <w:sz w:val="28"/>
          <w:szCs w:val="28"/>
          <w:rtl/>
          <w:lang w:bidi="ar-SA"/>
        </w:rPr>
        <w:t>من حبس احتياطي دون أدلة</w:t>
      </w:r>
      <w:r>
        <w:rPr>
          <w:rFonts w:ascii="Times New Roman" w:eastAsia="Amiri" w:hAnsi="Times New Roman" w:cs="Times New Roman" w:hint="cs"/>
          <w:sz w:val="28"/>
          <w:szCs w:val="28"/>
          <w:rtl/>
          <w:lang w:bidi="ar-SA"/>
        </w:rPr>
        <w:t>.</w:t>
      </w:r>
    </w:p>
    <w:p w14:paraId="7F6C3AB5" w14:textId="326456AF" w:rsidR="00F94B20" w:rsidRPr="00D23E6D" w:rsidRDefault="00F94B20" w:rsidP="00F94B20">
      <w:pPr>
        <w:pStyle w:val="LO-normal"/>
        <w:bidi/>
        <w:jc w:val="both"/>
        <w:rPr>
          <w:rFonts w:ascii="Times New Roman" w:eastAsia="Amiri" w:hAnsi="Times New Roman" w:cs="Times New Roman"/>
          <w:sz w:val="28"/>
          <w:szCs w:val="28"/>
          <w:rtl/>
          <w:lang w:bidi="ar-SA"/>
        </w:rPr>
      </w:pPr>
      <w:r w:rsidRPr="00D23E6D">
        <w:rPr>
          <w:rFonts w:ascii="Times New Roman" w:eastAsia="Amiri" w:hAnsi="Times New Roman" w:cs="Times New Roman"/>
          <w:sz w:val="28"/>
          <w:szCs w:val="28"/>
          <w:rtl/>
          <w:lang w:bidi="ar-SA"/>
        </w:rPr>
        <w:t xml:space="preserve">إلى </w:t>
      </w:r>
      <w:r w:rsidR="00FC31BD">
        <w:rPr>
          <w:rFonts w:ascii="Times New Roman" w:eastAsia="Amiri" w:hAnsi="Times New Roman" w:cs="Times New Roman"/>
          <w:sz w:val="28"/>
          <w:szCs w:val="28"/>
          <w:rtl/>
          <w:lang w:bidi="ar-SA"/>
        </w:rPr>
        <w:t>حبس احتياطي مطول وخارج القانون</w:t>
      </w:r>
      <w:r w:rsidR="00FC31BD">
        <w:rPr>
          <w:rFonts w:ascii="Times New Roman" w:eastAsia="Amiri" w:hAnsi="Times New Roman" w:cs="Times New Roman" w:hint="cs"/>
          <w:sz w:val="28"/>
          <w:szCs w:val="28"/>
          <w:rtl/>
          <w:lang w:bidi="ar-SA"/>
        </w:rPr>
        <w:t>.</w:t>
      </w:r>
    </w:p>
    <w:p w14:paraId="1619CAB6" w14:textId="629C2D7E" w:rsidR="00F94B20" w:rsidRPr="00D23E6D" w:rsidRDefault="00F94B20" w:rsidP="00F94B20">
      <w:pPr>
        <w:pStyle w:val="LO-normal"/>
        <w:bidi/>
        <w:jc w:val="both"/>
        <w:rPr>
          <w:rFonts w:ascii="Times New Roman" w:eastAsia="Amiri" w:hAnsi="Times New Roman" w:cs="Times New Roman"/>
          <w:sz w:val="28"/>
          <w:szCs w:val="28"/>
          <w:rtl/>
          <w:lang w:bidi="ar-SA"/>
        </w:rPr>
      </w:pPr>
      <w:r w:rsidRPr="00D23E6D">
        <w:rPr>
          <w:rFonts w:ascii="Times New Roman" w:eastAsia="Amiri" w:hAnsi="Times New Roman" w:cs="Times New Roman"/>
          <w:sz w:val="28"/>
          <w:szCs w:val="28"/>
          <w:rtl/>
          <w:lang w:bidi="ar-SA"/>
        </w:rPr>
        <w:t>إلى تدوير لقضايا جديدة</w:t>
      </w:r>
    </w:p>
    <w:p w14:paraId="5AA76360" w14:textId="119D15BF" w:rsidR="00F94B20" w:rsidRPr="00D23E6D" w:rsidRDefault="00FC31BD" w:rsidP="00F94B20">
      <w:pPr>
        <w:pStyle w:val="LO-normal"/>
        <w:bidi/>
        <w:jc w:val="both"/>
        <w:rPr>
          <w:rFonts w:ascii="Times New Roman" w:eastAsia="Amiri" w:hAnsi="Times New Roman" w:cs="Times New Roman"/>
          <w:sz w:val="28"/>
          <w:szCs w:val="28"/>
          <w:rtl/>
          <w:lang w:bidi="ar-SA"/>
        </w:rPr>
      </w:pPr>
      <w:r>
        <w:rPr>
          <w:rFonts w:ascii="Times New Roman" w:eastAsia="Amiri" w:hAnsi="Times New Roman" w:cs="Times New Roman"/>
          <w:sz w:val="28"/>
          <w:szCs w:val="28"/>
          <w:rtl/>
          <w:lang w:bidi="ar-SA"/>
        </w:rPr>
        <w:t>إلى محاكمة !</w:t>
      </w:r>
    </w:p>
    <w:p w14:paraId="6DB83558" w14:textId="6AB38DE5" w:rsidR="00F94B20" w:rsidRPr="00D23E6D" w:rsidRDefault="00F94B20" w:rsidP="00F94B20">
      <w:pPr>
        <w:pStyle w:val="LO-normal"/>
        <w:bidi/>
        <w:jc w:val="both"/>
        <w:rPr>
          <w:rFonts w:ascii="Times New Roman" w:eastAsia="Amiri" w:hAnsi="Times New Roman" w:cs="Times New Roman"/>
          <w:sz w:val="28"/>
          <w:szCs w:val="28"/>
          <w:rtl/>
          <w:lang w:bidi="ar-SA"/>
        </w:rPr>
      </w:pPr>
      <w:r w:rsidRPr="00D23E6D">
        <w:rPr>
          <w:rFonts w:ascii="Times New Roman" w:eastAsia="Amiri" w:hAnsi="Times New Roman" w:cs="Times New Roman"/>
          <w:sz w:val="28"/>
          <w:szCs w:val="28"/>
          <w:rtl/>
          <w:lang w:bidi="ar-SA"/>
        </w:rPr>
        <w:t>هل انتهي عصر القضايا التلاجة؟</w:t>
      </w:r>
    </w:p>
    <w:p w14:paraId="6FBAC20E" w14:textId="4CF27F4B" w:rsidR="00F94B20" w:rsidRPr="00D23E6D" w:rsidRDefault="00F94B20" w:rsidP="00F94B20">
      <w:pPr>
        <w:pStyle w:val="LO-normal"/>
        <w:bidi/>
        <w:jc w:val="both"/>
        <w:rPr>
          <w:rFonts w:ascii="Times New Roman" w:eastAsia="Amiri" w:hAnsi="Times New Roman" w:cs="Times New Roman"/>
          <w:sz w:val="28"/>
          <w:szCs w:val="28"/>
          <w:rtl/>
          <w:lang w:bidi="ar-SA"/>
        </w:rPr>
      </w:pPr>
      <w:r w:rsidRPr="00D23E6D">
        <w:rPr>
          <w:rFonts w:ascii="Times New Roman" w:eastAsia="Amiri" w:hAnsi="Times New Roman" w:cs="Times New Roman"/>
          <w:sz w:val="28"/>
          <w:szCs w:val="28"/>
          <w:rtl/>
          <w:lang w:bidi="ar-SA"/>
        </w:rPr>
        <w:t>لا نعلم ، لكننا نعتقد أن  موجة من المحاكمات ، في قضايا يفتقر أغلبها لأدلة أو براهين</w:t>
      </w:r>
      <w:r w:rsidR="009438AD">
        <w:rPr>
          <w:rFonts w:ascii="Times New Roman" w:eastAsia="Amiri" w:hAnsi="Times New Roman" w:cs="Times New Roman" w:hint="cs"/>
          <w:sz w:val="28"/>
          <w:szCs w:val="28"/>
          <w:rtl/>
          <w:lang w:bidi="ar-SA"/>
        </w:rPr>
        <w:t xml:space="preserve"> حقيقية</w:t>
      </w:r>
      <w:r w:rsidRPr="00D23E6D">
        <w:rPr>
          <w:rFonts w:ascii="Times New Roman" w:eastAsia="Amiri" w:hAnsi="Times New Roman" w:cs="Times New Roman"/>
          <w:sz w:val="28"/>
          <w:szCs w:val="28"/>
          <w:rtl/>
          <w:lang w:bidi="ar-SA"/>
        </w:rPr>
        <w:t xml:space="preserve"> ، قد بدأ.</w:t>
      </w:r>
    </w:p>
    <w:p w14:paraId="4A652BC1" w14:textId="77777777" w:rsidR="00F94B20" w:rsidRPr="00D23E6D" w:rsidRDefault="00F94B20" w:rsidP="00F94B20">
      <w:pPr>
        <w:pStyle w:val="LO-normal"/>
        <w:bidi/>
        <w:jc w:val="both"/>
        <w:rPr>
          <w:rFonts w:ascii="Times New Roman" w:eastAsia="Amiri" w:hAnsi="Times New Roman" w:cs="Times New Roman"/>
          <w:sz w:val="28"/>
          <w:szCs w:val="28"/>
          <w:rtl/>
          <w:lang w:bidi="ar-SA"/>
        </w:rPr>
      </w:pPr>
    </w:p>
    <w:p w14:paraId="149C0DEC" w14:textId="1859878B" w:rsidR="00F94B20" w:rsidRPr="00D23E6D" w:rsidRDefault="00F94B20" w:rsidP="009438AD">
      <w:pPr>
        <w:pStyle w:val="LO-normal"/>
        <w:bidi/>
        <w:jc w:val="both"/>
        <w:rPr>
          <w:rFonts w:ascii="Times New Roman" w:eastAsia="Amiri" w:hAnsi="Times New Roman" w:cs="Times New Roman"/>
          <w:sz w:val="28"/>
          <w:szCs w:val="28"/>
          <w:rtl/>
          <w:lang w:bidi="ar-SA"/>
        </w:rPr>
      </w:pPr>
      <w:r w:rsidRPr="00D23E6D">
        <w:rPr>
          <w:rFonts w:ascii="Times New Roman" w:eastAsia="Amiri" w:hAnsi="Times New Roman" w:cs="Times New Roman"/>
          <w:sz w:val="28"/>
          <w:szCs w:val="28"/>
          <w:rtl/>
          <w:lang w:bidi="ar-SA"/>
        </w:rPr>
        <w:t>و</w:t>
      </w:r>
      <w:r w:rsidR="009438AD">
        <w:rPr>
          <w:rFonts w:ascii="Times New Roman" w:eastAsia="Amiri" w:hAnsi="Times New Roman" w:cs="Times New Roman" w:hint="cs"/>
          <w:sz w:val="28"/>
          <w:szCs w:val="28"/>
          <w:rtl/>
          <w:lang w:bidi="ar-SA"/>
        </w:rPr>
        <w:t>تمثل</w:t>
      </w:r>
      <w:r w:rsidRPr="00D23E6D">
        <w:rPr>
          <w:rFonts w:ascii="Times New Roman" w:eastAsia="Amiri" w:hAnsi="Times New Roman" w:cs="Times New Roman"/>
          <w:sz w:val="28"/>
          <w:szCs w:val="28"/>
          <w:rtl/>
          <w:lang w:bidi="ar-SA"/>
        </w:rPr>
        <w:t xml:space="preserve"> القضية 440لسنة 2018 </w:t>
      </w:r>
      <w:r w:rsidR="009438AD">
        <w:rPr>
          <w:rFonts w:ascii="Times New Roman" w:eastAsia="Amiri" w:hAnsi="Times New Roman" w:cs="Times New Roman" w:hint="cs"/>
          <w:sz w:val="28"/>
          <w:szCs w:val="28"/>
          <w:rtl/>
          <w:lang w:bidi="ar-SA"/>
        </w:rPr>
        <w:t xml:space="preserve">حلقة </w:t>
      </w:r>
      <w:r w:rsidRPr="00D23E6D">
        <w:rPr>
          <w:rFonts w:ascii="Times New Roman" w:eastAsia="Amiri" w:hAnsi="Times New Roman" w:cs="Times New Roman"/>
          <w:sz w:val="28"/>
          <w:szCs w:val="28"/>
          <w:rtl/>
          <w:lang w:bidi="ar-SA"/>
        </w:rPr>
        <w:t>ضمن</w:t>
      </w:r>
      <w:r w:rsidR="00F638E4" w:rsidRPr="00D23E6D">
        <w:rPr>
          <w:rFonts w:ascii="Times New Roman" w:eastAsia="Amiri" w:hAnsi="Times New Roman" w:cs="Times New Roman"/>
          <w:sz w:val="28"/>
          <w:szCs w:val="28"/>
          <w:rtl/>
          <w:lang w:bidi="ar-SA"/>
        </w:rPr>
        <w:t xml:space="preserve"> مسلسل إحالة قضايا الثلاجة التي كانت حبيسة الأدراج داخل أروقة النيابة العامة، بعد مرور أكثر من ثلاث سنوات على بدء التحقيقات مع المتهمين بها</w:t>
      </w:r>
      <w:r w:rsidRPr="00D23E6D">
        <w:rPr>
          <w:rFonts w:ascii="Times New Roman" w:eastAsia="Amiri" w:hAnsi="Times New Roman" w:cs="Times New Roman"/>
          <w:sz w:val="28"/>
          <w:szCs w:val="28"/>
          <w:rtl/>
          <w:lang w:bidi="ar-SA"/>
        </w:rPr>
        <w:t>.</w:t>
      </w:r>
    </w:p>
    <w:p w14:paraId="3A979C2A" w14:textId="77777777" w:rsidR="00F94B20" w:rsidRPr="00D23E6D" w:rsidRDefault="00F638E4" w:rsidP="00F94B20">
      <w:pPr>
        <w:pStyle w:val="LO-normal"/>
        <w:bidi/>
        <w:jc w:val="both"/>
        <w:rPr>
          <w:rFonts w:ascii="Times New Roman" w:eastAsia="Amiri" w:hAnsi="Times New Roman" w:cs="Times New Roman"/>
          <w:sz w:val="28"/>
          <w:szCs w:val="28"/>
          <w:rtl/>
          <w:lang w:bidi="ar-SA"/>
        </w:rPr>
      </w:pPr>
      <w:r w:rsidRPr="00D23E6D">
        <w:rPr>
          <w:rFonts w:ascii="Times New Roman" w:eastAsia="Amiri" w:hAnsi="Times New Roman" w:cs="Times New Roman"/>
          <w:sz w:val="28"/>
          <w:szCs w:val="28"/>
          <w:rtl/>
          <w:lang w:bidi="ar-SA"/>
        </w:rPr>
        <w:t xml:space="preserve">ومن خلال السطور التالية </w:t>
      </w:r>
      <w:r w:rsidR="00F94B20" w:rsidRPr="00D23E6D">
        <w:rPr>
          <w:rFonts w:ascii="Times New Roman" w:eastAsia="Amiri" w:hAnsi="Times New Roman" w:cs="Times New Roman"/>
          <w:sz w:val="28"/>
          <w:szCs w:val="28"/>
          <w:rtl/>
          <w:lang w:bidi="ar-EG"/>
        </w:rPr>
        <w:t>نوضح بعض المعلومات المتوافر عن</w:t>
      </w:r>
      <w:r w:rsidRPr="00D23E6D">
        <w:rPr>
          <w:rFonts w:ascii="Times New Roman" w:eastAsia="Amiri" w:hAnsi="Times New Roman" w:cs="Times New Roman"/>
          <w:sz w:val="28"/>
          <w:szCs w:val="28"/>
          <w:rtl/>
          <w:lang w:bidi="ar-SA"/>
        </w:rPr>
        <w:t xml:space="preserve"> القضية رقم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00F94B20" w:rsidRPr="00D23E6D">
        <w:rPr>
          <w:rFonts w:ascii="Times New Roman" w:eastAsia="Amiri" w:hAnsi="Times New Roman" w:cs="Times New Roman"/>
          <w:sz w:val="28"/>
          <w:szCs w:val="28"/>
          <w:rtl/>
          <w:lang w:bidi="ar-SA"/>
        </w:rPr>
        <w:t>.</w:t>
      </w:r>
    </w:p>
    <w:p w14:paraId="363BB583" w14:textId="77777777" w:rsidR="00D23E6D" w:rsidRPr="00D23E6D" w:rsidRDefault="00D23E6D" w:rsidP="00366676">
      <w:pPr>
        <w:pStyle w:val="LO-normal"/>
        <w:bidi/>
        <w:jc w:val="both"/>
        <w:rPr>
          <w:rFonts w:ascii="Times New Roman" w:eastAsia="Amiri" w:hAnsi="Times New Roman" w:cs="Times New Roman"/>
          <w:sz w:val="28"/>
          <w:szCs w:val="28"/>
          <w:rtl/>
          <w:lang w:bidi="ar-EG"/>
        </w:rPr>
      </w:pPr>
    </w:p>
    <w:p w14:paraId="0EA2FB9D" w14:textId="30C876A5" w:rsidR="00366676" w:rsidRPr="00BF24F2" w:rsidRDefault="00366676" w:rsidP="00D23E6D">
      <w:pPr>
        <w:pStyle w:val="LO-normal"/>
        <w:bidi/>
        <w:jc w:val="both"/>
        <w:rPr>
          <w:rFonts w:ascii="Times New Roman" w:eastAsia="Amiri" w:hAnsi="Times New Roman" w:cs="Times New Roman"/>
          <w:b/>
          <w:bCs/>
          <w:sz w:val="32"/>
          <w:szCs w:val="32"/>
          <w:u w:val="single"/>
          <w:rtl/>
          <w:lang w:bidi="ar-EG"/>
        </w:rPr>
      </w:pPr>
      <w:r w:rsidRPr="00BF24F2">
        <w:rPr>
          <w:rFonts w:ascii="Times New Roman" w:eastAsia="Amiri" w:hAnsi="Times New Roman" w:cs="Times New Roman"/>
          <w:b/>
          <w:bCs/>
          <w:sz w:val="32"/>
          <w:szCs w:val="32"/>
          <w:u w:val="single"/>
          <w:rtl/>
          <w:lang w:bidi="ar-EG"/>
        </w:rPr>
        <w:t>مسار القضية بالتواريخ طبقا لما نعلمه:</w:t>
      </w:r>
    </w:p>
    <w:p w14:paraId="7B9F7E98" w14:textId="77777777" w:rsidR="00366676" w:rsidRPr="00D23E6D" w:rsidRDefault="00366676" w:rsidP="00366676">
      <w:pPr>
        <w:pStyle w:val="LO-normal"/>
        <w:bidi/>
        <w:jc w:val="both"/>
        <w:rPr>
          <w:rFonts w:ascii="Times New Roman" w:eastAsia="Amiri" w:hAnsi="Times New Roman" w:cs="Times New Roman"/>
          <w:sz w:val="28"/>
          <w:szCs w:val="28"/>
          <w:rtl/>
          <w:lang w:bidi="ar-EG"/>
        </w:rPr>
      </w:pPr>
    </w:p>
    <w:p w14:paraId="42C9A95E" w14:textId="77777777" w:rsidR="003878E3" w:rsidRDefault="00D23E6D" w:rsidP="003878E3">
      <w:pPr>
        <w:pStyle w:val="LO-normal"/>
        <w:numPr>
          <w:ilvl w:val="0"/>
          <w:numId w:val="6"/>
        </w:numPr>
        <w:bidi/>
        <w:jc w:val="both"/>
        <w:rPr>
          <w:rFonts w:ascii="Times New Roman" w:eastAsia="Amiri" w:hAnsi="Times New Roman" w:cs="Times New Roman"/>
          <w:sz w:val="28"/>
          <w:szCs w:val="28"/>
          <w:lang w:bidi="ar-EG"/>
        </w:rPr>
      </w:pPr>
      <w:r w:rsidRPr="00D23E6D">
        <w:rPr>
          <w:rFonts w:ascii="Times New Roman" w:eastAsia="Amiri" w:hAnsi="Times New Roman" w:cs="Times New Roman"/>
          <w:sz w:val="28"/>
          <w:szCs w:val="28"/>
          <w:rtl/>
          <w:lang w:bidi="ar-SA"/>
        </w:rPr>
        <w:t>في بداية</w:t>
      </w:r>
      <w:r w:rsidR="00366676" w:rsidRPr="00D23E6D">
        <w:rPr>
          <w:rFonts w:ascii="Times New Roman" w:eastAsia="Amiri" w:hAnsi="Times New Roman" w:cs="Times New Roman"/>
          <w:sz w:val="28"/>
          <w:szCs w:val="28"/>
          <w:rtl/>
          <w:lang w:bidi="ar-SA"/>
        </w:rPr>
        <w:t xml:space="preserve"> </w:t>
      </w:r>
      <w:r w:rsidR="00366676" w:rsidRPr="00D23E6D">
        <w:rPr>
          <w:rFonts w:ascii="Times New Roman" w:eastAsia="Amiri" w:hAnsi="Times New Roman" w:cs="Times New Roman"/>
          <w:sz w:val="28"/>
          <w:szCs w:val="28"/>
        </w:rPr>
        <w:t>8</w:t>
      </w:r>
      <w:r w:rsidR="00366676" w:rsidRPr="00D23E6D">
        <w:rPr>
          <w:rFonts w:ascii="Times New Roman" w:eastAsia="Amiri" w:hAnsi="Times New Roman" w:cs="Times New Roman"/>
          <w:sz w:val="28"/>
          <w:szCs w:val="28"/>
          <w:rtl/>
          <w:lang w:bidi="ar-SA"/>
        </w:rPr>
        <w:t xml:space="preserve"> فبراير </w:t>
      </w:r>
      <w:r w:rsidR="00366676" w:rsidRPr="00D23E6D">
        <w:rPr>
          <w:rFonts w:ascii="Times New Roman" w:eastAsia="Amiri" w:hAnsi="Times New Roman" w:cs="Times New Roman"/>
          <w:sz w:val="28"/>
          <w:szCs w:val="28"/>
        </w:rPr>
        <w:t>2018</w:t>
      </w:r>
      <w:r w:rsidR="00366676" w:rsidRPr="00D23E6D">
        <w:rPr>
          <w:rFonts w:ascii="Times New Roman" w:eastAsia="Amiri" w:hAnsi="Times New Roman" w:cs="Times New Roman"/>
          <w:sz w:val="28"/>
          <w:szCs w:val="28"/>
          <w:rtl/>
          <w:lang w:bidi="ar-SA"/>
        </w:rPr>
        <w:t xml:space="preserve"> سافر الدكتور عبد المنعم أبو الفتوح إلى </w:t>
      </w:r>
      <w:r w:rsidRPr="00D23E6D">
        <w:rPr>
          <w:rFonts w:ascii="Times New Roman" w:eastAsia="Amiri" w:hAnsi="Times New Roman" w:cs="Times New Roman"/>
          <w:sz w:val="28"/>
          <w:szCs w:val="28"/>
          <w:rtl/>
          <w:lang w:bidi="ar-SA"/>
        </w:rPr>
        <w:t>المملكة المتحدة و</w:t>
      </w:r>
      <w:r w:rsidR="00366676" w:rsidRPr="00D23E6D">
        <w:rPr>
          <w:rFonts w:ascii="Times New Roman" w:eastAsia="Amiri" w:hAnsi="Times New Roman" w:cs="Times New Roman"/>
          <w:sz w:val="28"/>
          <w:szCs w:val="28"/>
          <w:rtl/>
          <w:lang w:bidi="ar-SA"/>
        </w:rPr>
        <w:t>قطر وقام بالمشاركة في برامج لقناة الجزيرة القطرية</w:t>
      </w:r>
      <w:r w:rsidRPr="00D23E6D">
        <w:rPr>
          <w:rFonts w:ascii="Times New Roman" w:eastAsia="Amiri" w:hAnsi="Times New Roman" w:cs="Times New Roman"/>
          <w:sz w:val="28"/>
          <w:szCs w:val="28"/>
          <w:rtl/>
          <w:lang w:bidi="ar-SA"/>
        </w:rPr>
        <w:t xml:space="preserve"> وقناة </w:t>
      </w:r>
      <w:r w:rsidRPr="00D23E6D">
        <w:rPr>
          <w:rFonts w:ascii="Times New Roman" w:eastAsia="Amiri" w:hAnsi="Times New Roman" w:cs="Times New Roman"/>
          <w:sz w:val="28"/>
          <w:szCs w:val="28"/>
          <w:lang w:val="en-US" w:bidi="ar-SA"/>
        </w:rPr>
        <w:t xml:space="preserve"> BBC </w:t>
      </w:r>
      <w:r w:rsidRPr="00D23E6D">
        <w:rPr>
          <w:rFonts w:ascii="Times New Roman" w:eastAsia="Amiri" w:hAnsi="Times New Roman" w:cs="Times New Roman"/>
          <w:sz w:val="28"/>
          <w:szCs w:val="28"/>
          <w:rtl/>
          <w:lang w:bidi="ar-SA"/>
        </w:rPr>
        <w:t>العربية.</w:t>
      </w:r>
    </w:p>
    <w:p w14:paraId="17368F93" w14:textId="77777777" w:rsidR="003878E3" w:rsidRDefault="00F638E4" w:rsidP="003878E3">
      <w:pPr>
        <w:pStyle w:val="LO-normal"/>
        <w:numPr>
          <w:ilvl w:val="0"/>
          <w:numId w:val="6"/>
        </w:numPr>
        <w:bidi/>
        <w:jc w:val="both"/>
        <w:rPr>
          <w:rFonts w:ascii="Times New Roman" w:eastAsia="Amiri" w:hAnsi="Times New Roman" w:cs="Times New Roman"/>
          <w:sz w:val="28"/>
          <w:szCs w:val="28"/>
          <w:lang w:bidi="ar-EG"/>
        </w:rPr>
      </w:pPr>
      <w:r w:rsidRPr="003878E3">
        <w:rPr>
          <w:rFonts w:ascii="Times New Roman" w:eastAsia="Amiri" w:hAnsi="Times New Roman" w:cs="Times New Roman"/>
          <w:sz w:val="28"/>
          <w:szCs w:val="28"/>
          <w:rtl/>
          <w:cs/>
          <w:lang w:bidi="ar-SA"/>
        </w:rPr>
        <w:t xml:space="preserve">بتاريخ </w:t>
      </w:r>
      <w:r w:rsidRPr="003878E3">
        <w:rPr>
          <w:rFonts w:ascii="Times New Roman" w:eastAsia="Amiri" w:hAnsi="Times New Roman" w:cs="Times New Roman"/>
          <w:sz w:val="28"/>
          <w:szCs w:val="28"/>
        </w:rPr>
        <w:t>14</w:t>
      </w:r>
      <w:r w:rsidRPr="003878E3">
        <w:rPr>
          <w:rFonts w:ascii="Times New Roman" w:eastAsia="Amiri" w:hAnsi="Times New Roman" w:cs="Times New Roman"/>
          <w:sz w:val="28"/>
          <w:szCs w:val="28"/>
          <w:rtl/>
          <w:lang w:bidi="ar-SA"/>
        </w:rPr>
        <w:t xml:space="preserve"> فبراير </w:t>
      </w:r>
      <w:r w:rsidRPr="003878E3">
        <w:rPr>
          <w:rFonts w:ascii="Times New Roman" w:eastAsia="Amiri" w:hAnsi="Times New Roman" w:cs="Times New Roman"/>
          <w:sz w:val="28"/>
          <w:szCs w:val="28"/>
        </w:rPr>
        <w:t>2018</w:t>
      </w:r>
      <w:r w:rsidRPr="003878E3">
        <w:rPr>
          <w:rFonts w:ascii="Times New Roman" w:eastAsia="Amiri" w:hAnsi="Times New Roman" w:cs="Times New Roman"/>
          <w:sz w:val="28"/>
          <w:szCs w:val="28"/>
          <w:rtl/>
          <w:lang w:bidi="ar-SA"/>
        </w:rPr>
        <w:t xml:space="preserve"> نشر نجل الدكتور عبد المنعم أبو الفتوح تدوينة على موقع التواصل الاجتماعي مفادها قيام قوات الأمن القبض على والده و </w:t>
      </w:r>
      <w:r w:rsidRPr="003878E3">
        <w:rPr>
          <w:rFonts w:ascii="Times New Roman" w:eastAsia="Amiri" w:hAnsi="Times New Roman" w:cs="Times New Roman"/>
          <w:sz w:val="28"/>
          <w:szCs w:val="28"/>
        </w:rPr>
        <w:t>6</w:t>
      </w:r>
      <w:r w:rsidRPr="003878E3">
        <w:rPr>
          <w:rFonts w:ascii="Times New Roman" w:eastAsia="Amiri" w:hAnsi="Times New Roman" w:cs="Times New Roman"/>
          <w:sz w:val="28"/>
          <w:szCs w:val="28"/>
          <w:rtl/>
          <w:cs/>
        </w:rPr>
        <w:t xml:space="preserve"> </w:t>
      </w:r>
      <w:r w:rsidRPr="003878E3">
        <w:rPr>
          <w:rFonts w:ascii="Times New Roman" w:eastAsia="Amiri" w:hAnsi="Times New Roman" w:cs="Times New Roman"/>
          <w:sz w:val="28"/>
          <w:szCs w:val="28"/>
          <w:rtl/>
          <w:lang w:bidi="ar-SA"/>
        </w:rPr>
        <w:t>من قيادات المكتب السياسي لحزب مصر القوية من داخل منزلهم فى التجمع الخامس واقتيادهم الى احد الجهات الأمنية قبل أن يتم إطلاق سراح قيادات المكتب السياسي والإبقاء على الدكتور عبد المنعم أبو الفتوح</w:t>
      </w:r>
      <w:r w:rsidRPr="003878E3">
        <w:rPr>
          <w:rFonts w:ascii="Times New Roman" w:eastAsia="Amiri" w:hAnsi="Times New Roman" w:cs="Times New Roman"/>
          <w:sz w:val="28"/>
          <w:szCs w:val="28"/>
          <w:rtl/>
          <w:cs/>
        </w:rPr>
        <w:t>.</w:t>
      </w:r>
    </w:p>
    <w:p w14:paraId="7402B90B" w14:textId="77777777" w:rsidR="003878E3" w:rsidRDefault="00F638E4" w:rsidP="003878E3">
      <w:pPr>
        <w:pStyle w:val="LO-normal"/>
        <w:numPr>
          <w:ilvl w:val="0"/>
          <w:numId w:val="6"/>
        </w:numPr>
        <w:bidi/>
        <w:jc w:val="both"/>
        <w:rPr>
          <w:rFonts w:ascii="Times New Roman" w:eastAsia="Amiri" w:hAnsi="Times New Roman" w:cs="Times New Roman"/>
          <w:sz w:val="28"/>
          <w:szCs w:val="28"/>
          <w:lang w:bidi="ar-EG"/>
        </w:rPr>
      </w:pPr>
      <w:r w:rsidRPr="003878E3">
        <w:rPr>
          <w:rFonts w:ascii="Times New Roman" w:eastAsia="Amiri" w:hAnsi="Times New Roman" w:cs="Times New Roman"/>
          <w:sz w:val="28"/>
          <w:szCs w:val="28"/>
          <w:rtl/>
          <w:cs/>
          <w:lang w:bidi="ar-SA"/>
        </w:rPr>
        <w:t xml:space="preserve">بتاريخ </w:t>
      </w:r>
      <w:r w:rsidRPr="003878E3">
        <w:rPr>
          <w:rFonts w:ascii="Times New Roman" w:eastAsia="Amiri" w:hAnsi="Times New Roman" w:cs="Times New Roman"/>
          <w:sz w:val="28"/>
          <w:szCs w:val="28"/>
        </w:rPr>
        <w:t>15</w:t>
      </w:r>
      <w:r w:rsidRPr="003878E3">
        <w:rPr>
          <w:rFonts w:ascii="Times New Roman" w:eastAsia="Amiri" w:hAnsi="Times New Roman" w:cs="Times New Roman"/>
          <w:sz w:val="28"/>
          <w:szCs w:val="28"/>
          <w:rtl/>
          <w:lang w:bidi="ar-SA"/>
        </w:rPr>
        <w:t xml:space="preserve"> فبراير </w:t>
      </w:r>
      <w:r w:rsidRPr="003878E3">
        <w:rPr>
          <w:rFonts w:ascii="Times New Roman" w:eastAsia="Amiri" w:hAnsi="Times New Roman" w:cs="Times New Roman"/>
          <w:sz w:val="28"/>
          <w:szCs w:val="28"/>
        </w:rPr>
        <w:t>2018</w:t>
      </w:r>
      <w:r w:rsidRPr="003878E3">
        <w:rPr>
          <w:rFonts w:ascii="Times New Roman" w:eastAsia="Amiri" w:hAnsi="Times New Roman" w:cs="Times New Roman"/>
          <w:sz w:val="28"/>
          <w:szCs w:val="28"/>
          <w:rtl/>
          <w:lang w:bidi="ar-SA"/>
        </w:rPr>
        <w:t xml:space="preserve"> أعلنت وزارة الداخلية في بيان لها اسباب القبض على الدكتور عبد المنعم أبو الفتوح، وأنه كان نفاذا لإذن نيابة أمن الدولة العليا بضبطه وإحضاره</w:t>
      </w:r>
      <w:r w:rsidRPr="00D23E6D">
        <w:rPr>
          <w:rStyle w:val="FootnoteAnchor"/>
          <w:rFonts w:ascii="Times New Roman" w:eastAsia="Amiri" w:hAnsi="Times New Roman" w:cs="Times New Roman"/>
          <w:sz w:val="28"/>
          <w:szCs w:val="28"/>
          <w:rtl/>
        </w:rPr>
        <w:footnoteReference w:id="1"/>
      </w:r>
      <w:r w:rsidRPr="003878E3">
        <w:rPr>
          <w:rFonts w:ascii="Times New Roman" w:eastAsia="Amiri" w:hAnsi="Times New Roman" w:cs="Times New Roman"/>
          <w:sz w:val="28"/>
          <w:szCs w:val="28"/>
          <w:rtl/>
          <w:lang w:bidi="ar-SA"/>
        </w:rPr>
        <w:t>، وفي ذات التاريخ بدأت نيابة أمن الدولة التحقيقات معه</w:t>
      </w:r>
      <w:r w:rsidRPr="003878E3">
        <w:rPr>
          <w:rFonts w:ascii="Times New Roman" w:eastAsia="Amiri" w:hAnsi="Times New Roman" w:cs="Times New Roman"/>
          <w:sz w:val="28"/>
          <w:szCs w:val="28"/>
          <w:rtl/>
          <w:cs/>
        </w:rPr>
        <w:t>.</w:t>
      </w:r>
    </w:p>
    <w:p w14:paraId="23BA45EF" w14:textId="2781CDDD" w:rsidR="00984CC7" w:rsidRDefault="00F638E4" w:rsidP="003878E3">
      <w:pPr>
        <w:pStyle w:val="LO-normal"/>
        <w:numPr>
          <w:ilvl w:val="0"/>
          <w:numId w:val="6"/>
        </w:numPr>
        <w:bidi/>
        <w:jc w:val="both"/>
        <w:rPr>
          <w:rFonts w:ascii="Times New Roman" w:eastAsia="Amiri" w:hAnsi="Times New Roman" w:cs="Times New Roman"/>
          <w:sz w:val="28"/>
          <w:szCs w:val="28"/>
          <w:lang w:bidi="ar-EG"/>
        </w:rPr>
      </w:pPr>
      <w:r w:rsidRPr="003878E3">
        <w:rPr>
          <w:rFonts w:ascii="Times New Roman" w:eastAsia="Amiri" w:hAnsi="Times New Roman" w:cs="Times New Roman"/>
          <w:sz w:val="28"/>
          <w:szCs w:val="28"/>
          <w:rtl/>
          <w:cs/>
          <w:lang w:bidi="ar-SA"/>
        </w:rPr>
        <w:t xml:space="preserve">بتاريخ </w:t>
      </w:r>
      <w:r w:rsidRPr="003878E3">
        <w:rPr>
          <w:rFonts w:ascii="Times New Roman" w:eastAsia="Amiri" w:hAnsi="Times New Roman" w:cs="Times New Roman"/>
          <w:sz w:val="28"/>
          <w:szCs w:val="28"/>
        </w:rPr>
        <w:t>21</w:t>
      </w:r>
      <w:r w:rsidRPr="003878E3">
        <w:rPr>
          <w:rFonts w:ascii="Times New Roman" w:eastAsia="Amiri" w:hAnsi="Times New Roman" w:cs="Times New Roman"/>
          <w:sz w:val="28"/>
          <w:szCs w:val="28"/>
          <w:rtl/>
          <w:lang w:bidi="ar-SA"/>
        </w:rPr>
        <w:t xml:space="preserve"> فبراير </w:t>
      </w:r>
      <w:r w:rsidRPr="003878E3">
        <w:rPr>
          <w:rFonts w:ascii="Times New Roman" w:eastAsia="Amiri" w:hAnsi="Times New Roman" w:cs="Times New Roman"/>
          <w:sz w:val="28"/>
          <w:szCs w:val="28"/>
        </w:rPr>
        <w:t>2018</w:t>
      </w:r>
      <w:r w:rsidRPr="003878E3">
        <w:rPr>
          <w:rFonts w:ascii="Times New Roman" w:eastAsia="Amiri" w:hAnsi="Times New Roman" w:cs="Times New Roman"/>
          <w:sz w:val="28"/>
          <w:szCs w:val="28"/>
          <w:rtl/>
          <w:lang w:bidi="ar-SA"/>
        </w:rPr>
        <w:t xml:space="preserve"> أعلنت وزارة الداخلية في بيان لها عن قيام قوات الأمن من ضبط </w:t>
      </w:r>
      <w:r w:rsidRPr="003878E3">
        <w:rPr>
          <w:rFonts w:ascii="Times New Roman" w:eastAsia="Amiri" w:hAnsi="Times New Roman" w:cs="Times New Roman"/>
          <w:sz w:val="28"/>
          <w:szCs w:val="28"/>
        </w:rPr>
        <w:t>6</w:t>
      </w:r>
      <w:r w:rsidRPr="003878E3">
        <w:rPr>
          <w:rFonts w:ascii="Times New Roman" w:eastAsia="Amiri" w:hAnsi="Times New Roman" w:cs="Times New Roman"/>
          <w:sz w:val="28"/>
          <w:szCs w:val="28"/>
          <w:rtl/>
          <w:lang w:bidi="ar-SA"/>
        </w:rPr>
        <w:t xml:space="preserve"> عناصر وصفتهم بالإرهابيين داخل مزرعة مملوكة الى الدكتور عبد المنعم أبو الفتوح بنطاق مركز شرطة وادي النطرون في محافظة البحيرة واتخاذها وكرا لاختبائهم والانطلاق منها لتنفيذ المخطط العدائي المشار اليه فى القضية رقم </w:t>
      </w:r>
      <w:r w:rsidRPr="003878E3">
        <w:rPr>
          <w:rFonts w:ascii="Times New Roman" w:eastAsia="Amiri" w:hAnsi="Times New Roman" w:cs="Times New Roman"/>
          <w:sz w:val="28"/>
          <w:szCs w:val="28"/>
        </w:rPr>
        <w:t>440</w:t>
      </w:r>
      <w:r w:rsidRPr="003878E3">
        <w:rPr>
          <w:rFonts w:ascii="Times New Roman" w:eastAsia="Amiri" w:hAnsi="Times New Roman" w:cs="Times New Roman"/>
          <w:sz w:val="28"/>
          <w:szCs w:val="28"/>
          <w:rtl/>
          <w:lang w:bidi="ar-SA"/>
        </w:rPr>
        <w:t xml:space="preserve"> لسنة </w:t>
      </w:r>
      <w:r w:rsidRPr="003878E3">
        <w:rPr>
          <w:rFonts w:ascii="Times New Roman" w:eastAsia="Amiri" w:hAnsi="Times New Roman" w:cs="Times New Roman"/>
          <w:sz w:val="28"/>
          <w:szCs w:val="28"/>
        </w:rPr>
        <w:t>2018</w:t>
      </w:r>
      <w:r w:rsidRPr="003878E3">
        <w:rPr>
          <w:rFonts w:ascii="Times New Roman" w:eastAsia="Amiri" w:hAnsi="Times New Roman" w:cs="Times New Roman"/>
          <w:sz w:val="28"/>
          <w:szCs w:val="28"/>
          <w:rtl/>
          <w:lang w:bidi="ar-SA"/>
        </w:rPr>
        <w:t xml:space="preserve"> أمن دولة</w:t>
      </w:r>
      <w:r w:rsidRPr="00D23E6D">
        <w:rPr>
          <w:rStyle w:val="FootnoteAnchor"/>
          <w:rFonts w:ascii="Times New Roman" w:eastAsia="Amiri" w:hAnsi="Times New Roman" w:cs="Times New Roman"/>
          <w:sz w:val="28"/>
          <w:szCs w:val="28"/>
          <w:rtl/>
        </w:rPr>
        <w:footnoteReference w:id="2"/>
      </w:r>
      <w:r w:rsidRPr="003878E3">
        <w:rPr>
          <w:rFonts w:ascii="Times New Roman" w:eastAsia="Amiri" w:hAnsi="Times New Roman" w:cs="Times New Roman"/>
          <w:sz w:val="28"/>
          <w:szCs w:val="28"/>
          <w:rtl/>
          <w:lang w:bidi="ar-SA"/>
        </w:rPr>
        <w:t xml:space="preserve">، وبدأت نيابة أمن الدولة العليا التحقيقات معهم بتاريخ </w:t>
      </w:r>
      <w:r w:rsidRPr="003878E3">
        <w:rPr>
          <w:rFonts w:ascii="Times New Roman" w:eastAsia="Amiri" w:hAnsi="Times New Roman" w:cs="Times New Roman"/>
          <w:sz w:val="28"/>
          <w:szCs w:val="28"/>
        </w:rPr>
        <w:t>22</w:t>
      </w:r>
      <w:r w:rsidRPr="003878E3">
        <w:rPr>
          <w:rFonts w:ascii="Times New Roman" w:eastAsia="Amiri" w:hAnsi="Times New Roman" w:cs="Times New Roman"/>
          <w:sz w:val="28"/>
          <w:szCs w:val="28"/>
          <w:rtl/>
          <w:lang w:bidi="ar-SA"/>
        </w:rPr>
        <w:t xml:space="preserve"> فبراير </w:t>
      </w:r>
      <w:r w:rsidRPr="003878E3">
        <w:rPr>
          <w:rFonts w:ascii="Times New Roman" w:eastAsia="Amiri" w:hAnsi="Times New Roman" w:cs="Times New Roman"/>
          <w:sz w:val="28"/>
          <w:szCs w:val="28"/>
        </w:rPr>
        <w:t>2018</w:t>
      </w:r>
      <w:r w:rsidRPr="003878E3">
        <w:rPr>
          <w:rFonts w:ascii="Times New Roman" w:eastAsia="Amiri" w:hAnsi="Times New Roman" w:cs="Times New Roman"/>
          <w:sz w:val="28"/>
          <w:szCs w:val="28"/>
          <w:rtl/>
          <w:cs/>
        </w:rPr>
        <w:t>.</w:t>
      </w:r>
    </w:p>
    <w:p w14:paraId="39C35C4B" w14:textId="77777777" w:rsidR="003878E3" w:rsidRPr="003878E3" w:rsidRDefault="003878E3" w:rsidP="003878E3">
      <w:pPr>
        <w:pStyle w:val="LO-normal"/>
        <w:bidi/>
        <w:ind w:left="720"/>
        <w:jc w:val="both"/>
        <w:rPr>
          <w:rFonts w:ascii="Times New Roman" w:eastAsia="Amiri" w:hAnsi="Times New Roman" w:cs="Times New Roman"/>
          <w:sz w:val="28"/>
          <w:szCs w:val="28"/>
          <w:lang w:bidi="ar-EG"/>
        </w:rPr>
      </w:pPr>
    </w:p>
    <w:p w14:paraId="3C19B273" w14:textId="580C9EDA" w:rsidR="00984CC7" w:rsidRPr="00BF24F2" w:rsidRDefault="00F638E4" w:rsidP="00F94B20">
      <w:pPr>
        <w:pStyle w:val="LO-normal"/>
        <w:bidi/>
        <w:jc w:val="both"/>
        <w:rPr>
          <w:rFonts w:ascii="Times New Roman" w:hAnsi="Times New Roman" w:cs="Times New Roman"/>
          <w:b/>
          <w:bCs/>
          <w:sz w:val="32"/>
          <w:szCs w:val="32"/>
        </w:rPr>
      </w:pPr>
      <w:r w:rsidRPr="00BF24F2">
        <w:rPr>
          <w:rFonts w:ascii="Times New Roman" w:eastAsia="Amiri" w:hAnsi="Times New Roman" w:cs="Times New Roman"/>
          <w:b/>
          <w:bCs/>
          <w:sz w:val="32"/>
          <w:szCs w:val="32"/>
          <w:u w:val="single"/>
          <w:rtl/>
          <w:lang w:bidi="ar-SA"/>
        </w:rPr>
        <w:t>الاتهامات الموجهة للمتهمين في القضية</w:t>
      </w:r>
      <w:r w:rsidR="00137D4B">
        <w:rPr>
          <w:rFonts w:ascii="Times New Roman" w:eastAsia="Amiri" w:hAnsi="Times New Roman" w:cs="Times New Roman" w:hint="cs"/>
          <w:b/>
          <w:bCs/>
          <w:sz w:val="32"/>
          <w:szCs w:val="32"/>
          <w:u w:val="single"/>
          <w:rtl/>
          <w:lang w:bidi="ar-SA"/>
        </w:rPr>
        <w:t xml:space="preserve"> قبل صدور أمر الاحالة</w:t>
      </w:r>
      <w:r w:rsidRPr="00BF24F2">
        <w:rPr>
          <w:rFonts w:ascii="Times New Roman" w:eastAsia="Amiri" w:hAnsi="Times New Roman" w:cs="Times New Roman"/>
          <w:b/>
          <w:bCs/>
          <w:sz w:val="32"/>
          <w:szCs w:val="32"/>
          <w:u w:val="single"/>
          <w:rtl/>
          <w:cs/>
        </w:rPr>
        <w:t>:</w:t>
      </w:r>
    </w:p>
    <w:p w14:paraId="40DFAA56" w14:textId="7736EF90" w:rsidR="00984CC7" w:rsidRPr="00D23E6D" w:rsidRDefault="00F638E4" w:rsidP="00137D4B">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اختلفت الاتهامات فى القضية من متهم الى آخر وكانت على النحو التالي</w:t>
      </w:r>
      <w:r w:rsidRPr="00D23E6D">
        <w:rPr>
          <w:rFonts w:ascii="Times New Roman" w:eastAsia="Amiri" w:hAnsi="Times New Roman" w:cs="Times New Roman"/>
          <w:sz w:val="28"/>
          <w:szCs w:val="28"/>
          <w:rtl/>
          <w:cs/>
        </w:rPr>
        <w:t>:</w:t>
      </w:r>
    </w:p>
    <w:p w14:paraId="5F9686CC" w14:textId="77777777" w:rsidR="00984CC7" w:rsidRPr="00D23E6D" w:rsidRDefault="00F638E4" w:rsidP="00F94B20">
      <w:pPr>
        <w:pStyle w:val="LO-normal"/>
        <w:numPr>
          <w:ilvl w:val="0"/>
          <w:numId w:val="4"/>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تأسيس وتولي قيادة جماعة إرهابية</w:t>
      </w:r>
      <w:r w:rsidRPr="00D23E6D">
        <w:rPr>
          <w:rFonts w:ascii="Times New Roman" w:eastAsia="Amiri" w:hAnsi="Times New Roman" w:cs="Times New Roman"/>
          <w:sz w:val="28"/>
          <w:szCs w:val="28"/>
          <w:rtl/>
          <w:cs/>
        </w:rPr>
        <w:t>.</w:t>
      </w:r>
    </w:p>
    <w:p w14:paraId="2CBE2CFB" w14:textId="77777777" w:rsidR="00984CC7" w:rsidRPr="00D23E6D" w:rsidRDefault="00F638E4" w:rsidP="00F94B20">
      <w:pPr>
        <w:pStyle w:val="LO-normal"/>
        <w:numPr>
          <w:ilvl w:val="0"/>
          <w:numId w:val="4"/>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إمداد وتمويل جماعة إرهابية</w:t>
      </w:r>
      <w:r w:rsidRPr="00D23E6D">
        <w:rPr>
          <w:rFonts w:ascii="Times New Roman" w:eastAsia="Amiri" w:hAnsi="Times New Roman" w:cs="Times New Roman"/>
          <w:sz w:val="28"/>
          <w:szCs w:val="28"/>
          <w:rtl/>
          <w:cs/>
        </w:rPr>
        <w:t>.</w:t>
      </w:r>
    </w:p>
    <w:p w14:paraId="16D0701A" w14:textId="77777777" w:rsidR="00984CC7" w:rsidRPr="00D23E6D" w:rsidRDefault="00F638E4" w:rsidP="00F94B20">
      <w:pPr>
        <w:pStyle w:val="LO-normal"/>
        <w:numPr>
          <w:ilvl w:val="0"/>
          <w:numId w:val="4"/>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الانضمام إلى جماعة إرهابية مع العلم بأغراضها</w:t>
      </w:r>
      <w:r w:rsidRPr="00D23E6D">
        <w:rPr>
          <w:rFonts w:ascii="Times New Roman" w:eastAsia="Amiri" w:hAnsi="Times New Roman" w:cs="Times New Roman"/>
          <w:sz w:val="28"/>
          <w:szCs w:val="28"/>
          <w:rtl/>
          <w:cs/>
        </w:rPr>
        <w:t>.</w:t>
      </w:r>
    </w:p>
    <w:p w14:paraId="556963E5" w14:textId="77777777" w:rsidR="00984CC7" w:rsidRPr="00D23E6D" w:rsidRDefault="00F638E4" w:rsidP="00F94B20">
      <w:pPr>
        <w:pStyle w:val="LO-normal"/>
        <w:numPr>
          <w:ilvl w:val="0"/>
          <w:numId w:val="4"/>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الترويج لأفكار جماعة إرهابية</w:t>
      </w:r>
    </w:p>
    <w:p w14:paraId="472A28D9" w14:textId="77777777" w:rsidR="00984CC7" w:rsidRPr="00D23E6D" w:rsidRDefault="00F638E4" w:rsidP="00F94B20">
      <w:pPr>
        <w:pStyle w:val="LO-normal"/>
        <w:numPr>
          <w:ilvl w:val="0"/>
          <w:numId w:val="4"/>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حيازة وإحراز أسلحة وذخائر في غير الأحوال المرخص بها قانونا</w:t>
      </w:r>
    </w:p>
    <w:p w14:paraId="376DF2CF" w14:textId="77777777" w:rsidR="00984CC7" w:rsidRPr="00D23E6D" w:rsidRDefault="00F638E4" w:rsidP="00F94B20">
      <w:pPr>
        <w:pStyle w:val="LO-normal"/>
        <w:numPr>
          <w:ilvl w:val="0"/>
          <w:numId w:val="4"/>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نشر وإذاعة أخبار وبيانات كاذبة</w:t>
      </w:r>
      <w:r w:rsidRPr="00D23E6D">
        <w:rPr>
          <w:rFonts w:ascii="Times New Roman" w:eastAsia="Amiri" w:hAnsi="Times New Roman" w:cs="Times New Roman"/>
          <w:sz w:val="28"/>
          <w:szCs w:val="28"/>
          <w:rtl/>
          <w:cs/>
        </w:rPr>
        <w:t>.</w:t>
      </w:r>
    </w:p>
    <w:p w14:paraId="1008D135" w14:textId="77777777" w:rsidR="00984CC7" w:rsidRDefault="00F638E4" w:rsidP="00F94B20">
      <w:pPr>
        <w:pStyle w:val="LO-normal"/>
        <w:bidi/>
        <w:jc w:val="both"/>
        <w:rPr>
          <w:rFonts w:ascii="Times New Roman" w:eastAsia="Amiri" w:hAnsi="Times New Roman" w:cs="Mangal"/>
          <w:sz w:val="28"/>
          <w:szCs w:val="28"/>
          <w:cs/>
        </w:rPr>
      </w:pPr>
      <w:r w:rsidRPr="00D23E6D">
        <w:rPr>
          <w:rFonts w:ascii="Times New Roman" w:eastAsia="Amiri" w:hAnsi="Times New Roman" w:cs="Times New Roman"/>
          <w:sz w:val="28"/>
          <w:szCs w:val="28"/>
          <w:rtl/>
          <w:lang w:bidi="ar-SA"/>
        </w:rPr>
        <w:t xml:space="preserve">يتبين من الاتهامات سالفة البيان أن نيابة أمن الدولة العليا التي قامت بمباشرة التحقيقات مع المتهمين قد استخدمت نصوصا مستمدة من قانون مكافحة الإرهاب رقم </w:t>
      </w:r>
      <w:r w:rsidRPr="00D23E6D">
        <w:rPr>
          <w:rFonts w:ascii="Times New Roman" w:eastAsia="Amiri" w:hAnsi="Times New Roman" w:cs="Times New Roman"/>
          <w:sz w:val="28"/>
          <w:szCs w:val="28"/>
        </w:rPr>
        <w:t>94</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2015</w:t>
      </w:r>
      <w:r w:rsidRPr="00D23E6D">
        <w:rPr>
          <w:rFonts w:ascii="Times New Roman" w:eastAsia="Amiri" w:hAnsi="Times New Roman" w:cs="Times New Roman"/>
          <w:sz w:val="28"/>
          <w:szCs w:val="28"/>
          <w:rtl/>
          <w:lang w:bidi="ar-SA"/>
        </w:rPr>
        <w:t xml:space="preserve">، وقانون مكافحة جرائم تقنية المعلومات رقم </w:t>
      </w:r>
      <w:r w:rsidRPr="00D23E6D">
        <w:rPr>
          <w:rFonts w:ascii="Times New Roman" w:eastAsia="Amiri" w:hAnsi="Times New Roman" w:cs="Times New Roman"/>
          <w:sz w:val="28"/>
          <w:szCs w:val="28"/>
        </w:rPr>
        <w:t>175</w:t>
      </w:r>
      <w:r w:rsidRPr="00D23E6D">
        <w:rPr>
          <w:rFonts w:ascii="Times New Roman" w:eastAsia="Amiri" w:hAnsi="Times New Roman" w:cs="Times New Roman"/>
          <w:sz w:val="28"/>
          <w:szCs w:val="28"/>
          <w:rtl/>
          <w:lang w:bidi="ar-SA"/>
        </w:rPr>
        <w:t xml:space="preserve"> 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وهي القوانين التي تم سنها وتشريعها في السنوات الأخيرة في ظل السلطة السياسية الحالية بجانب قانون العقوبات رقم </w:t>
      </w:r>
      <w:r w:rsidRPr="00D23E6D">
        <w:rPr>
          <w:rFonts w:ascii="Times New Roman" w:eastAsia="Amiri" w:hAnsi="Times New Roman" w:cs="Times New Roman"/>
          <w:sz w:val="28"/>
          <w:szCs w:val="28"/>
        </w:rPr>
        <w:t>58</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1937</w:t>
      </w:r>
      <w:r w:rsidRPr="00D23E6D">
        <w:rPr>
          <w:rFonts w:ascii="Times New Roman" w:eastAsia="Amiri" w:hAnsi="Times New Roman" w:cs="Times New Roman"/>
          <w:sz w:val="28"/>
          <w:szCs w:val="28"/>
          <w:rtl/>
          <w:lang w:bidi="ar-SA"/>
        </w:rPr>
        <w:t xml:space="preserve"> وقانون الأسلحة والذخائر رقم </w:t>
      </w:r>
      <w:r w:rsidRPr="00D23E6D">
        <w:rPr>
          <w:rFonts w:ascii="Times New Roman" w:eastAsia="Amiri" w:hAnsi="Times New Roman" w:cs="Times New Roman"/>
          <w:sz w:val="28"/>
          <w:szCs w:val="28"/>
        </w:rPr>
        <w:t>394</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1954</w:t>
      </w:r>
      <w:r w:rsidRPr="00D23E6D">
        <w:rPr>
          <w:rFonts w:ascii="Times New Roman" w:eastAsia="Amiri" w:hAnsi="Times New Roman" w:cs="Times New Roman"/>
          <w:sz w:val="28"/>
          <w:szCs w:val="28"/>
          <w:rtl/>
          <w:cs/>
        </w:rPr>
        <w:t>.</w:t>
      </w:r>
    </w:p>
    <w:p w14:paraId="16B88E41" w14:textId="77777777" w:rsidR="003878E3" w:rsidRPr="003878E3" w:rsidRDefault="003878E3" w:rsidP="003878E3">
      <w:pPr>
        <w:pStyle w:val="LO-normal"/>
        <w:bidi/>
        <w:jc w:val="both"/>
        <w:rPr>
          <w:rFonts w:ascii="Times New Roman" w:eastAsia="Amiri" w:hAnsi="Times New Roman"/>
          <w:sz w:val="28"/>
          <w:szCs w:val="28"/>
          <w:rtl/>
          <w:lang w:bidi="ar-EG"/>
        </w:rPr>
      </w:pPr>
    </w:p>
    <w:p w14:paraId="3D4EA835" w14:textId="16C3291B" w:rsidR="00984CC7" w:rsidRPr="00BF24F2" w:rsidRDefault="00137D4B" w:rsidP="00F94B20">
      <w:pPr>
        <w:pStyle w:val="LO-normal"/>
        <w:bidi/>
        <w:jc w:val="both"/>
        <w:rPr>
          <w:rFonts w:ascii="Times New Roman" w:hAnsi="Times New Roman" w:cs="Times New Roman"/>
          <w:b/>
          <w:bCs/>
          <w:sz w:val="32"/>
          <w:szCs w:val="32"/>
          <w:lang w:val="en-US"/>
        </w:rPr>
      </w:pPr>
      <w:r>
        <w:rPr>
          <w:rFonts w:ascii="Times New Roman" w:eastAsia="Amiri" w:hAnsi="Times New Roman" w:cs="Times New Roman" w:hint="cs"/>
          <w:b/>
          <w:bCs/>
          <w:sz w:val="32"/>
          <w:szCs w:val="32"/>
          <w:u w:val="single"/>
          <w:rtl/>
          <w:lang w:bidi="ar-SA"/>
        </w:rPr>
        <w:t>ال</w:t>
      </w:r>
      <w:r w:rsidR="00F638E4" w:rsidRPr="00BF24F2">
        <w:rPr>
          <w:rFonts w:ascii="Times New Roman" w:eastAsia="Amiri" w:hAnsi="Times New Roman" w:cs="Times New Roman"/>
          <w:b/>
          <w:bCs/>
          <w:sz w:val="32"/>
          <w:szCs w:val="32"/>
          <w:u w:val="single"/>
          <w:rtl/>
          <w:lang w:bidi="ar-SA"/>
        </w:rPr>
        <w:t>إدراج على قوائم الكيانات الإرهابية</w:t>
      </w:r>
      <w:r w:rsidR="00F638E4" w:rsidRPr="00BF24F2">
        <w:rPr>
          <w:rFonts w:ascii="Times New Roman" w:eastAsia="Amiri" w:hAnsi="Times New Roman" w:cs="Times New Roman"/>
          <w:b/>
          <w:bCs/>
          <w:sz w:val="32"/>
          <w:szCs w:val="32"/>
          <w:u w:val="single"/>
          <w:rtl/>
          <w:cs/>
        </w:rPr>
        <w:t>:</w:t>
      </w:r>
    </w:p>
    <w:p w14:paraId="7B140145" w14:textId="77777777" w:rsidR="00366676" w:rsidRPr="00D23E6D" w:rsidRDefault="00366676" w:rsidP="00366676">
      <w:pPr>
        <w:pStyle w:val="LO-normal"/>
        <w:bidi/>
        <w:jc w:val="both"/>
        <w:rPr>
          <w:rFonts w:ascii="Times New Roman" w:hAnsi="Times New Roman" w:cs="Times New Roman"/>
          <w:b/>
          <w:bCs/>
          <w:sz w:val="28"/>
          <w:szCs w:val="28"/>
          <w:lang w:val="en-US"/>
        </w:rPr>
      </w:pPr>
    </w:p>
    <w:p w14:paraId="0D97DDD0" w14:textId="4FE058DB" w:rsidR="00984CC7" w:rsidRPr="00D23E6D" w:rsidRDefault="00F638E4" w:rsidP="003878E3">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17</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تقدمت نيابة أمن الدولة العليا بطلب الى النائب العام قيد برقم </w:t>
      </w:r>
      <w:r w:rsidRPr="00D23E6D">
        <w:rPr>
          <w:rFonts w:ascii="Times New Roman" w:eastAsia="Amiri" w:hAnsi="Times New Roman" w:cs="Times New Roman"/>
          <w:sz w:val="28"/>
          <w:szCs w:val="28"/>
        </w:rPr>
        <w:t>1</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طلبات إدراج كيانات إرهابية وإرهابيين، لإدراج جماعة الإخوان المسلمين على قائمة الكيانات الإرهابية و إدراج المتهمين </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عبدا</w:t>
      </w:r>
      <w:r w:rsidRPr="00D23E6D">
        <w:rPr>
          <w:rFonts w:ascii="Times New Roman" w:eastAsia="Amiri" w:hAnsi="Times New Roman" w:cs="Times New Roman"/>
          <w:sz w:val="28"/>
          <w:szCs w:val="28"/>
          <w:rtl/>
          <w:lang w:bidi="ar-SA"/>
        </w:rPr>
        <w:t>لمنعم ابو الفتوح عبد الهادي أبو سعد، أحمد عبدالمنعم ابو الفتوح، السيد محمود عزت إبراهيم عيسى، إبراهيم منير أحمد مصطفى، هاني هاشم يوسف الديب، حسين يوسف محمد محمود، محمد سيد محمد علي سويدان، ضياء أحمد محمد المغازي، مها سالم محمد حسن عزام، لطفي السيد علي محمد، محمد جمال أحمد حشمت عبد الحميد، حسام الدين عاطف الشاذلي، عمرو أحمد فهمي خطاب، عمرو محمد ربيع الحلو، معاذ نجاح منصور منصور الشرقاوي، ادهم قدري مطاوع حسين شيخون</w:t>
      </w:r>
      <w:r w:rsidRPr="00D23E6D">
        <w:rPr>
          <w:rFonts w:ascii="Times New Roman" w:eastAsia="Amiri" w:hAnsi="Times New Roman" w:cs="Times New Roman"/>
          <w:sz w:val="28"/>
          <w:szCs w:val="28"/>
          <w:rtl/>
          <w:cs/>
        </w:rPr>
        <w:t>".</w:t>
      </w:r>
    </w:p>
    <w:p w14:paraId="16251EE6" w14:textId="77777777" w:rsidR="00984CC7" w:rsidRPr="00D23E6D" w:rsidRDefault="00F638E4" w:rsidP="00F94B20">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19</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عرض الطلب المقدم من نيابة أمن الدولة العليا والمؤشر عليه من السيد المستشار النائب العام على محكمة جنايات القاهرة </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الدائرة </w:t>
      </w:r>
      <w:r w:rsidRPr="00D23E6D">
        <w:rPr>
          <w:rFonts w:ascii="Times New Roman" w:eastAsia="Amiri" w:hAnsi="Times New Roman" w:cs="Times New Roman"/>
          <w:sz w:val="28"/>
          <w:szCs w:val="28"/>
        </w:rPr>
        <w:t>25</w:t>
      </w:r>
      <w:r w:rsidRPr="00D23E6D">
        <w:rPr>
          <w:rFonts w:ascii="Times New Roman" w:eastAsia="Amiri" w:hAnsi="Times New Roman" w:cs="Times New Roman"/>
          <w:sz w:val="28"/>
          <w:szCs w:val="28"/>
          <w:rtl/>
          <w:lang w:bidi="ar-SA"/>
        </w:rPr>
        <w:t xml:space="preserve"> جنايات جنوب القاهرة</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لنظر الطلب بإدراج المتهمين على قوائم الكيانات الإرهابية، وبتلك الجلسة قررت المحكمة إدراج الوارد اسمائهم بالطلب على قوائم الكيانات الإرهابية لمدة خمس سنوات تبدأ من تاريخ صدور القرار</w:t>
      </w:r>
      <w:r w:rsidRPr="00D23E6D">
        <w:rPr>
          <w:rFonts w:ascii="Times New Roman" w:eastAsia="Amiri" w:hAnsi="Times New Roman" w:cs="Times New Roman"/>
          <w:sz w:val="28"/>
          <w:szCs w:val="28"/>
          <w:rtl/>
          <w:lang w:bidi="ar-SA"/>
        </w:rPr>
        <w:t xml:space="preserve"> مع ما يترتب على ذلك من الآثار التي نظمتها المادة السابعة من القرار بقانون رقم </w:t>
      </w:r>
      <w:r w:rsidRPr="00D23E6D">
        <w:rPr>
          <w:rFonts w:ascii="Times New Roman" w:eastAsia="Amiri" w:hAnsi="Times New Roman" w:cs="Times New Roman"/>
          <w:sz w:val="28"/>
          <w:szCs w:val="28"/>
        </w:rPr>
        <w:t>8</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2015</w:t>
      </w:r>
      <w:r w:rsidRPr="00D23E6D">
        <w:rPr>
          <w:rFonts w:ascii="Times New Roman" w:eastAsia="Amiri" w:hAnsi="Times New Roman" w:cs="Times New Roman"/>
          <w:sz w:val="28"/>
          <w:szCs w:val="28"/>
          <w:rtl/>
          <w:cs/>
        </w:rPr>
        <w:t>.</w:t>
      </w:r>
    </w:p>
    <w:p w14:paraId="291F2916" w14:textId="77777777" w:rsidR="00984CC7" w:rsidRPr="00D23E6D" w:rsidRDefault="00F638E4" w:rsidP="00F94B20">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22</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نشرت الوقائع الرسمية القرار الصادر من محكمة جنايات القاهرة بإدراج المتهمين الوارد اسمائهم في طلب نيابة أمن الدولة العليا على قوائم الكيانات الإرهابية في العدد</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Pr>
        <w:t>44</w:t>
      </w:r>
      <w:r w:rsidRPr="00D23E6D">
        <w:rPr>
          <w:rFonts w:ascii="Times New Roman" w:eastAsia="Amiri" w:hAnsi="Times New Roman" w:cs="Times New Roman"/>
          <w:sz w:val="28"/>
          <w:szCs w:val="28"/>
          <w:rtl/>
          <w:lang w:bidi="ar-SA"/>
        </w:rPr>
        <w:t xml:space="preserve"> تابع</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ليتمكن المدرجين من الطعن عليه أمام محكمة النقض</w:t>
      </w:r>
      <w:r w:rsidRPr="00D23E6D">
        <w:rPr>
          <w:rFonts w:ascii="Times New Roman" w:eastAsia="Amiri" w:hAnsi="Times New Roman" w:cs="Times New Roman"/>
          <w:sz w:val="28"/>
          <w:szCs w:val="28"/>
          <w:rtl/>
          <w:cs/>
        </w:rPr>
        <w:t>.</w:t>
      </w:r>
    </w:p>
    <w:p w14:paraId="2B77E811" w14:textId="77777777" w:rsidR="00984CC7" w:rsidRPr="00D23E6D" w:rsidRDefault="00F638E4" w:rsidP="00F94B20">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في تواريخ مختلفة </w:t>
      </w:r>
      <w:r w:rsidRPr="00D23E6D">
        <w:rPr>
          <w:rFonts w:ascii="Times New Roman" w:eastAsia="Amiri" w:hAnsi="Times New Roman" w:cs="Times New Roman"/>
          <w:sz w:val="28"/>
          <w:szCs w:val="28"/>
          <w:rtl/>
          <w:cs/>
        </w:rPr>
        <w:t>-</w:t>
      </w:r>
      <w:r w:rsidRPr="00D23E6D">
        <w:rPr>
          <w:rFonts w:ascii="Times New Roman" w:eastAsia="Amiri" w:hAnsi="Times New Roman" w:cs="Times New Roman"/>
          <w:sz w:val="28"/>
          <w:szCs w:val="28"/>
          <w:rtl/>
          <w:cs/>
          <w:lang w:bidi="ar-SA"/>
        </w:rPr>
        <w:t xml:space="preserve">خلال </w:t>
      </w:r>
      <w:r w:rsidRPr="00D23E6D">
        <w:rPr>
          <w:rFonts w:ascii="Times New Roman" w:eastAsia="Amiri" w:hAnsi="Times New Roman" w:cs="Times New Roman"/>
          <w:sz w:val="28"/>
          <w:szCs w:val="28"/>
        </w:rPr>
        <w:t>60</w:t>
      </w:r>
      <w:r w:rsidRPr="00D23E6D">
        <w:rPr>
          <w:rFonts w:ascii="Times New Roman" w:eastAsia="Amiri" w:hAnsi="Times New Roman" w:cs="Times New Roman"/>
          <w:sz w:val="28"/>
          <w:szCs w:val="28"/>
          <w:rtl/>
          <w:lang w:bidi="ar-SA"/>
        </w:rPr>
        <w:t xml:space="preserve"> يوما من تاريخ نشر القرار في الجريدة الرسمية</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تقدم المدرجين بطعون على القرار أمام محكمة النقض</w:t>
      </w:r>
      <w:r w:rsidRPr="00D23E6D">
        <w:rPr>
          <w:rFonts w:ascii="Times New Roman" w:eastAsia="Amiri" w:hAnsi="Times New Roman" w:cs="Times New Roman"/>
          <w:sz w:val="28"/>
          <w:szCs w:val="28"/>
          <w:rtl/>
          <w:cs/>
        </w:rPr>
        <w:t>.</w:t>
      </w:r>
    </w:p>
    <w:p w14:paraId="320E9B0F" w14:textId="77777777" w:rsidR="00984CC7" w:rsidRPr="00D23E6D" w:rsidRDefault="00F638E4" w:rsidP="00F94B20">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lastRenderedPageBreak/>
        <w:t xml:space="preserve">بتاريخ </w:t>
      </w:r>
      <w:r w:rsidRPr="00D23E6D">
        <w:rPr>
          <w:rFonts w:ascii="Times New Roman" w:eastAsia="Amiri" w:hAnsi="Times New Roman" w:cs="Times New Roman"/>
          <w:sz w:val="28"/>
          <w:szCs w:val="28"/>
        </w:rPr>
        <w:t>17</w:t>
      </w:r>
      <w:r w:rsidRPr="00D23E6D">
        <w:rPr>
          <w:rFonts w:ascii="Times New Roman" w:eastAsia="Amiri" w:hAnsi="Times New Roman" w:cs="Times New Roman"/>
          <w:sz w:val="28"/>
          <w:szCs w:val="28"/>
          <w:rtl/>
          <w:lang w:bidi="ar-SA"/>
        </w:rPr>
        <w:t xml:space="preserve"> نوفمبر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نظرت محكمة النقض أولى جلسات الطعون على قرار الإدراج المقدم من المتهمين، وتوالت الجلسات أمام محكمة النقض حتى قررت المحكمة حجز الطعن للنطق بالحكم</w:t>
      </w:r>
      <w:r w:rsidRPr="00D23E6D">
        <w:rPr>
          <w:rFonts w:ascii="Times New Roman" w:eastAsia="Amiri" w:hAnsi="Times New Roman" w:cs="Times New Roman"/>
          <w:sz w:val="28"/>
          <w:szCs w:val="28"/>
          <w:rtl/>
          <w:cs/>
        </w:rPr>
        <w:t>.</w:t>
      </w:r>
    </w:p>
    <w:p w14:paraId="755F61D7" w14:textId="77777777" w:rsidR="00984CC7" w:rsidRPr="00D23E6D" w:rsidRDefault="00F638E4" w:rsidP="00F94B20">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1</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قضت محكمة النقض بقبول الطعون المقدمة من الطاعنين على القرار الصادر من محكمة جنايات جنوب القاهرة وإلغاء القرار المطعون فيه وإعادة الأوراق الى محكمة استئناف القاهرة لتحديد دائرة أخرى مغايرة لنظر طلب الإدراج</w:t>
      </w:r>
      <w:r w:rsidRPr="00D23E6D">
        <w:rPr>
          <w:rFonts w:ascii="Times New Roman" w:eastAsia="Amiri" w:hAnsi="Times New Roman" w:cs="Times New Roman"/>
          <w:sz w:val="28"/>
          <w:szCs w:val="28"/>
          <w:rtl/>
          <w:cs/>
        </w:rPr>
        <w:t>.</w:t>
      </w:r>
    </w:p>
    <w:p w14:paraId="67397BAD" w14:textId="77777777" w:rsidR="00984CC7" w:rsidRPr="00D23E6D" w:rsidRDefault="00F638E4" w:rsidP="00F94B20">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12</w:t>
      </w:r>
      <w:r w:rsidRPr="00D23E6D">
        <w:rPr>
          <w:rFonts w:ascii="Times New Roman" w:eastAsia="Amiri" w:hAnsi="Times New Roman" w:cs="Times New Roman"/>
          <w:sz w:val="28"/>
          <w:szCs w:val="28"/>
          <w:rtl/>
          <w:lang w:bidi="ar-SA"/>
        </w:rPr>
        <w:t xml:space="preserve"> يناير </w:t>
      </w:r>
      <w:r w:rsidRPr="00D23E6D">
        <w:rPr>
          <w:rFonts w:ascii="Times New Roman" w:eastAsia="Amiri" w:hAnsi="Times New Roman" w:cs="Times New Roman"/>
          <w:sz w:val="28"/>
          <w:szCs w:val="28"/>
        </w:rPr>
        <w:t>2021</w:t>
      </w:r>
      <w:r w:rsidRPr="00D23E6D">
        <w:rPr>
          <w:rFonts w:ascii="Times New Roman" w:eastAsia="Amiri" w:hAnsi="Times New Roman" w:cs="Times New Roman"/>
          <w:sz w:val="28"/>
          <w:szCs w:val="28"/>
          <w:rtl/>
          <w:lang w:bidi="ar-SA"/>
        </w:rPr>
        <w:t xml:space="preserve"> قررت محكمة جنايات القاهرة </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الدائرة العاشرة جنوب</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عقب عرض الأوراق عليها ادراج المتهمين سالفي الذكر على قوائم الكيانات الإرهابية لمدة </w:t>
      </w:r>
      <w:r w:rsidRPr="00D23E6D">
        <w:rPr>
          <w:rFonts w:ascii="Times New Roman" w:eastAsia="Amiri" w:hAnsi="Times New Roman" w:cs="Times New Roman"/>
          <w:sz w:val="28"/>
          <w:szCs w:val="28"/>
        </w:rPr>
        <w:t>5</w:t>
      </w:r>
      <w:r w:rsidRPr="00D23E6D">
        <w:rPr>
          <w:rFonts w:ascii="Times New Roman" w:eastAsia="Amiri" w:hAnsi="Times New Roman" w:cs="Times New Roman"/>
          <w:sz w:val="28"/>
          <w:szCs w:val="28"/>
          <w:rtl/>
          <w:lang w:bidi="ar-SA"/>
        </w:rPr>
        <w:t xml:space="preserve"> سنوات تبدأ من تاريخ صدور القرار مع ما يترتب على ذلك من الآثار التي نظمتها المادة السابعة من القرار بقانون رقم </w:t>
      </w:r>
      <w:r w:rsidRPr="00D23E6D">
        <w:rPr>
          <w:rFonts w:ascii="Times New Roman" w:eastAsia="Amiri" w:hAnsi="Times New Roman" w:cs="Times New Roman"/>
          <w:sz w:val="28"/>
          <w:szCs w:val="28"/>
        </w:rPr>
        <w:t>8</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2015</w:t>
      </w:r>
      <w:r w:rsidRPr="00D23E6D">
        <w:rPr>
          <w:rFonts w:ascii="Times New Roman" w:eastAsia="Amiri" w:hAnsi="Times New Roman" w:cs="Times New Roman"/>
          <w:sz w:val="28"/>
          <w:szCs w:val="28"/>
          <w:rtl/>
          <w:cs/>
        </w:rPr>
        <w:t>.</w:t>
      </w:r>
    </w:p>
    <w:p w14:paraId="234A7E61" w14:textId="77777777" w:rsidR="00984CC7" w:rsidRPr="00D23E6D" w:rsidRDefault="00F638E4" w:rsidP="00F94B20">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24</w:t>
      </w:r>
      <w:r w:rsidRPr="00D23E6D">
        <w:rPr>
          <w:rFonts w:ascii="Times New Roman" w:eastAsia="Amiri" w:hAnsi="Times New Roman" w:cs="Times New Roman"/>
          <w:sz w:val="28"/>
          <w:szCs w:val="28"/>
          <w:rtl/>
          <w:lang w:bidi="ar-SA"/>
        </w:rPr>
        <w:t xml:space="preserve"> يناير </w:t>
      </w:r>
      <w:r w:rsidRPr="00D23E6D">
        <w:rPr>
          <w:rFonts w:ascii="Times New Roman" w:eastAsia="Amiri" w:hAnsi="Times New Roman" w:cs="Times New Roman"/>
          <w:sz w:val="28"/>
          <w:szCs w:val="28"/>
        </w:rPr>
        <w:t>2021</w:t>
      </w:r>
      <w:r w:rsidRPr="00D23E6D">
        <w:rPr>
          <w:rFonts w:ascii="Times New Roman" w:eastAsia="Amiri" w:hAnsi="Times New Roman" w:cs="Times New Roman"/>
          <w:sz w:val="28"/>
          <w:szCs w:val="28"/>
          <w:rtl/>
          <w:lang w:bidi="ar-SA"/>
        </w:rPr>
        <w:t xml:space="preserve">  نشرت الوقائع الرسمية القرار الصادر من محكمة جنايات القاهرة بإدراج المتهمين الوارد اسمائهم في طلب نيابة أمن الدولة العليا على قوائم الكيانات الإرهابية في العدد</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Pr>
        <w:t>19</w:t>
      </w:r>
      <w:r w:rsidRPr="00D23E6D">
        <w:rPr>
          <w:rFonts w:ascii="Times New Roman" w:eastAsia="Amiri" w:hAnsi="Times New Roman" w:cs="Times New Roman"/>
          <w:sz w:val="28"/>
          <w:szCs w:val="28"/>
          <w:rtl/>
          <w:lang w:bidi="ar-SA"/>
        </w:rPr>
        <w:t xml:space="preserve"> تابع</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ليتمكن المدرجين من الطعن عليه أمام محكمة النقض</w:t>
      </w:r>
      <w:r w:rsidRPr="00D23E6D">
        <w:rPr>
          <w:rFonts w:ascii="Times New Roman" w:eastAsia="Amiri" w:hAnsi="Times New Roman" w:cs="Times New Roman"/>
          <w:sz w:val="28"/>
          <w:szCs w:val="28"/>
          <w:rtl/>
          <w:cs/>
        </w:rPr>
        <w:t>.</w:t>
      </w:r>
    </w:p>
    <w:p w14:paraId="7BDF239B" w14:textId="77777777" w:rsidR="00984CC7" w:rsidRPr="00D23E6D" w:rsidRDefault="00F638E4" w:rsidP="00F94B20">
      <w:pPr>
        <w:pStyle w:val="LO-normal"/>
        <w:numPr>
          <w:ilvl w:val="0"/>
          <w:numId w:val="1"/>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في تواريخ مختلفة </w:t>
      </w:r>
      <w:r w:rsidRPr="00D23E6D">
        <w:rPr>
          <w:rFonts w:ascii="Times New Roman" w:eastAsia="Amiri" w:hAnsi="Times New Roman" w:cs="Times New Roman"/>
          <w:sz w:val="28"/>
          <w:szCs w:val="28"/>
          <w:rtl/>
          <w:cs/>
        </w:rPr>
        <w:t>-</w:t>
      </w:r>
      <w:r w:rsidRPr="00D23E6D">
        <w:rPr>
          <w:rFonts w:ascii="Times New Roman" w:eastAsia="Amiri" w:hAnsi="Times New Roman" w:cs="Times New Roman"/>
          <w:sz w:val="28"/>
          <w:szCs w:val="28"/>
          <w:rtl/>
          <w:cs/>
          <w:lang w:bidi="ar-SA"/>
        </w:rPr>
        <w:t xml:space="preserve">خلال </w:t>
      </w:r>
      <w:r w:rsidRPr="00D23E6D">
        <w:rPr>
          <w:rFonts w:ascii="Times New Roman" w:eastAsia="Amiri" w:hAnsi="Times New Roman" w:cs="Times New Roman"/>
          <w:sz w:val="28"/>
          <w:szCs w:val="28"/>
        </w:rPr>
        <w:t>60</w:t>
      </w:r>
      <w:r w:rsidRPr="00D23E6D">
        <w:rPr>
          <w:rFonts w:ascii="Times New Roman" w:eastAsia="Amiri" w:hAnsi="Times New Roman" w:cs="Times New Roman"/>
          <w:sz w:val="28"/>
          <w:szCs w:val="28"/>
          <w:rtl/>
          <w:lang w:bidi="ar-SA"/>
        </w:rPr>
        <w:t xml:space="preserve"> يوما من تاريخ نشر القرار في الجريدة الرسمية</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تقدم المدرجين بطعون على القرار أمام محكمة النقض، ولم يتم تحديد جلسة لنظر الطعن حتى الآن</w:t>
      </w:r>
      <w:r w:rsidRPr="00D23E6D">
        <w:rPr>
          <w:rFonts w:ascii="Times New Roman" w:eastAsia="Amiri" w:hAnsi="Times New Roman" w:cs="Times New Roman"/>
          <w:sz w:val="28"/>
          <w:szCs w:val="28"/>
          <w:rtl/>
          <w:cs/>
        </w:rPr>
        <w:t>.</w:t>
      </w:r>
    </w:p>
    <w:p w14:paraId="4981ABA7" w14:textId="77777777" w:rsidR="00366676" w:rsidRPr="00D23E6D" w:rsidRDefault="00366676" w:rsidP="00366676">
      <w:pPr>
        <w:pStyle w:val="LO-normal"/>
        <w:bidi/>
        <w:ind w:left="720"/>
        <w:jc w:val="both"/>
        <w:rPr>
          <w:rFonts w:ascii="Times New Roman" w:eastAsia="Amiri" w:hAnsi="Times New Roman" w:cs="Times New Roman"/>
          <w:sz w:val="28"/>
          <w:szCs w:val="28"/>
        </w:rPr>
      </w:pPr>
    </w:p>
    <w:p w14:paraId="58DB0A62" w14:textId="662A3E2C" w:rsidR="00B34C77" w:rsidRPr="00B34C77" w:rsidRDefault="00F638E4" w:rsidP="00B34C77">
      <w:pPr>
        <w:pStyle w:val="LO-normal"/>
        <w:bidi/>
        <w:jc w:val="both"/>
        <w:rPr>
          <w:rFonts w:ascii="Times New Roman" w:hAnsi="Times New Roman" w:cs="Mangal"/>
          <w:b/>
          <w:bCs/>
          <w:sz w:val="32"/>
          <w:szCs w:val="32"/>
          <w:cs/>
        </w:rPr>
      </w:pPr>
      <w:r w:rsidRPr="00BF24F2">
        <w:rPr>
          <w:rFonts w:ascii="Times New Roman" w:eastAsia="Amiri" w:hAnsi="Times New Roman" w:cs="Times New Roman"/>
          <w:b/>
          <w:bCs/>
          <w:sz w:val="32"/>
          <w:szCs w:val="32"/>
          <w:u w:val="single"/>
          <w:rtl/>
          <w:lang w:bidi="ar-SA"/>
        </w:rPr>
        <w:t>احالة القضية</w:t>
      </w:r>
      <w:r w:rsidRPr="00BF24F2">
        <w:rPr>
          <w:rFonts w:ascii="Times New Roman" w:eastAsia="Amiri" w:hAnsi="Times New Roman" w:cs="Times New Roman"/>
          <w:b/>
          <w:bCs/>
          <w:sz w:val="32"/>
          <w:szCs w:val="32"/>
          <w:u w:val="single"/>
          <w:rtl/>
          <w:cs/>
        </w:rPr>
        <w:t>:</w:t>
      </w:r>
    </w:p>
    <w:p w14:paraId="7D9FFF63" w14:textId="77777777" w:rsidR="00B34C77" w:rsidRDefault="00B34C77" w:rsidP="00031868">
      <w:pPr>
        <w:pStyle w:val="LO-normal"/>
        <w:bidi/>
        <w:jc w:val="both"/>
        <w:rPr>
          <w:rFonts w:ascii="Times New Roman" w:eastAsia="Amiri" w:hAnsi="Times New Roman"/>
          <w:sz w:val="28"/>
          <w:szCs w:val="28"/>
          <w:rtl/>
          <w:lang w:bidi="ar-EG"/>
        </w:rPr>
      </w:pPr>
    </w:p>
    <w:p w14:paraId="7E157E42" w14:textId="5EC1E7F1" w:rsidR="00B34C77" w:rsidRPr="00B34C77" w:rsidRDefault="00B34C77" w:rsidP="00B34C77">
      <w:pPr>
        <w:pStyle w:val="LO-normal"/>
        <w:bidi/>
        <w:jc w:val="both"/>
        <w:rPr>
          <w:rFonts w:ascii="Times New Roman" w:eastAsia="Amiri" w:hAnsi="Times New Roman"/>
          <w:b/>
          <w:bCs/>
          <w:sz w:val="32"/>
          <w:szCs w:val="32"/>
          <w:rtl/>
          <w:lang w:bidi="ar-EG"/>
        </w:rPr>
      </w:pPr>
      <w:r w:rsidRPr="00B34C77">
        <w:rPr>
          <w:rFonts w:ascii="Times New Roman" w:eastAsia="Amiri" w:hAnsi="Times New Roman" w:hint="cs"/>
          <w:b/>
          <w:bCs/>
          <w:sz w:val="32"/>
          <w:szCs w:val="32"/>
          <w:rtl/>
          <w:lang w:bidi="ar-EG"/>
        </w:rPr>
        <w:t>"لانهم في غضون عام 1992 حتى 21/8/2018 بداخل وخارج جمهورية مصر العربية"</w:t>
      </w:r>
    </w:p>
    <w:p w14:paraId="3F19E062" w14:textId="283BFDC9" w:rsidR="00B34C77" w:rsidRPr="00B34C77" w:rsidRDefault="00B34C77" w:rsidP="00B34C77">
      <w:pPr>
        <w:pStyle w:val="LO-normal"/>
        <w:bidi/>
        <w:jc w:val="both"/>
        <w:rPr>
          <w:rFonts w:ascii="Times New Roman" w:eastAsia="Amiri" w:hAnsi="Times New Roman"/>
          <w:sz w:val="28"/>
          <w:szCs w:val="28"/>
          <w:rtl/>
          <w:cs/>
          <w:lang w:bidi="ar-EG"/>
        </w:rPr>
      </w:pPr>
      <w:r>
        <w:rPr>
          <w:rFonts w:ascii="Times New Roman" w:eastAsia="Amiri" w:hAnsi="Times New Roman" w:hint="cs"/>
          <w:sz w:val="28"/>
          <w:szCs w:val="28"/>
          <w:rtl/>
          <w:lang w:bidi="ar-EG"/>
        </w:rPr>
        <w:t>القضية اذن تتناول احداث وافعال خلال 26 سنة.</w:t>
      </w:r>
    </w:p>
    <w:p w14:paraId="71375FA1" w14:textId="569B7FB3" w:rsidR="00984CC7" w:rsidRDefault="00F638E4" w:rsidP="00137D4B">
      <w:pPr>
        <w:pStyle w:val="LO-normal"/>
        <w:bidi/>
        <w:jc w:val="both"/>
        <w:rPr>
          <w:rFonts w:ascii="Times New Roman" w:eastAsia="Amiri" w:hAnsi="Times New Roman" w:cs="Mangal"/>
          <w:sz w:val="28"/>
          <w:szCs w:val="28"/>
          <w:cs/>
          <w:lang w:bidi="ar-EG"/>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00031868">
        <w:rPr>
          <w:rFonts w:ascii="Times New Roman" w:eastAsia="Amiri" w:hAnsi="Times New Roman" w:cs="Times New Roman" w:hint="cs"/>
          <w:sz w:val="28"/>
          <w:szCs w:val="28"/>
          <w:rtl/>
          <w:lang w:bidi="ar-EG"/>
        </w:rPr>
        <w:t>30</w:t>
      </w:r>
      <w:r w:rsidRPr="00D23E6D">
        <w:rPr>
          <w:rFonts w:ascii="Times New Roman" w:eastAsia="Amiri" w:hAnsi="Times New Roman" w:cs="Times New Roman"/>
          <w:sz w:val="28"/>
          <w:szCs w:val="28"/>
          <w:rtl/>
          <w:lang w:bidi="ar-SA"/>
        </w:rPr>
        <w:t xml:space="preserve"> أغسطس </w:t>
      </w:r>
      <w:r w:rsidRPr="00D23E6D">
        <w:rPr>
          <w:rFonts w:ascii="Times New Roman" w:eastAsia="Amiri" w:hAnsi="Times New Roman" w:cs="Times New Roman"/>
          <w:sz w:val="28"/>
          <w:szCs w:val="28"/>
        </w:rPr>
        <w:t>2021</w:t>
      </w:r>
      <w:r w:rsidRPr="00D23E6D">
        <w:rPr>
          <w:rFonts w:ascii="Times New Roman" w:eastAsia="Amiri" w:hAnsi="Times New Roman" w:cs="Times New Roman"/>
          <w:sz w:val="28"/>
          <w:szCs w:val="28"/>
          <w:rtl/>
          <w:lang w:bidi="ar-SA"/>
        </w:rPr>
        <w:t xml:space="preserve"> وبعد مرور أكثر من ثلاثة سنوات على تاريخ بدء التحقيقات فى القضية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قررت نيابة أمن الدولة العليا إحالة أوراق القضية الى محكمة استئناف القاهرة لتحديد دائرة لبدء نظر أوراق القضية أمام محكمة الجنايات باختصاص </w:t>
      </w:r>
      <w:r w:rsidRPr="00137D4B">
        <w:rPr>
          <w:rFonts w:ascii="Times New Roman" w:eastAsia="Amiri" w:hAnsi="Times New Roman" w:cs="Times New Roman"/>
          <w:b/>
          <w:bCs/>
          <w:sz w:val="28"/>
          <w:szCs w:val="28"/>
          <w:u w:val="single"/>
          <w:rtl/>
          <w:lang w:bidi="ar-SA"/>
        </w:rPr>
        <w:t>أمن الدولة طوارئ</w:t>
      </w:r>
      <w:r w:rsidRPr="00D23E6D">
        <w:rPr>
          <w:rFonts w:ascii="Times New Roman" w:eastAsia="Amiri" w:hAnsi="Times New Roman" w:cs="Times New Roman"/>
          <w:sz w:val="28"/>
          <w:szCs w:val="28"/>
          <w:rtl/>
          <w:lang w:bidi="ar-SA"/>
        </w:rPr>
        <w:t xml:space="preserve"> ولم يتم تحديد دائرة أو جلسة حتى تاريخ كتابة هذه الورقة</w:t>
      </w:r>
      <w:r w:rsidR="00137D4B">
        <w:rPr>
          <w:rStyle w:val="FootnoteAnchor"/>
          <w:rFonts w:ascii="Times New Roman" w:eastAsia="Amiri" w:hAnsi="Times New Roman" w:cs="Times New Roman" w:hint="cs"/>
          <w:sz w:val="28"/>
          <w:szCs w:val="28"/>
          <w:rtl/>
          <w:lang w:bidi="ar-EG"/>
        </w:rPr>
        <w:t>.</w:t>
      </w:r>
    </w:p>
    <w:p w14:paraId="5C312F14" w14:textId="77777777" w:rsidR="00DA57BD" w:rsidRPr="00DA57BD" w:rsidRDefault="00DA57BD" w:rsidP="00DA57BD">
      <w:pPr>
        <w:pStyle w:val="LO-normal"/>
        <w:bidi/>
        <w:jc w:val="both"/>
        <w:rPr>
          <w:rFonts w:ascii="Times New Roman" w:eastAsia="Amiri" w:hAnsi="Times New Roman" w:cs="Mangal"/>
          <w:sz w:val="28"/>
          <w:szCs w:val="28"/>
          <w:cs/>
        </w:rPr>
      </w:pPr>
    </w:p>
    <w:p w14:paraId="07FE30D4" w14:textId="6CE856CA" w:rsidR="0009241E" w:rsidRPr="00BF24F2" w:rsidRDefault="0009241E" w:rsidP="00F94B20">
      <w:pPr>
        <w:pStyle w:val="LO-normal"/>
        <w:bidi/>
        <w:jc w:val="both"/>
        <w:rPr>
          <w:rFonts w:ascii="Times New Roman" w:eastAsia="Amiri" w:hAnsi="Times New Roman" w:cs="Times New Roman"/>
          <w:b/>
          <w:bCs/>
          <w:sz w:val="32"/>
          <w:szCs w:val="32"/>
          <w:u w:val="single"/>
          <w:rtl/>
          <w:lang w:bidi="ar-EG"/>
        </w:rPr>
      </w:pPr>
      <w:r w:rsidRPr="00BF24F2">
        <w:rPr>
          <w:rFonts w:ascii="Times New Roman" w:eastAsia="Amiri" w:hAnsi="Times New Roman" w:cs="Times New Roman"/>
          <w:b/>
          <w:bCs/>
          <w:sz w:val="32"/>
          <w:szCs w:val="32"/>
          <w:u w:val="single"/>
          <w:rtl/>
          <w:lang w:bidi="ar-EG"/>
        </w:rPr>
        <w:t>قائمة المتهمين بأمر الاحالة :</w:t>
      </w:r>
    </w:p>
    <w:p w14:paraId="3DA3F169" w14:textId="77777777" w:rsidR="0009241E" w:rsidRPr="00D23E6D" w:rsidRDefault="0009241E" w:rsidP="00F94B20">
      <w:pPr>
        <w:pStyle w:val="LO-normal"/>
        <w:bidi/>
        <w:jc w:val="both"/>
        <w:rPr>
          <w:rFonts w:ascii="Times New Roman" w:eastAsia="Amiri" w:hAnsi="Times New Roman" w:cs="Times New Roman"/>
          <w:b/>
          <w:bCs/>
          <w:sz w:val="28"/>
          <w:szCs w:val="28"/>
          <w:u w:val="single"/>
          <w:rtl/>
          <w:lang w:bidi="ar-EG"/>
        </w:rPr>
      </w:pPr>
    </w:p>
    <w:tbl>
      <w:tblPr>
        <w:tblStyle w:val="TableGrid"/>
        <w:bidiVisual/>
        <w:tblW w:w="0" w:type="auto"/>
        <w:tblLook w:val="04A0" w:firstRow="1" w:lastRow="0" w:firstColumn="1" w:lastColumn="0" w:noHBand="0" w:noVBand="1"/>
      </w:tblPr>
      <w:tblGrid>
        <w:gridCol w:w="703"/>
        <w:gridCol w:w="3544"/>
        <w:gridCol w:w="1701"/>
        <w:gridCol w:w="3402"/>
      </w:tblGrid>
      <w:tr w:rsidR="0009241E" w:rsidRPr="00D23E6D" w14:paraId="57AF8277" w14:textId="77777777" w:rsidTr="0009241E">
        <w:tc>
          <w:tcPr>
            <w:tcW w:w="703" w:type="dxa"/>
          </w:tcPr>
          <w:p w14:paraId="1A6005CD" w14:textId="6E5B187D"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رقم</w:t>
            </w:r>
          </w:p>
        </w:tc>
        <w:tc>
          <w:tcPr>
            <w:tcW w:w="3544" w:type="dxa"/>
          </w:tcPr>
          <w:p w14:paraId="70CB3C59" w14:textId="789FCBE2"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إسم المتهم</w:t>
            </w:r>
          </w:p>
        </w:tc>
        <w:tc>
          <w:tcPr>
            <w:tcW w:w="1701" w:type="dxa"/>
          </w:tcPr>
          <w:p w14:paraId="3FD708FC" w14:textId="39A93A6F"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وضعه بالقضية</w:t>
            </w:r>
          </w:p>
        </w:tc>
        <w:tc>
          <w:tcPr>
            <w:tcW w:w="3402" w:type="dxa"/>
          </w:tcPr>
          <w:p w14:paraId="37807FB1" w14:textId="2C33907A"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ملاحظات</w:t>
            </w:r>
          </w:p>
        </w:tc>
      </w:tr>
      <w:tr w:rsidR="0009241E" w:rsidRPr="00D23E6D" w14:paraId="2D78EB79" w14:textId="77777777" w:rsidTr="0009241E">
        <w:tc>
          <w:tcPr>
            <w:tcW w:w="703" w:type="dxa"/>
          </w:tcPr>
          <w:p w14:paraId="032CEEEB" w14:textId="513A72E8"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1</w:t>
            </w:r>
          </w:p>
        </w:tc>
        <w:tc>
          <w:tcPr>
            <w:tcW w:w="3544" w:type="dxa"/>
          </w:tcPr>
          <w:p w14:paraId="6DD65F1F" w14:textId="0B5796FA"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ابراهيم منير أحمد مصطفى</w:t>
            </w:r>
          </w:p>
        </w:tc>
        <w:tc>
          <w:tcPr>
            <w:tcW w:w="1701" w:type="dxa"/>
          </w:tcPr>
          <w:p w14:paraId="540C197B" w14:textId="3A47A06E"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هارب</w:t>
            </w:r>
          </w:p>
        </w:tc>
        <w:tc>
          <w:tcPr>
            <w:tcW w:w="3402" w:type="dxa"/>
          </w:tcPr>
          <w:p w14:paraId="6F3A5FC5" w14:textId="77777777" w:rsidR="0009241E" w:rsidRPr="00D23E6D" w:rsidRDefault="0009241E" w:rsidP="00F94B20">
            <w:pPr>
              <w:pStyle w:val="LO-normal"/>
              <w:bidi/>
              <w:jc w:val="both"/>
              <w:rPr>
                <w:rFonts w:ascii="Times New Roman" w:eastAsia="Amiri" w:hAnsi="Times New Roman" w:cs="Times New Roman"/>
                <w:b/>
                <w:bCs/>
                <w:sz w:val="28"/>
                <w:szCs w:val="28"/>
                <w:rtl/>
                <w:lang w:bidi="ar-EG"/>
              </w:rPr>
            </w:pPr>
          </w:p>
        </w:tc>
      </w:tr>
      <w:tr w:rsidR="0009241E" w:rsidRPr="00D23E6D" w14:paraId="3F8F8EF7" w14:textId="77777777" w:rsidTr="0009241E">
        <w:tc>
          <w:tcPr>
            <w:tcW w:w="703" w:type="dxa"/>
          </w:tcPr>
          <w:p w14:paraId="12EE51CF" w14:textId="68E26ADC"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2</w:t>
            </w:r>
          </w:p>
        </w:tc>
        <w:tc>
          <w:tcPr>
            <w:tcW w:w="3544" w:type="dxa"/>
          </w:tcPr>
          <w:p w14:paraId="5BC5254D" w14:textId="2112F301"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السيد محمود عزت ابراهيم عيسى</w:t>
            </w:r>
          </w:p>
        </w:tc>
        <w:tc>
          <w:tcPr>
            <w:tcW w:w="1701" w:type="dxa"/>
          </w:tcPr>
          <w:p w14:paraId="3534D02B" w14:textId="6F01222F"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محبوس</w:t>
            </w:r>
          </w:p>
        </w:tc>
        <w:tc>
          <w:tcPr>
            <w:tcW w:w="3402" w:type="dxa"/>
          </w:tcPr>
          <w:p w14:paraId="4622C941" w14:textId="77777777" w:rsidR="0009241E" w:rsidRPr="00D23E6D" w:rsidRDefault="0009241E" w:rsidP="00F94B20">
            <w:pPr>
              <w:pStyle w:val="LO-normal"/>
              <w:bidi/>
              <w:jc w:val="both"/>
              <w:rPr>
                <w:rFonts w:ascii="Times New Roman" w:eastAsia="Amiri" w:hAnsi="Times New Roman" w:cs="Times New Roman"/>
                <w:b/>
                <w:bCs/>
                <w:sz w:val="28"/>
                <w:szCs w:val="28"/>
                <w:rtl/>
                <w:lang w:bidi="ar-EG"/>
              </w:rPr>
            </w:pPr>
          </w:p>
        </w:tc>
      </w:tr>
      <w:tr w:rsidR="0009241E" w:rsidRPr="00D23E6D" w14:paraId="10DDBD74" w14:textId="77777777" w:rsidTr="0009241E">
        <w:tc>
          <w:tcPr>
            <w:tcW w:w="703" w:type="dxa"/>
          </w:tcPr>
          <w:p w14:paraId="016C7718" w14:textId="72D7766F"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3</w:t>
            </w:r>
          </w:p>
        </w:tc>
        <w:tc>
          <w:tcPr>
            <w:tcW w:w="3544" w:type="dxa"/>
          </w:tcPr>
          <w:p w14:paraId="392193A2" w14:textId="299D88BD"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عبدالمنعم ابو الفتوح عبدالهادي</w:t>
            </w:r>
          </w:p>
        </w:tc>
        <w:tc>
          <w:tcPr>
            <w:tcW w:w="1701" w:type="dxa"/>
          </w:tcPr>
          <w:p w14:paraId="5829855E" w14:textId="1B939327"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محبوس</w:t>
            </w:r>
          </w:p>
        </w:tc>
        <w:tc>
          <w:tcPr>
            <w:tcW w:w="3402" w:type="dxa"/>
          </w:tcPr>
          <w:p w14:paraId="4BEE5272" w14:textId="77777777" w:rsidR="0009241E" w:rsidRPr="00D23E6D" w:rsidRDefault="0009241E" w:rsidP="00F94B20">
            <w:pPr>
              <w:pStyle w:val="LO-normal"/>
              <w:bidi/>
              <w:jc w:val="both"/>
              <w:rPr>
                <w:rFonts w:ascii="Times New Roman" w:eastAsia="Amiri" w:hAnsi="Times New Roman" w:cs="Times New Roman"/>
                <w:b/>
                <w:bCs/>
                <w:sz w:val="28"/>
                <w:szCs w:val="28"/>
                <w:rtl/>
                <w:lang w:bidi="ar-EG"/>
              </w:rPr>
            </w:pPr>
          </w:p>
        </w:tc>
      </w:tr>
      <w:tr w:rsidR="0009241E" w:rsidRPr="00D23E6D" w14:paraId="1038D4F2" w14:textId="77777777" w:rsidTr="0009241E">
        <w:tc>
          <w:tcPr>
            <w:tcW w:w="703" w:type="dxa"/>
          </w:tcPr>
          <w:p w14:paraId="25B9BD0B" w14:textId="07810681"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4</w:t>
            </w:r>
          </w:p>
        </w:tc>
        <w:tc>
          <w:tcPr>
            <w:tcW w:w="3544" w:type="dxa"/>
          </w:tcPr>
          <w:p w14:paraId="619627C9" w14:textId="56357E73"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محمد سيد محمد على سويدان</w:t>
            </w:r>
          </w:p>
        </w:tc>
        <w:tc>
          <w:tcPr>
            <w:tcW w:w="1701" w:type="dxa"/>
          </w:tcPr>
          <w:p w14:paraId="58812D39" w14:textId="5D40E6B4" w:rsidR="0009241E" w:rsidRPr="00D23E6D" w:rsidRDefault="0009241E" w:rsidP="00F94B20">
            <w:pPr>
              <w:pStyle w:val="LO-normal"/>
              <w:bidi/>
              <w:jc w:val="both"/>
              <w:rPr>
                <w:rFonts w:ascii="Times New Roman" w:eastAsia="Amiri" w:hAnsi="Times New Roman" w:cs="Times New Roman"/>
                <w:b/>
                <w:bCs/>
                <w:sz w:val="28"/>
                <w:szCs w:val="28"/>
                <w:rtl/>
                <w:lang w:bidi="ar-EG"/>
              </w:rPr>
            </w:pPr>
            <w:r w:rsidRPr="00D23E6D">
              <w:rPr>
                <w:rFonts w:ascii="Times New Roman" w:eastAsia="Amiri" w:hAnsi="Times New Roman" w:cs="Times New Roman"/>
                <w:b/>
                <w:bCs/>
                <w:sz w:val="28"/>
                <w:szCs w:val="28"/>
                <w:rtl/>
                <w:lang w:bidi="ar-EG"/>
              </w:rPr>
              <w:t>هارب</w:t>
            </w:r>
          </w:p>
        </w:tc>
        <w:tc>
          <w:tcPr>
            <w:tcW w:w="3402" w:type="dxa"/>
          </w:tcPr>
          <w:p w14:paraId="6EB0D06D" w14:textId="77777777" w:rsidR="0009241E" w:rsidRPr="00D23E6D" w:rsidRDefault="0009241E" w:rsidP="00F94B20">
            <w:pPr>
              <w:pStyle w:val="LO-normal"/>
              <w:bidi/>
              <w:jc w:val="both"/>
              <w:rPr>
                <w:rFonts w:ascii="Times New Roman" w:eastAsia="Amiri" w:hAnsi="Times New Roman" w:cs="Times New Roman"/>
                <w:b/>
                <w:bCs/>
                <w:sz w:val="28"/>
                <w:szCs w:val="28"/>
                <w:rtl/>
                <w:lang w:bidi="ar-EG"/>
              </w:rPr>
            </w:pPr>
          </w:p>
        </w:tc>
      </w:tr>
      <w:tr w:rsidR="0009241E" w:rsidRPr="009438AD" w14:paraId="310EF45C" w14:textId="77777777" w:rsidTr="0009241E">
        <w:tc>
          <w:tcPr>
            <w:tcW w:w="703" w:type="dxa"/>
          </w:tcPr>
          <w:p w14:paraId="6F4DF864" w14:textId="1DDF7AEF"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5</w:t>
            </w:r>
          </w:p>
        </w:tc>
        <w:tc>
          <w:tcPr>
            <w:tcW w:w="3544" w:type="dxa"/>
          </w:tcPr>
          <w:p w14:paraId="1D3F022D" w14:textId="275D53B3"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عاني هاشم يوسف الديب</w:t>
            </w:r>
          </w:p>
        </w:tc>
        <w:tc>
          <w:tcPr>
            <w:tcW w:w="1701" w:type="dxa"/>
          </w:tcPr>
          <w:p w14:paraId="154336EA" w14:textId="4260AF4D"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4E9E7C2F" w14:textId="77777777" w:rsidR="0009241E" w:rsidRPr="009438AD" w:rsidRDefault="0009241E" w:rsidP="00F94B20">
            <w:pPr>
              <w:pStyle w:val="LO-normal"/>
              <w:bidi/>
              <w:jc w:val="both"/>
              <w:rPr>
                <w:rFonts w:ascii="Times New Roman" w:eastAsia="Amiri" w:hAnsi="Times New Roman" w:cs="Times New Roman"/>
                <w:b/>
                <w:bCs/>
                <w:sz w:val="28"/>
                <w:szCs w:val="28"/>
                <w:rtl/>
                <w:lang w:bidi="ar-EG"/>
              </w:rPr>
            </w:pPr>
          </w:p>
        </w:tc>
      </w:tr>
      <w:tr w:rsidR="0009241E" w:rsidRPr="009438AD" w14:paraId="6C88DB55" w14:textId="77777777" w:rsidTr="0009241E">
        <w:tc>
          <w:tcPr>
            <w:tcW w:w="703" w:type="dxa"/>
          </w:tcPr>
          <w:p w14:paraId="25C14CBC" w14:textId="1231FC6F"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6</w:t>
            </w:r>
          </w:p>
        </w:tc>
        <w:tc>
          <w:tcPr>
            <w:tcW w:w="3544" w:type="dxa"/>
          </w:tcPr>
          <w:p w14:paraId="03A97D93" w14:textId="488B972F"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ضياء احمد المغازي</w:t>
            </w:r>
          </w:p>
        </w:tc>
        <w:tc>
          <w:tcPr>
            <w:tcW w:w="1701" w:type="dxa"/>
          </w:tcPr>
          <w:p w14:paraId="18432980" w14:textId="2E33CD8D"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639BD6B5" w14:textId="77777777" w:rsidR="0009241E" w:rsidRPr="009438AD" w:rsidRDefault="0009241E" w:rsidP="00F94B20">
            <w:pPr>
              <w:pStyle w:val="LO-normal"/>
              <w:bidi/>
              <w:jc w:val="both"/>
              <w:rPr>
                <w:rFonts w:ascii="Times New Roman" w:eastAsia="Amiri" w:hAnsi="Times New Roman" w:cs="Times New Roman"/>
                <w:b/>
                <w:bCs/>
                <w:sz w:val="28"/>
                <w:szCs w:val="28"/>
                <w:rtl/>
                <w:lang w:bidi="ar-EG"/>
              </w:rPr>
            </w:pPr>
          </w:p>
        </w:tc>
      </w:tr>
      <w:tr w:rsidR="0009241E" w:rsidRPr="009438AD" w14:paraId="09E8874D" w14:textId="77777777" w:rsidTr="0009241E">
        <w:tc>
          <w:tcPr>
            <w:tcW w:w="703" w:type="dxa"/>
          </w:tcPr>
          <w:p w14:paraId="59533633" w14:textId="14616E25"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lastRenderedPageBreak/>
              <w:t>7</w:t>
            </w:r>
          </w:p>
        </w:tc>
        <w:tc>
          <w:tcPr>
            <w:tcW w:w="3544" w:type="dxa"/>
          </w:tcPr>
          <w:p w14:paraId="68533923" w14:textId="4364400B"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حسين يوسف محمد محمود</w:t>
            </w:r>
          </w:p>
        </w:tc>
        <w:tc>
          <w:tcPr>
            <w:tcW w:w="1701" w:type="dxa"/>
          </w:tcPr>
          <w:p w14:paraId="5BC3E228" w14:textId="77F9C959" w:rsidR="0009241E" w:rsidRPr="009438AD" w:rsidRDefault="0009241E"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04C80EB2" w14:textId="77777777" w:rsidR="0009241E" w:rsidRPr="009438AD" w:rsidRDefault="0009241E" w:rsidP="00F94B20">
            <w:pPr>
              <w:pStyle w:val="LO-normal"/>
              <w:bidi/>
              <w:jc w:val="both"/>
              <w:rPr>
                <w:rFonts w:ascii="Times New Roman" w:eastAsia="Amiri" w:hAnsi="Times New Roman" w:cs="Times New Roman"/>
                <w:b/>
                <w:bCs/>
                <w:sz w:val="28"/>
                <w:szCs w:val="28"/>
                <w:rtl/>
                <w:lang w:bidi="ar-EG"/>
              </w:rPr>
            </w:pPr>
          </w:p>
        </w:tc>
      </w:tr>
      <w:tr w:rsidR="0009241E" w:rsidRPr="009438AD" w14:paraId="74459DE8" w14:textId="77777777" w:rsidTr="0009241E">
        <w:tc>
          <w:tcPr>
            <w:tcW w:w="703" w:type="dxa"/>
          </w:tcPr>
          <w:p w14:paraId="389B5723" w14:textId="424BC471" w:rsidR="0009241E"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8</w:t>
            </w:r>
          </w:p>
        </w:tc>
        <w:tc>
          <w:tcPr>
            <w:tcW w:w="3544" w:type="dxa"/>
          </w:tcPr>
          <w:p w14:paraId="3A6A9C1A" w14:textId="170A4939" w:rsidR="0009241E"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محمد جمال احمد حشمت</w:t>
            </w:r>
          </w:p>
        </w:tc>
        <w:tc>
          <w:tcPr>
            <w:tcW w:w="1701" w:type="dxa"/>
          </w:tcPr>
          <w:p w14:paraId="26F368BD" w14:textId="00A7C9A1" w:rsidR="0009241E"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6305E596" w14:textId="77777777" w:rsidR="0009241E" w:rsidRPr="009438AD" w:rsidRDefault="0009241E" w:rsidP="00F94B20">
            <w:pPr>
              <w:pStyle w:val="LO-normal"/>
              <w:bidi/>
              <w:jc w:val="both"/>
              <w:rPr>
                <w:rFonts w:ascii="Times New Roman" w:eastAsia="Amiri" w:hAnsi="Times New Roman" w:cs="Times New Roman"/>
                <w:b/>
                <w:bCs/>
                <w:sz w:val="28"/>
                <w:szCs w:val="28"/>
                <w:rtl/>
                <w:lang w:bidi="ar-EG"/>
              </w:rPr>
            </w:pPr>
          </w:p>
        </w:tc>
      </w:tr>
      <w:tr w:rsidR="00352A14" w:rsidRPr="009438AD" w14:paraId="6E26773B" w14:textId="77777777" w:rsidTr="00352A14">
        <w:tc>
          <w:tcPr>
            <w:tcW w:w="703" w:type="dxa"/>
          </w:tcPr>
          <w:p w14:paraId="5835C801" w14:textId="3FEEE8A0"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9</w:t>
            </w:r>
          </w:p>
        </w:tc>
        <w:tc>
          <w:tcPr>
            <w:tcW w:w="3544" w:type="dxa"/>
          </w:tcPr>
          <w:p w14:paraId="2246A342" w14:textId="49F2B704"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لطيفي السيد على محمد</w:t>
            </w:r>
          </w:p>
        </w:tc>
        <w:tc>
          <w:tcPr>
            <w:tcW w:w="1701" w:type="dxa"/>
          </w:tcPr>
          <w:p w14:paraId="0AF1ED1A" w14:textId="7F63EEBD"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7E21B4EA"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29152D6A" w14:textId="77777777" w:rsidTr="00352A14">
        <w:tc>
          <w:tcPr>
            <w:tcW w:w="703" w:type="dxa"/>
          </w:tcPr>
          <w:p w14:paraId="54B906F2" w14:textId="37CAC425"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 xml:space="preserve">10 </w:t>
            </w:r>
          </w:p>
        </w:tc>
        <w:tc>
          <w:tcPr>
            <w:tcW w:w="3544" w:type="dxa"/>
          </w:tcPr>
          <w:p w14:paraId="594C5D23" w14:textId="64E65C48"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حسام الدين عاطف الشاذلي</w:t>
            </w:r>
          </w:p>
        </w:tc>
        <w:tc>
          <w:tcPr>
            <w:tcW w:w="1701" w:type="dxa"/>
          </w:tcPr>
          <w:p w14:paraId="619DDEC8" w14:textId="746F134A"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00787B0C"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7A7C9905" w14:textId="77777777" w:rsidTr="00352A14">
        <w:tc>
          <w:tcPr>
            <w:tcW w:w="703" w:type="dxa"/>
          </w:tcPr>
          <w:p w14:paraId="2C7BFBE0" w14:textId="6443F59E"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11</w:t>
            </w:r>
          </w:p>
        </w:tc>
        <w:tc>
          <w:tcPr>
            <w:tcW w:w="3544" w:type="dxa"/>
          </w:tcPr>
          <w:p w14:paraId="2B7A807A" w14:textId="742AFB5B"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مها سالم محمد حسن عزام</w:t>
            </w:r>
          </w:p>
        </w:tc>
        <w:tc>
          <w:tcPr>
            <w:tcW w:w="1701" w:type="dxa"/>
          </w:tcPr>
          <w:p w14:paraId="159F9E14" w14:textId="2FF9CAC5"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هاربة</w:t>
            </w:r>
          </w:p>
        </w:tc>
        <w:tc>
          <w:tcPr>
            <w:tcW w:w="3402" w:type="dxa"/>
          </w:tcPr>
          <w:p w14:paraId="2780279E"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0F62F991" w14:textId="77777777" w:rsidTr="00352A14">
        <w:tc>
          <w:tcPr>
            <w:tcW w:w="703" w:type="dxa"/>
          </w:tcPr>
          <w:p w14:paraId="19075B5A" w14:textId="1CE4B306"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12</w:t>
            </w:r>
          </w:p>
        </w:tc>
        <w:tc>
          <w:tcPr>
            <w:tcW w:w="3544" w:type="dxa"/>
          </w:tcPr>
          <w:p w14:paraId="4A485799" w14:textId="0802C487"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أحمد عبدالمنعم أبو الفتوح</w:t>
            </w:r>
          </w:p>
        </w:tc>
        <w:tc>
          <w:tcPr>
            <w:tcW w:w="1701" w:type="dxa"/>
          </w:tcPr>
          <w:p w14:paraId="5455627F" w14:textId="6D3A1BB3"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6AB07AC6"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6B63210F" w14:textId="77777777" w:rsidTr="00352A14">
        <w:tc>
          <w:tcPr>
            <w:tcW w:w="703" w:type="dxa"/>
          </w:tcPr>
          <w:p w14:paraId="630CD7E9" w14:textId="694585C1"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13</w:t>
            </w:r>
          </w:p>
        </w:tc>
        <w:tc>
          <w:tcPr>
            <w:tcW w:w="3544" w:type="dxa"/>
          </w:tcPr>
          <w:p w14:paraId="7EC3F43C" w14:textId="66C92D9D"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محمد على ابراهيم القصاص</w:t>
            </w:r>
          </w:p>
        </w:tc>
        <w:tc>
          <w:tcPr>
            <w:tcW w:w="1701" w:type="dxa"/>
          </w:tcPr>
          <w:p w14:paraId="3E7DA5E5" w14:textId="4EE7DB97"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محبوس</w:t>
            </w:r>
          </w:p>
        </w:tc>
        <w:tc>
          <w:tcPr>
            <w:tcW w:w="3402" w:type="dxa"/>
          </w:tcPr>
          <w:p w14:paraId="75522505"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0A0E5682" w14:textId="77777777" w:rsidTr="00352A14">
        <w:tc>
          <w:tcPr>
            <w:tcW w:w="703" w:type="dxa"/>
          </w:tcPr>
          <w:p w14:paraId="54F81A2F" w14:textId="2FE01DDA"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 xml:space="preserve">14 </w:t>
            </w:r>
          </w:p>
        </w:tc>
        <w:tc>
          <w:tcPr>
            <w:tcW w:w="3544" w:type="dxa"/>
          </w:tcPr>
          <w:p w14:paraId="4D115FE7" w14:textId="32672E4F"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عمرو احمد فهمي خطاب</w:t>
            </w:r>
          </w:p>
        </w:tc>
        <w:tc>
          <w:tcPr>
            <w:tcW w:w="1701" w:type="dxa"/>
          </w:tcPr>
          <w:p w14:paraId="2E991129" w14:textId="3B684C04"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41342F7B"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002D9555" w14:textId="77777777" w:rsidTr="00352A14">
        <w:tc>
          <w:tcPr>
            <w:tcW w:w="703" w:type="dxa"/>
          </w:tcPr>
          <w:p w14:paraId="63195E04" w14:textId="2B38FB96"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15</w:t>
            </w:r>
          </w:p>
        </w:tc>
        <w:tc>
          <w:tcPr>
            <w:tcW w:w="3544" w:type="dxa"/>
          </w:tcPr>
          <w:p w14:paraId="5F38A069" w14:textId="235CD28C" w:rsidR="00352A14" w:rsidRPr="009438AD" w:rsidRDefault="00C0656B"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معاذ</w:t>
            </w:r>
            <w:r w:rsidR="00352A14" w:rsidRPr="009438AD">
              <w:rPr>
                <w:rFonts w:ascii="Times New Roman" w:eastAsia="Amiri" w:hAnsi="Times New Roman" w:cs="Times New Roman"/>
                <w:b/>
                <w:bCs/>
                <w:sz w:val="28"/>
                <w:szCs w:val="28"/>
                <w:rtl/>
                <w:lang w:bidi="ar-EG"/>
              </w:rPr>
              <w:t xml:space="preserve"> نجاح منصور الشرقاوي</w:t>
            </w:r>
          </w:p>
        </w:tc>
        <w:tc>
          <w:tcPr>
            <w:tcW w:w="1701" w:type="dxa"/>
          </w:tcPr>
          <w:p w14:paraId="1A6EB7A2" w14:textId="72C157B5"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مخلى سبيله</w:t>
            </w:r>
          </w:p>
        </w:tc>
        <w:tc>
          <w:tcPr>
            <w:tcW w:w="3402" w:type="dxa"/>
          </w:tcPr>
          <w:p w14:paraId="24879360" w14:textId="4D10D141" w:rsidR="00352A14" w:rsidRPr="009438AD" w:rsidRDefault="00C0656B"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لم تدون النيابة امامه هارب أو مخلي سبيله أو محبوس</w:t>
            </w:r>
          </w:p>
        </w:tc>
      </w:tr>
      <w:tr w:rsidR="00352A14" w:rsidRPr="009438AD" w14:paraId="1F9C9049" w14:textId="77777777" w:rsidTr="00352A14">
        <w:tc>
          <w:tcPr>
            <w:tcW w:w="703" w:type="dxa"/>
          </w:tcPr>
          <w:p w14:paraId="6FC68DFB" w14:textId="7E4EA6DF"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 xml:space="preserve">16 </w:t>
            </w:r>
          </w:p>
        </w:tc>
        <w:tc>
          <w:tcPr>
            <w:tcW w:w="3544" w:type="dxa"/>
          </w:tcPr>
          <w:p w14:paraId="2F41C78E" w14:textId="75C33D7B"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أدهم قدري مطاوع</w:t>
            </w:r>
          </w:p>
        </w:tc>
        <w:tc>
          <w:tcPr>
            <w:tcW w:w="1701" w:type="dxa"/>
          </w:tcPr>
          <w:p w14:paraId="09914DB5" w14:textId="5E1A9DCE"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265ED84C"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77B8C2F2" w14:textId="77777777" w:rsidTr="00352A14">
        <w:tc>
          <w:tcPr>
            <w:tcW w:w="703" w:type="dxa"/>
          </w:tcPr>
          <w:p w14:paraId="54580E98" w14:textId="3E24C712"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17</w:t>
            </w:r>
          </w:p>
        </w:tc>
        <w:tc>
          <w:tcPr>
            <w:tcW w:w="3544" w:type="dxa"/>
          </w:tcPr>
          <w:p w14:paraId="5134C166" w14:textId="479F9A81"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عمرو محمد ربيع محمد الحلو</w:t>
            </w:r>
          </w:p>
        </w:tc>
        <w:tc>
          <w:tcPr>
            <w:tcW w:w="1701" w:type="dxa"/>
          </w:tcPr>
          <w:p w14:paraId="6FEC3A46" w14:textId="50F71F81"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54846F90"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60F61003" w14:textId="77777777" w:rsidTr="00352A14">
        <w:tc>
          <w:tcPr>
            <w:tcW w:w="703" w:type="dxa"/>
          </w:tcPr>
          <w:p w14:paraId="061BC3BD" w14:textId="361D3D25"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18</w:t>
            </w:r>
          </w:p>
        </w:tc>
        <w:tc>
          <w:tcPr>
            <w:tcW w:w="3544" w:type="dxa"/>
          </w:tcPr>
          <w:p w14:paraId="7230ED05" w14:textId="49B50092"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احمد طه محمد  ثابت القاضي</w:t>
            </w:r>
          </w:p>
        </w:tc>
        <w:tc>
          <w:tcPr>
            <w:tcW w:w="1701" w:type="dxa"/>
          </w:tcPr>
          <w:p w14:paraId="5A01BDF8" w14:textId="3FE3AB4B"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0FE1B554"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3A9E2CE3" w14:textId="77777777" w:rsidTr="00352A14">
        <w:tc>
          <w:tcPr>
            <w:tcW w:w="703" w:type="dxa"/>
          </w:tcPr>
          <w:p w14:paraId="5AD11B47" w14:textId="1C2F3650"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19</w:t>
            </w:r>
          </w:p>
        </w:tc>
        <w:tc>
          <w:tcPr>
            <w:tcW w:w="3544" w:type="dxa"/>
          </w:tcPr>
          <w:p w14:paraId="23106AFB" w14:textId="6B616AA3"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حسام محمد عقاب حميد</w:t>
            </w:r>
          </w:p>
        </w:tc>
        <w:tc>
          <w:tcPr>
            <w:tcW w:w="1701" w:type="dxa"/>
          </w:tcPr>
          <w:p w14:paraId="47E4E025" w14:textId="1344D6C5"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3277D7CA"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093D3282" w14:textId="77777777" w:rsidTr="00352A14">
        <w:tc>
          <w:tcPr>
            <w:tcW w:w="703" w:type="dxa"/>
          </w:tcPr>
          <w:p w14:paraId="612CC566" w14:textId="52EFF83D"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 xml:space="preserve">20 </w:t>
            </w:r>
          </w:p>
        </w:tc>
        <w:tc>
          <w:tcPr>
            <w:tcW w:w="3544" w:type="dxa"/>
          </w:tcPr>
          <w:p w14:paraId="0D9DB818" w14:textId="44B3AA0F"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أيمن محمد عقاب حميد</w:t>
            </w:r>
          </w:p>
        </w:tc>
        <w:tc>
          <w:tcPr>
            <w:tcW w:w="1701" w:type="dxa"/>
          </w:tcPr>
          <w:p w14:paraId="76AC229E" w14:textId="3B8FE195"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هارب</w:t>
            </w:r>
          </w:p>
        </w:tc>
        <w:tc>
          <w:tcPr>
            <w:tcW w:w="3402" w:type="dxa"/>
          </w:tcPr>
          <w:p w14:paraId="44B9068D" w14:textId="77777777" w:rsidR="00352A14" w:rsidRPr="009438AD" w:rsidRDefault="00352A14" w:rsidP="00F94B20">
            <w:pPr>
              <w:pStyle w:val="LO-normal"/>
              <w:bidi/>
              <w:jc w:val="both"/>
              <w:rPr>
                <w:rFonts w:ascii="Times New Roman" w:eastAsia="Amiri" w:hAnsi="Times New Roman" w:cs="Times New Roman"/>
                <w:b/>
                <w:bCs/>
                <w:sz w:val="28"/>
                <w:szCs w:val="28"/>
                <w:rtl/>
                <w:lang w:bidi="ar-EG"/>
              </w:rPr>
            </w:pPr>
          </w:p>
        </w:tc>
      </w:tr>
      <w:tr w:rsidR="00352A14" w:rsidRPr="009438AD" w14:paraId="705D66C4" w14:textId="77777777" w:rsidTr="00352A14">
        <w:tc>
          <w:tcPr>
            <w:tcW w:w="703" w:type="dxa"/>
          </w:tcPr>
          <w:p w14:paraId="0BC74C31" w14:textId="19CDECB2"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21</w:t>
            </w:r>
          </w:p>
        </w:tc>
        <w:tc>
          <w:tcPr>
            <w:tcW w:w="3544" w:type="dxa"/>
          </w:tcPr>
          <w:p w14:paraId="77C2B8A8" w14:textId="2E56A514"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احمد محمد عبدالحميد عقاب</w:t>
            </w:r>
          </w:p>
        </w:tc>
        <w:tc>
          <w:tcPr>
            <w:tcW w:w="1701" w:type="dxa"/>
          </w:tcPr>
          <w:p w14:paraId="04330277" w14:textId="41FCD227"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w:t>
            </w:r>
          </w:p>
        </w:tc>
        <w:tc>
          <w:tcPr>
            <w:tcW w:w="3402" w:type="dxa"/>
          </w:tcPr>
          <w:p w14:paraId="33F24568" w14:textId="58CD1381"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من المتهم 21 حتى الاخير، غير مدون وضعه ، هارب أو مخلى سبيله أو محبوس.</w:t>
            </w:r>
          </w:p>
        </w:tc>
      </w:tr>
      <w:tr w:rsidR="00352A14" w:rsidRPr="009438AD" w14:paraId="4AEEF1AF" w14:textId="77777777" w:rsidTr="00352A14">
        <w:tc>
          <w:tcPr>
            <w:tcW w:w="703" w:type="dxa"/>
          </w:tcPr>
          <w:p w14:paraId="4A3C720D" w14:textId="0DC1C017" w:rsidR="00352A14" w:rsidRPr="009438AD" w:rsidRDefault="00B04465"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22</w:t>
            </w:r>
          </w:p>
        </w:tc>
        <w:tc>
          <w:tcPr>
            <w:tcW w:w="3544" w:type="dxa"/>
          </w:tcPr>
          <w:p w14:paraId="0BF03883" w14:textId="274C9F73" w:rsidR="00352A14" w:rsidRPr="009438AD" w:rsidRDefault="00352A14"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عمر محمد صلاح عبدالحكيم بطيخه</w:t>
            </w:r>
          </w:p>
        </w:tc>
        <w:tc>
          <w:tcPr>
            <w:tcW w:w="1701" w:type="dxa"/>
          </w:tcPr>
          <w:p w14:paraId="19B4C0A0" w14:textId="2FF18A2C"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w:t>
            </w:r>
          </w:p>
        </w:tc>
        <w:tc>
          <w:tcPr>
            <w:tcW w:w="3402" w:type="dxa"/>
          </w:tcPr>
          <w:p w14:paraId="464E7518" w14:textId="4546A057"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كما اعلاه</w:t>
            </w:r>
          </w:p>
        </w:tc>
      </w:tr>
      <w:tr w:rsidR="00352A14" w:rsidRPr="009438AD" w14:paraId="7FA5EBBA" w14:textId="77777777" w:rsidTr="00352A14">
        <w:tc>
          <w:tcPr>
            <w:tcW w:w="703" w:type="dxa"/>
          </w:tcPr>
          <w:p w14:paraId="4BBAA9DB" w14:textId="5CF2F497" w:rsidR="00352A14" w:rsidRPr="009438AD" w:rsidRDefault="00B04465"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23</w:t>
            </w:r>
          </w:p>
        </w:tc>
        <w:tc>
          <w:tcPr>
            <w:tcW w:w="3544" w:type="dxa"/>
          </w:tcPr>
          <w:p w14:paraId="531303E2" w14:textId="469E6357" w:rsidR="00352A14" w:rsidRPr="009438AD" w:rsidRDefault="00C27405"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محمد عبدالعزيز عبدالعاطي عبدالحميد حميد</w:t>
            </w:r>
          </w:p>
        </w:tc>
        <w:tc>
          <w:tcPr>
            <w:tcW w:w="1701" w:type="dxa"/>
          </w:tcPr>
          <w:p w14:paraId="1B88E054" w14:textId="32C289FC"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w:t>
            </w:r>
          </w:p>
        </w:tc>
        <w:tc>
          <w:tcPr>
            <w:tcW w:w="3402" w:type="dxa"/>
          </w:tcPr>
          <w:p w14:paraId="6D12A737" w14:textId="29EABDCC"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كما اعلاه</w:t>
            </w:r>
          </w:p>
        </w:tc>
      </w:tr>
      <w:tr w:rsidR="00352A14" w:rsidRPr="009438AD" w14:paraId="18A5DD5D" w14:textId="77777777" w:rsidTr="00352A14">
        <w:tc>
          <w:tcPr>
            <w:tcW w:w="703" w:type="dxa"/>
          </w:tcPr>
          <w:p w14:paraId="08E39347" w14:textId="53286115" w:rsidR="00352A14" w:rsidRPr="009438AD" w:rsidRDefault="00593689"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24</w:t>
            </w:r>
          </w:p>
        </w:tc>
        <w:tc>
          <w:tcPr>
            <w:tcW w:w="3544" w:type="dxa"/>
          </w:tcPr>
          <w:p w14:paraId="1D95B940" w14:textId="69A7E257" w:rsidR="00352A14" w:rsidRPr="009438AD" w:rsidRDefault="00C27405"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أحمد ياسر على عبدالحفيظ</w:t>
            </w:r>
          </w:p>
        </w:tc>
        <w:tc>
          <w:tcPr>
            <w:tcW w:w="1701" w:type="dxa"/>
          </w:tcPr>
          <w:p w14:paraId="13F09768" w14:textId="5A087ED5"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w:t>
            </w:r>
          </w:p>
        </w:tc>
        <w:tc>
          <w:tcPr>
            <w:tcW w:w="3402" w:type="dxa"/>
          </w:tcPr>
          <w:p w14:paraId="0FED2B61" w14:textId="222CC86E"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كما اعلاه</w:t>
            </w:r>
          </w:p>
        </w:tc>
      </w:tr>
      <w:tr w:rsidR="00352A14" w:rsidRPr="009438AD" w14:paraId="75A763E7" w14:textId="77777777" w:rsidTr="00352A14">
        <w:tc>
          <w:tcPr>
            <w:tcW w:w="703" w:type="dxa"/>
          </w:tcPr>
          <w:p w14:paraId="1B513D6D" w14:textId="4F2142E9" w:rsidR="00352A14" w:rsidRPr="009438AD" w:rsidRDefault="00593689"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25</w:t>
            </w:r>
          </w:p>
        </w:tc>
        <w:tc>
          <w:tcPr>
            <w:tcW w:w="3544" w:type="dxa"/>
          </w:tcPr>
          <w:p w14:paraId="16AE4602" w14:textId="55AA2D7B" w:rsidR="00352A14" w:rsidRPr="009438AD" w:rsidRDefault="00C27405" w:rsidP="00F94B20">
            <w:pPr>
              <w:pStyle w:val="LO-normal"/>
              <w:bidi/>
              <w:jc w:val="both"/>
              <w:rPr>
                <w:rFonts w:ascii="Times New Roman" w:eastAsia="Amiri" w:hAnsi="Times New Roman" w:cs="Times New Roman"/>
                <w:b/>
                <w:bCs/>
                <w:sz w:val="28"/>
                <w:szCs w:val="28"/>
                <w:rtl/>
                <w:lang w:bidi="ar-EG"/>
              </w:rPr>
            </w:pPr>
            <w:r w:rsidRPr="009438AD">
              <w:rPr>
                <w:rFonts w:ascii="Times New Roman" w:eastAsia="Amiri" w:hAnsi="Times New Roman" w:cs="Times New Roman"/>
                <w:b/>
                <w:bCs/>
                <w:sz w:val="28"/>
                <w:szCs w:val="28"/>
                <w:rtl/>
                <w:lang w:bidi="ar-EG"/>
              </w:rPr>
              <w:t>عطية عاشور عطية بريك</w:t>
            </w:r>
          </w:p>
        </w:tc>
        <w:tc>
          <w:tcPr>
            <w:tcW w:w="1701" w:type="dxa"/>
          </w:tcPr>
          <w:p w14:paraId="36C0722D" w14:textId="170E379B"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w:t>
            </w:r>
          </w:p>
        </w:tc>
        <w:tc>
          <w:tcPr>
            <w:tcW w:w="3402" w:type="dxa"/>
          </w:tcPr>
          <w:p w14:paraId="0FE8EBB6" w14:textId="6A066CE1" w:rsidR="00352A14" w:rsidRPr="009438AD" w:rsidRDefault="00EB7DBD" w:rsidP="00F94B20">
            <w:pPr>
              <w:pStyle w:val="LO-normal"/>
              <w:bidi/>
              <w:jc w:val="both"/>
              <w:rPr>
                <w:rFonts w:ascii="Times New Roman" w:eastAsia="Amiri" w:hAnsi="Times New Roman" w:cs="Times New Roman"/>
                <w:b/>
                <w:bCs/>
                <w:sz w:val="28"/>
                <w:szCs w:val="28"/>
                <w:rtl/>
                <w:lang w:bidi="ar-EG"/>
              </w:rPr>
            </w:pPr>
            <w:r>
              <w:rPr>
                <w:rFonts w:ascii="Times New Roman" w:eastAsia="Amiri" w:hAnsi="Times New Roman" w:cs="Times New Roman" w:hint="cs"/>
                <w:b/>
                <w:bCs/>
                <w:sz w:val="28"/>
                <w:szCs w:val="28"/>
                <w:rtl/>
                <w:lang w:bidi="ar-EG"/>
              </w:rPr>
              <w:t>كما اعلاه</w:t>
            </w:r>
          </w:p>
        </w:tc>
      </w:tr>
    </w:tbl>
    <w:p w14:paraId="28567E31" w14:textId="77777777" w:rsidR="0009241E" w:rsidRPr="009438AD" w:rsidRDefault="0009241E" w:rsidP="00F94B20">
      <w:pPr>
        <w:pStyle w:val="LO-normal"/>
        <w:bidi/>
        <w:jc w:val="both"/>
        <w:rPr>
          <w:rFonts w:ascii="Times New Roman" w:eastAsia="Amiri" w:hAnsi="Times New Roman" w:cs="Times New Roman"/>
          <w:b/>
          <w:bCs/>
          <w:sz w:val="28"/>
          <w:szCs w:val="28"/>
          <w:rtl/>
          <w:lang w:val="en-US" w:bidi="ar-EG"/>
        </w:rPr>
      </w:pPr>
    </w:p>
    <w:p w14:paraId="1933EC8E" w14:textId="77777777" w:rsidR="0009241E" w:rsidRPr="00D23E6D" w:rsidRDefault="0009241E" w:rsidP="00F94B20">
      <w:pPr>
        <w:pStyle w:val="LO-normal"/>
        <w:bidi/>
        <w:jc w:val="both"/>
        <w:rPr>
          <w:rFonts w:ascii="Times New Roman" w:eastAsia="Amiri" w:hAnsi="Times New Roman" w:cs="Times New Roman"/>
          <w:b/>
          <w:bCs/>
          <w:sz w:val="28"/>
          <w:szCs w:val="28"/>
          <w:u w:val="single"/>
          <w:rtl/>
          <w:lang w:bidi="ar-EG"/>
        </w:rPr>
      </w:pPr>
    </w:p>
    <w:p w14:paraId="745CAA0E" w14:textId="2E448C32" w:rsidR="00984CC7" w:rsidRDefault="009438AD" w:rsidP="00F94B20">
      <w:pPr>
        <w:pStyle w:val="LO-normal"/>
        <w:bidi/>
        <w:jc w:val="both"/>
        <w:rPr>
          <w:rFonts w:ascii="Times New Roman" w:hAnsi="Times New Roman" w:cs="Mangal"/>
          <w:b/>
          <w:bCs/>
          <w:sz w:val="28"/>
          <w:szCs w:val="28"/>
          <w:cs/>
        </w:rPr>
      </w:pPr>
      <w:r>
        <w:rPr>
          <w:rFonts w:ascii="Times New Roman" w:eastAsia="Amiri" w:hAnsi="Times New Roman" w:cs="Times New Roman" w:hint="cs"/>
          <w:b/>
          <w:bCs/>
          <w:sz w:val="28"/>
          <w:szCs w:val="28"/>
          <w:u w:val="single"/>
          <w:rtl/>
          <w:lang w:bidi="ar-SA"/>
        </w:rPr>
        <w:t>من تم التحقيق معهم بالقضية</w:t>
      </w:r>
      <w:r w:rsidR="00137D4B">
        <w:rPr>
          <w:rFonts w:ascii="Times New Roman" w:eastAsia="Amiri" w:hAnsi="Times New Roman" w:cs="Times New Roman" w:hint="cs"/>
          <w:b/>
          <w:bCs/>
          <w:sz w:val="28"/>
          <w:szCs w:val="28"/>
          <w:u w:val="single"/>
          <w:rtl/>
          <w:lang w:bidi="ar-SA"/>
        </w:rPr>
        <w:t>؟</w:t>
      </w:r>
    </w:p>
    <w:p w14:paraId="52E3C088" w14:textId="77777777" w:rsidR="009438AD" w:rsidRPr="009438AD" w:rsidRDefault="009438AD" w:rsidP="009438AD">
      <w:pPr>
        <w:pStyle w:val="LO-normal"/>
        <w:bidi/>
        <w:jc w:val="both"/>
        <w:rPr>
          <w:rFonts w:ascii="Times New Roman" w:hAnsi="Times New Roman" w:cs="Mangal"/>
          <w:b/>
          <w:bCs/>
          <w:sz w:val="28"/>
          <w:szCs w:val="28"/>
          <w:cs/>
        </w:rPr>
      </w:pPr>
    </w:p>
    <w:p w14:paraId="21F4E3FB" w14:textId="77777777" w:rsidR="00984CC7" w:rsidRPr="00D23E6D" w:rsidRDefault="00F638E4" w:rsidP="00F94B20">
      <w:pPr>
        <w:pStyle w:val="LO-normal"/>
        <w:numPr>
          <w:ilvl w:val="0"/>
          <w:numId w:val="3"/>
        </w:numPr>
        <w:bidi/>
        <w:jc w:val="both"/>
        <w:rPr>
          <w:rFonts w:ascii="Times New Roman" w:hAnsi="Times New Roman" w:cs="Times New Roman"/>
          <w:b/>
          <w:bCs/>
          <w:sz w:val="28"/>
          <w:szCs w:val="28"/>
        </w:rPr>
      </w:pPr>
      <w:r w:rsidRPr="00D23E6D">
        <w:rPr>
          <w:rFonts w:ascii="Times New Roman" w:eastAsia="Amiri" w:hAnsi="Times New Roman" w:cs="Times New Roman"/>
          <w:b/>
          <w:bCs/>
          <w:sz w:val="28"/>
          <w:szCs w:val="28"/>
          <w:u w:val="single"/>
          <w:rtl/>
          <w:lang w:bidi="ar-SA"/>
        </w:rPr>
        <w:t>الدكتور عبد المنعم أبو الفتوح رئيس حزب مصر القوية</w:t>
      </w:r>
      <w:r w:rsidRPr="00D23E6D">
        <w:rPr>
          <w:rFonts w:ascii="Times New Roman" w:eastAsia="Amiri" w:hAnsi="Times New Roman" w:cs="Times New Roman"/>
          <w:b/>
          <w:bCs/>
          <w:sz w:val="28"/>
          <w:szCs w:val="28"/>
          <w:u w:val="single"/>
          <w:rtl/>
          <w:cs/>
        </w:rPr>
        <w:t>:</w:t>
      </w:r>
    </w:p>
    <w:p w14:paraId="4B1B372A" w14:textId="60E9559F"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009438AD">
        <w:rPr>
          <w:rFonts w:ascii="Times New Roman" w:eastAsia="Amiri" w:hAnsi="Times New Roman" w:cs="Times New Roman" w:hint="cs"/>
          <w:sz w:val="28"/>
          <w:szCs w:val="28"/>
          <w:rtl/>
          <w:cs/>
          <w:lang w:bidi="ar-SA"/>
        </w:rPr>
        <w:t xml:space="preserve"> عقب القبض عليه بيومين ، و </w:t>
      </w:r>
      <w:r w:rsidRPr="00D23E6D">
        <w:rPr>
          <w:rFonts w:ascii="Times New Roman" w:eastAsia="Amiri" w:hAnsi="Times New Roman" w:cs="Times New Roman"/>
          <w:sz w:val="28"/>
          <w:szCs w:val="28"/>
          <w:rtl/>
          <w:cs/>
          <w:lang w:bidi="ar-SA"/>
        </w:rPr>
        <w:t xml:space="preserve">تاريخ </w:t>
      </w:r>
      <w:r w:rsidRPr="00D23E6D">
        <w:rPr>
          <w:rFonts w:ascii="Times New Roman" w:eastAsia="Amiri" w:hAnsi="Times New Roman" w:cs="Times New Roman"/>
          <w:sz w:val="28"/>
          <w:szCs w:val="28"/>
        </w:rPr>
        <w:t>15</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حققت نيابة أمن الدولة العليا مع ابو الفتوح في القضية رقم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حصر أمن دولة عليا ووجهت إليه النيابة اتهامات تأسيس وتولي قيادة جماعة إرهابية وتمويل إمداد جماعات إرهابية ونشر أخبار وبيانات كاذبة وقررت حبسه احتياطيا، وتوالت جلسات تجديد حبسه</w:t>
      </w:r>
      <w:r w:rsidRPr="00D23E6D">
        <w:rPr>
          <w:rFonts w:ascii="Times New Roman" w:eastAsia="Amiri" w:hAnsi="Times New Roman" w:cs="Times New Roman"/>
          <w:sz w:val="28"/>
          <w:szCs w:val="28"/>
          <w:rtl/>
          <w:cs/>
        </w:rPr>
        <w:t>.</w:t>
      </w:r>
    </w:p>
    <w:p w14:paraId="6E201574"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2</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وقبل إتمام الحد الأقصى للحبس الاحتياطي تم تدوير أبو الفتوح من داخل محبسه في القضية رقم </w:t>
      </w:r>
      <w:r w:rsidRPr="00D23E6D">
        <w:rPr>
          <w:rFonts w:ascii="Times New Roman" w:eastAsia="Amiri" w:hAnsi="Times New Roman" w:cs="Times New Roman"/>
          <w:sz w:val="28"/>
          <w:szCs w:val="28"/>
        </w:rPr>
        <w:t>1781</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2019</w:t>
      </w:r>
      <w:r w:rsidRPr="00D23E6D">
        <w:rPr>
          <w:rFonts w:ascii="Times New Roman" w:eastAsia="Amiri" w:hAnsi="Times New Roman" w:cs="Times New Roman"/>
          <w:sz w:val="28"/>
          <w:szCs w:val="28"/>
          <w:rtl/>
          <w:lang w:bidi="ar-SA"/>
        </w:rPr>
        <w:t xml:space="preserve"> حصر أمن دولة بتهم  تأسيس وتولي قيادة جماعة إرهابية وتمويل إمداد جماعات </w:t>
      </w:r>
      <w:r w:rsidRPr="00D23E6D">
        <w:rPr>
          <w:rFonts w:ascii="Times New Roman" w:eastAsia="Amiri" w:hAnsi="Times New Roman" w:cs="Times New Roman"/>
          <w:sz w:val="28"/>
          <w:szCs w:val="28"/>
          <w:rtl/>
          <w:lang w:bidi="ar-SA"/>
        </w:rPr>
        <w:lastRenderedPageBreak/>
        <w:t xml:space="preserve">إرهابية وحبسه احتياطيا لمدة </w:t>
      </w:r>
      <w:r w:rsidRPr="00D23E6D">
        <w:rPr>
          <w:rFonts w:ascii="Times New Roman" w:eastAsia="Amiri" w:hAnsi="Times New Roman" w:cs="Times New Roman"/>
          <w:sz w:val="28"/>
          <w:szCs w:val="28"/>
        </w:rPr>
        <w:t>15</w:t>
      </w:r>
      <w:r w:rsidRPr="00D23E6D">
        <w:rPr>
          <w:rFonts w:ascii="Times New Roman" w:eastAsia="Amiri" w:hAnsi="Times New Roman" w:cs="Times New Roman"/>
          <w:sz w:val="28"/>
          <w:szCs w:val="28"/>
          <w:rtl/>
          <w:lang w:bidi="ar-SA"/>
        </w:rPr>
        <w:t xml:space="preserve"> يوم تبدأ من تاريخ إنهاء حالة حبسه في القضية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حصر أمن دولة</w:t>
      </w:r>
      <w:r w:rsidRPr="00D23E6D">
        <w:rPr>
          <w:rFonts w:ascii="Times New Roman" w:eastAsia="Amiri" w:hAnsi="Times New Roman" w:cs="Times New Roman"/>
          <w:sz w:val="28"/>
          <w:szCs w:val="28"/>
          <w:rtl/>
          <w:cs/>
        </w:rPr>
        <w:t>.</w:t>
      </w:r>
    </w:p>
    <w:p w14:paraId="5FE4031E" w14:textId="2A3A7DD6" w:rsidR="00984CC7" w:rsidRPr="009438AD" w:rsidRDefault="00F638E4" w:rsidP="00F94B20">
      <w:pPr>
        <w:pStyle w:val="LO-normal"/>
        <w:bidi/>
        <w:jc w:val="both"/>
        <w:rPr>
          <w:rFonts w:ascii="Times New Roman" w:eastAsia="Amiri" w:hAnsi="Times New Roman" w:cs="Mangal"/>
          <w:sz w:val="28"/>
          <w:szCs w:val="28"/>
          <w:lang w:bidi="ar-EG"/>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15</w:t>
      </w:r>
      <w:r w:rsidRPr="00D23E6D">
        <w:rPr>
          <w:rFonts w:ascii="Times New Roman" w:eastAsia="Amiri" w:hAnsi="Times New Roman" w:cs="Times New Roman"/>
          <w:sz w:val="28"/>
          <w:szCs w:val="28"/>
          <w:rtl/>
          <w:lang w:bidi="ar-SA"/>
        </w:rPr>
        <w:t xml:space="preserve"> يونيو </w:t>
      </w:r>
      <w:r w:rsidRPr="00D23E6D">
        <w:rPr>
          <w:rFonts w:ascii="Times New Roman" w:eastAsia="Amiri" w:hAnsi="Times New Roman" w:cs="Times New Roman"/>
          <w:sz w:val="28"/>
          <w:szCs w:val="28"/>
        </w:rPr>
        <w:t>2021</w:t>
      </w:r>
      <w:r w:rsidRPr="00D23E6D">
        <w:rPr>
          <w:rFonts w:ascii="Times New Roman" w:eastAsia="Amiri" w:hAnsi="Times New Roman" w:cs="Times New Roman"/>
          <w:sz w:val="28"/>
          <w:szCs w:val="28"/>
          <w:rtl/>
          <w:lang w:bidi="ar-SA"/>
        </w:rPr>
        <w:t xml:space="preserve"> قررت نيابة أمن الدولة العليا </w:t>
      </w:r>
      <w:r w:rsidRPr="00D23E6D">
        <w:rPr>
          <w:rFonts w:ascii="Times New Roman" w:eastAsia="Amiri" w:hAnsi="Times New Roman" w:cs="Times New Roman"/>
          <w:sz w:val="28"/>
          <w:szCs w:val="28"/>
          <w:rtl/>
          <w:cs/>
        </w:rPr>
        <w:t>-</w:t>
      </w:r>
      <w:r w:rsidRPr="00D23E6D">
        <w:rPr>
          <w:rFonts w:ascii="Times New Roman" w:eastAsia="Amiri" w:hAnsi="Times New Roman" w:cs="Times New Roman"/>
          <w:sz w:val="28"/>
          <w:szCs w:val="28"/>
          <w:rtl/>
          <w:cs/>
          <w:lang w:bidi="ar-SA"/>
        </w:rPr>
        <w:t>بعد مرور أكثر من ثلاثة سنوات</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إخلاء سبيل أبو الفتوح بضمان محل إقامته في القضية رقم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009438AD">
        <w:rPr>
          <w:rFonts w:ascii="Times New Roman" w:eastAsia="Amiri" w:hAnsi="Times New Roman" w:cs="Times New Roman" w:hint="cs"/>
          <w:sz w:val="28"/>
          <w:szCs w:val="28"/>
          <w:rtl/>
          <w:lang w:bidi="ar-EG"/>
        </w:rPr>
        <w:t xml:space="preserve"> ، لكنه استمر محبوسا على ذكة القضية 1781لسنة 2019.</w:t>
      </w:r>
    </w:p>
    <w:p w14:paraId="49587907" w14:textId="77777777" w:rsidR="00984CC7" w:rsidRPr="00D23E6D" w:rsidRDefault="00F638E4" w:rsidP="00F94B20">
      <w:pPr>
        <w:pStyle w:val="LO-normal"/>
        <w:bidi/>
        <w:jc w:val="both"/>
        <w:rPr>
          <w:rFonts w:ascii="Times New Roman" w:eastAsia="Amiri" w:hAnsi="Times New Roman" w:cs="Times New Roman"/>
          <w:b/>
          <w:sz w:val="28"/>
          <w:szCs w:val="28"/>
          <w:u w:val="single"/>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4</w:t>
      </w:r>
      <w:r w:rsidRPr="00D23E6D">
        <w:rPr>
          <w:rFonts w:ascii="Times New Roman" w:eastAsia="Amiri" w:hAnsi="Times New Roman" w:cs="Times New Roman"/>
          <w:sz w:val="28"/>
          <w:szCs w:val="28"/>
          <w:rtl/>
          <w:lang w:bidi="ar-SA"/>
        </w:rPr>
        <w:t xml:space="preserve"> أغسطس </w:t>
      </w:r>
      <w:r w:rsidRPr="00D23E6D">
        <w:rPr>
          <w:rFonts w:ascii="Times New Roman" w:eastAsia="Amiri" w:hAnsi="Times New Roman" w:cs="Times New Roman"/>
          <w:sz w:val="28"/>
          <w:szCs w:val="28"/>
        </w:rPr>
        <w:t>2021</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lang w:bidi="ar-SA"/>
        </w:rPr>
        <w:t xml:space="preserve">استكملت نيابة أمن الدولة العليا التحقيقات مع ابو الفتوح في القضية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أمن دولة عليا ووجهت إليه اتهامات تولى قيادة في جماعة إرهابية، وارتكاب جريمة من جرائم تمويل الجماعات الارهابية، وحيازة أسلحة وذخائر، والترويج لأفكار جماعة ارهابية، وإذاعة أخبار وبيانات وشائعات كاذبة عمدا بالداخل والخارج</w:t>
      </w:r>
      <w:r w:rsidRPr="00D23E6D">
        <w:rPr>
          <w:rFonts w:ascii="Times New Roman" w:eastAsia="Amiri" w:hAnsi="Times New Roman" w:cs="Times New Roman"/>
          <w:sz w:val="28"/>
          <w:szCs w:val="28"/>
          <w:rtl/>
          <w:cs/>
        </w:rPr>
        <w:t>.</w:t>
      </w:r>
    </w:p>
    <w:p w14:paraId="6227E74B" w14:textId="77777777" w:rsidR="00984CC7" w:rsidRPr="00D23E6D" w:rsidRDefault="00F638E4" w:rsidP="00F94B20">
      <w:pPr>
        <w:pStyle w:val="LO-normal"/>
        <w:numPr>
          <w:ilvl w:val="0"/>
          <w:numId w:val="3"/>
        </w:numPr>
        <w:bidi/>
        <w:jc w:val="both"/>
        <w:rPr>
          <w:rFonts w:ascii="Times New Roman" w:eastAsia="Amiri" w:hAnsi="Times New Roman" w:cs="Times New Roman"/>
          <w:b/>
          <w:sz w:val="28"/>
          <w:szCs w:val="28"/>
        </w:rPr>
      </w:pPr>
      <w:r w:rsidRPr="00D23E6D">
        <w:rPr>
          <w:rFonts w:ascii="Times New Roman" w:eastAsia="Amiri" w:hAnsi="Times New Roman" w:cs="Times New Roman"/>
          <w:b/>
          <w:bCs/>
          <w:sz w:val="28"/>
          <w:szCs w:val="28"/>
          <w:u w:val="single"/>
          <w:rtl/>
          <w:lang w:bidi="ar-SA"/>
        </w:rPr>
        <w:t>محمد علي إبراهيم القصاص وشهرته محمد القصاص</w:t>
      </w:r>
      <w:r w:rsidRPr="00D23E6D">
        <w:rPr>
          <w:rStyle w:val="FootnoteAnchor"/>
          <w:rFonts w:ascii="Times New Roman" w:eastAsia="Amiri" w:hAnsi="Times New Roman" w:cs="Times New Roman"/>
          <w:b/>
          <w:bCs/>
          <w:sz w:val="28"/>
          <w:szCs w:val="28"/>
          <w:u w:val="single"/>
          <w:rtl/>
        </w:rPr>
        <w:footnoteReference w:id="3"/>
      </w:r>
      <w:r w:rsidRPr="00D23E6D">
        <w:rPr>
          <w:rFonts w:ascii="Times New Roman" w:eastAsia="Amiri" w:hAnsi="Times New Roman" w:cs="Times New Roman"/>
          <w:b/>
          <w:bCs/>
          <w:sz w:val="28"/>
          <w:szCs w:val="28"/>
          <w:u w:val="single"/>
          <w:rtl/>
          <w:cs/>
        </w:rPr>
        <w:t>:</w:t>
      </w:r>
      <w:r w:rsidRPr="00D23E6D">
        <w:rPr>
          <w:rFonts w:ascii="Times New Roman" w:eastAsia="Amiri" w:hAnsi="Times New Roman" w:cs="Times New Roman"/>
          <w:b/>
          <w:sz w:val="28"/>
          <w:szCs w:val="28"/>
          <w:u w:val="single"/>
          <w:rtl/>
          <w:cs/>
        </w:rPr>
        <w:t xml:space="preserve"> </w:t>
      </w:r>
    </w:p>
    <w:p w14:paraId="2FE11BB6"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8</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ألقت قوات الأمن القبض على نائب رئيس حزب مصر القوية محمد القصاص عقب اقتحام منزله واخفائه لمدة يومين</w:t>
      </w:r>
      <w:r w:rsidRPr="00D23E6D">
        <w:rPr>
          <w:rFonts w:ascii="Times New Roman" w:eastAsia="Amiri" w:hAnsi="Times New Roman" w:cs="Times New Roman"/>
          <w:sz w:val="28"/>
          <w:szCs w:val="28"/>
          <w:rtl/>
          <w:cs/>
        </w:rPr>
        <w:t>.</w:t>
      </w:r>
    </w:p>
    <w:p w14:paraId="69F0EB6F"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10</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حققت نيابة أمن الدولة العليا مع نائب رئيس حزب مصر القوية واتهمته بالانضمام الى جماعة ارهابية فى القضية رقم </w:t>
      </w:r>
      <w:r w:rsidRPr="00D23E6D">
        <w:rPr>
          <w:rFonts w:ascii="Times New Roman" w:eastAsia="Amiri" w:hAnsi="Times New Roman" w:cs="Times New Roman"/>
          <w:sz w:val="28"/>
          <w:szCs w:val="28"/>
        </w:rPr>
        <w:t>977</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2017</w:t>
      </w:r>
      <w:r w:rsidRPr="00D23E6D">
        <w:rPr>
          <w:rFonts w:ascii="Times New Roman" w:eastAsia="Amiri" w:hAnsi="Times New Roman" w:cs="Times New Roman"/>
          <w:sz w:val="28"/>
          <w:szCs w:val="28"/>
          <w:rtl/>
          <w:lang w:bidi="ar-SA"/>
        </w:rPr>
        <w:t xml:space="preserve"> حصر أمن دولة والمعروفة إعلاميا بقضية </w:t>
      </w:r>
      <w:r w:rsidRPr="00D23E6D">
        <w:rPr>
          <w:rFonts w:ascii="Times New Roman" w:eastAsia="Amiri" w:hAnsi="Times New Roman" w:cs="Times New Roman"/>
          <w:sz w:val="28"/>
          <w:szCs w:val="28"/>
          <w:rtl/>
          <w:cs/>
        </w:rPr>
        <w:t>"</w:t>
      </w:r>
      <w:r w:rsidRPr="00D23E6D">
        <w:rPr>
          <w:rFonts w:ascii="Times New Roman" w:eastAsia="Amiri" w:hAnsi="Times New Roman" w:cs="Times New Roman"/>
          <w:sz w:val="28"/>
          <w:szCs w:val="28"/>
          <w:rtl/>
          <w:cs/>
          <w:lang w:bidi="ar-SA"/>
        </w:rPr>
        <w:t xml:space="preserve">مكملين </w:t>
      </w:r>
      <w:r w:rsidRPr="00D23E6D">
        <w:rPr>
          <w:rFonts w:ascii="Times New Roman" w:eastAsia="Amiri" w:hAnsi="Times New Roman" w:cs="Times New Roman"/>
          <w:sz w:val="28"/>
          <w:szCs w:val="28"/>
        </w:rPr>
        <w:t>2</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وتوالت جلسات تجديد حبسه أمام النيابة وقاضي التجديد بأحدى </w:t>
      </w:r>
      <w:r w:rsidRPr="00D23E6D">
        <w:rPr>
          <w:rFonts w:ascii="Times New Roman" w:eastAsia="Amiri" w:hAnsi="Times New Roman" w:cs="Times New Roman"/>
          <w:sz w:val="28"/>
          <w:szCs w:val="28"/>
          <w:rtl/>
          <w:cs/>
        </w:rPr>
        <w:t>.</w:t>
      </w:r>
    </w:p>
    <w:p w14:paraId="5A84E4C1"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9</w:t>
      </w:r>
      <w:r w:rsidRPr="00D23E6D">
        <w:rPr>
          <w:rFonts w:ascii="Times New Roman" w:eastAsia="Amiri" w:hAnsi="Times New Roman" w:cs="Times New Roman"/>
          <w:sz w:val="28"/>
          <w:szCs w:val="28"/>
          <w:rtl/>
          <w:lang w:bidi="ar-SA"/>
        </w:rPr>
        <w:t xml:space="preserve"> ديسمبر </w:t>
      </w:r>
      <w:r w:rsidRPr="00D23E6D">
        <w:rPr>
          <w:rFonts w:ascii="Times New Roman" w:eastAsia="Amiri" w:hAnsi="Times New Roman" w:cs="Times New Roman"/>
          <w:sz w:val="28"/>
          <w:szCs w:val="28"/>
        </w:rPr>
        <w:t>2019</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lang w:bidi="ar-SA"/>
        </w:rPr>
        <w:t xml:space="preserve">قررت نيابة أمن الدولة العليا إخلاء سبيل محمد القصاص في القضية </w:t>
      </w:r>
      <w:r w:rsidRPr="00D23E6D">
        <w:rPr>
          <w:rFonts w:ascii="Times New Roman" w:eastAsia="Amiri" w:hAnsi="Times New Roman" w:cs="Times New Roman"/>
          <w:sz w:val="28"/>
          <w:szCs w:val="28"/>
        </w:rPr>
        <w:t>977</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2017</w:t>
      </w:r>
      <w:r w:rsidRPr="00D23E6D">
        <w:rPr>
          <w:rFonts w:ascii="Times New Roman" w:eastAsia="Amiri" w:hAnsi="Times New Roman" w:cs="Times New Roman"/>
          <w:sz w:val="28"/>
          <w:szCs w:val="28"/>
          <w:rtl/>
          <w:lang w:bidi="ar-SA"/>
        </w:rPr>
        <w:t xml:space="preserve"> أمن دولة عليا، ولم يتم تنفيذ القرار واستمر احتجاز القصاص دون وجه حق</w:t>
      </w:r>
    </w:p>
    <w:p w14:paraId="37489B60"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15</w:t>
      </w:r>
      <w:r w:rsidRPr="00D23E6D">
        <w:rPr>
          <w:rFonts w:ascii="Times New Roman" w:eastAsia="Amiri" w:hAnsi="Times New Roman" w:cs="Times New Roman"/>
          <w:sz w:val="28"/>
          <w:szCs w:val="28"/>
          <w:rtl/>
          <w:lang w:bidi="ar-SA"/>
        </w:rPr>
        <w:t xml:space="preserve"> ديسمبر </w:t>
      </w:r>
      <w:r w:rsidRPr="00D23E6D">
        <w:rPr>
          <w:rFonts w:ascii="Times New Roman" w:eastAsia="Amiri" w:hAnsi="Times New Roman" w:cs="Times New Roman"/>
          <w:sz w:val="28"/>
          <w:szCs w:val="28"/>
        </w:rPr>
        <w:t>2019</w:t>
      </w:r>
      <w:r w:rsidRPr="00D23E6D">
        <w:rPr>
          <w:rFonts w:ascii="Times New Roman" w:eastAsia="Amiri" w:hAnsi="Times New Roman" w:cs="Times New Roman"/>
          <w:sz w:val="28"/>
          <w:szCs w:val="28"/>
          <w:rtl/>
          <w:lang w:bidi="ar-SA"/>
        </w:rPr>
        <w:t xml:space="preserve"> حققت نيابة أمن الدولة العليا مع محمد القصاص عقب تدويره فى القضية رقم </w:t>
      </w:r>
      <w:r w:rsidRPr="00D23E6D">
        <w:rPr>
          <w:rFonts w:ascii="Times New Roman" w:eastAsia="Amiri" w:hAnsi="Times New Roman" w:cs="Times New Roman"/>
          <w:sz w:val="28"/>
          <w:szCs w:val="28"/>
        </w:rPr>
        <w:t>1781</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2019</w:t>
      </w:r>
      <w:r w:rsidRPr="00D23E6D">
        <w:rPr>
          <w:rFonts w:ascii="Times New Roman" w:eastAsia="Amiri" w:hAnsi="Times New Roman" w:cs="Times New Roman"/>
          <w:sz w:val="28"/>
          <w:szCs w:val="28"/>
          <w:rtl/>
          <w:lang w:bidi="ar-SA"/>
        </w:rPr>
        <w:t xml:space="preserve"> أمن دولة عليا بتهمة الانضمام الى جماعة إرهابية أسست على خلاف أحكام القانون وارتكاب جريمة من جرائم التمويل وقررت حبسه احتياطيا على ذمة القضية وتوالت جلسات تجديد حبسه</w:t>
      </w:r>
      <w:r w:rsidRPr="00D23E6D">
        <w:rPr>
          <w:rFonts w:ascii="Times New Roman" w:eastAsia="Amiri" w:hAnsi="Times New Roman" w:cs="Times New Roman"/>
          <w:sz w:val="28"/>
          <w:szCs w:val="28"/>
          <w:rtl/>
          <w:cs/>
        </w:rPr>
        <w:t>.</w:t>
      </w:r>
    </w:p>
    <w:p w14:paraId="777D94DA"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6</w:t>
      </w:r>
      <w:r w:rsidRPr="00D23E6D">
        <w:rPr>
          <w:rFonts w:ascii="Times New Roman" w:eastAsia="Amiri" w:hAnsi="Times New Roman" w:cs="Times New Roman"/>
          <w:sz w:val="28"/>
          <w:szCs w:val="28"/>
          <w:rtl/>
          <w:lang w:bidi="ar-SA"/>
        </w:rPr>
        <w:t xml:space="preserve"> أغسطس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قررت محكمة جنايات القاهرة استبدال الحبس الاحتياطي بأحد التدابير الاحترازية للقصاص فى القضية رقم </w:t>
      </w:r>
      <w:r w:rsidRPr="00D23E6D">
        <w:rPr>
          <w:rFonts w:ascii="Times New Roman" w:eastAsia="Amiri" w:hAnsi="Times New Roman" w:cs="Times New Roman"/>
          <w:sz w:val="28"/>
          <w:szCs w:val="28"/>
        </w:rPr>
        <w:t>1781</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2019</w:t>
      </w:r>
      <w:r w:rsidRPr="00D23E6D">
        <w:rPr>
          <w:rFonts w:ascii="Times New Roman" w:eastAsia="Amiri" w:hAnsi="Times New Roman" w:cs="Times New Roman"/>
          <w:sz w:val="28"/>
          <w:szCs w:val="28"/>
          <w:rtl/>
          <w:lang w:bidi="ar-SA"/>
        </w:rPr>
        <w:t xml:space="preserve"> أمن دولة ولم يتم تنفيذ القرار واستمر احتجاز القصاص</w:t>
      </w:r>
    </w:p>
    <w:p w14:paraId="27C46D60"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8</w:t>
      </w:r>
      <w:r w:rsidRPr="00D23E6D">
        <w:rPr>
          <w:rFonts w:ascii="Times New Roman" w:eastAsia="Amiri" w:hAnsi="Times New Roman" w:cs="Times New Roman"/>
          <w:sz w:val="28"/>
          <w:szCs w:val="28"/>
          <w:rtl/>
          <w:lang w:bidi="ar-SA"/>
        </w:rPr>
        <w:t xml:space="preserve"> أغسطس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حققت نيابة أمن الدولة العليا مع القصاص عقب تدويره فى القضية رقم </w:t>
      </w:r>
      <w:r w:rsidRPr="00D23E6D">
        <w:rPr>
          <w:rFonts w:ascii="Times New Roman" w:eastAsia="Amiri" w:hAnsi="Times New Roman" w:cs="Times New Roman"/>
          <w:sz w:val="28"/>
          <w:szCs w:val="28"/>
        </w:rPr>
        <w:t>786</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أمن دولة عليا بتهمة تولي قيادة جماعة إرهابية أسست على خلاف أحكام القانون وقررت حبسه احتياطيا على ذمة القضية وتوالت جلسات تجديد حبسه</w:t>
      </w:r>
      <w:r w:rsidRPr="00D23E6D">
        <w:rPr>
          <w:rFonts w:ascii="Times New Roman" w:eastAsia="Amiri" w:hAnsi="Times New Roman" w:cs="Times New Roman"/>
          <w:sz w:val="28"/>
          <w:szCs w:val="28"/>
          <w:rtl/>
          <w:cs/>
        </w:rPr>
        <w:t>.</w:t>
      </w:r>
    </w:p>
    <w:p w14:paraId="35A4D138"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27</w:t>
      </w:r>
      <w:r w:rsidRPr="00D23E6D">
        <w:rPr>
          <w:rFonts w:ascii="Times New Roman" w:eastAsia="Amiri" w:hAnsi="Times New Roman" w:cs="Times New Roman"/>
          <w:sz w:val="28"/>
          <w:szCs w:val="28"/>
          <w:rtl/>
          <w:lang w:bidi="ar-SA"/>
        </w:rPr>
        <w:t xml:space="preserve"> يونيو </w:t>
      </w:r>
      <w:r w:rsidRPr="00D23E6D">
        <w:rPr>
          <w:rFonts w:ascii="Times New Roman" w:eastAsia="Amiri" w:hAnsi="Times New Roman" w:cs="Times New Roman"/>
          <w:sz w:val="28"/>
          <w:szCs w:val="28"/>
        </w:rPr>
        <w:t>2021</w:t>
      </w:r>
      <w:r w:rsidRPr="00D23E6D">
        <w:rPr>
          <w:rFonts w:ascii="Times New Roman" w:eastAsia="Amiri" w:hAnsi="Times New Roman" w:cs="Times New Roman"/>
          <w:sz w:val="28"/>
          <w:szCs w:val="28"/>
          <w:rtl/>
          <w:lang w:bidi="ar-SA"/>
        </w:rPr>
        <w:t xml:space="preserve"> ظهر محمد القصاص داخل نيابة أمن الدولة العليا للتحقيق معه ولاول مرة منذ القاء القبض عليه في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في القضية رقم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أمن الدولة ووجهت إليه النيابة اتهامات الانضمام الى جماعة إرهابية ونشر أخبار كاذبة وقررت النيابة حبسه احتياطيا لمدة </w:t>
      </w:r>
      <w:r w:rsidRPr="00D23E6D">
        <w:rPr>
          <w:rFonts w:ascii="Times New Roman" w:eastAsia="Amiri" w:hAnsi="Times New Roman" w:cs="Times New Roman"/>
          <w:sz w:val="28"/>
          <w:szCs w:val="28"/>
        </w:rPr>
        <w:t>15</w:t>
      </w:r>
      <w:r w:rsidRPr="00D23E6D">
        <w:rPr>
          <w:rFonts w:ascii="Times New Roman" w:eastAsia="Amiri" w:hAnsi="Times New Roman" w:cs="Times New Roman"/>
          <w:sz w:val="28"/>
          <w:szCs w:val="28"/>
          <w:rtl/>
          <w:lang w:bidi="ar-SA"/>
        </w:rPr>
        <w:t xml:space="preserve"> يوما تبدأ من تاريخ إنهاء حالة حبسه في القضية </w:t>
      </w:r>
      <w:r w:rsidRPr="00D23E6D">
        <w:rPr>
          <w:rFonts w:ascii="Times New Roman" w:eastAsia="Amiri" w:hAnsi="Times New Roman" w:cs="Times New Roman"/>
          <w:sz w:val="28"/>
          <w:szCs w:val="28"/>
        </w:rPr>
        <w:t>786</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أمن دولة</w:t>
      </w:r>
      <w:r w:rsidRPr="00D23E6D">
        <w:rPr>
          <w:rFonts w:ascii="Times New Roman" w:eastAsia="Amiri" w:hAnsi="Times New Roman" w:cs="Times New Roman"/>
          <w:sz w:val="28"/>
          <w:szCs w:val="28"/>
          <w:rtl/>
          <w:cs/>
        </w:rPr>
        <w:t>.</w:t>
      </w:r>
    </w:p>
    <w:p w14:paraId="0EFB26EA" w14:textId="77777777" w:rsidR="00984CC7" w:rsidRPr="00D23E6D" w:rsidRDefault="00F638E4" w:rsidP="00F94B20">
      <w:pPr>
        <w:pStyle w:val="LO-normal"/>
        <w:numPr>
          <w:ilvl w:val="0"/>
          <w:numId w:val="3"/>
        </w:numPr>
        <w:bidi/>
        <w:jc w:val="both"/>
        <w:rPr>
          <w:rFonts w:ascii="Times New Roman" w:hAnsi="Times New Roman" w:cs="Times New Roman"/>
          <w:b/>
          <w:bCs/>
          <w:sz w:val="28"/>
          <w:szCs w:val="28"/>
        </w:rPr>
      </w:pPr>
      <w:r w:rsidRPr="00D23E6D">
        <w:rPr>
          <w:rFonts w:ascii="Times New Roman" w:eastAsia="Amiri" w:hAnsi="Times New Roman" w:cs="Times New Roman"/>
          <w:b/>
          <w:bCs/>
          <w:sz w:val="28"/>
          <w:szCs w:val="28"/>
          <w:u w:val="single"/>
          <w:rtl/>
          <w:lang w:bidi="ar-SA"/>
        </w:rPr>
        <w:t>معاذ نجاح منصور منصور الشرقاوي وشهرته معاذ الشرقاوي</w:t>
      </w:r>
      <w:r w:rsidRPr="00D23E6D">
        <w:rPr>
          <w:rFonts w:ascii="Times New Roman" w:eastAsia="Amiri" w:hAnsi="Times New Roman" w:cs="Times New Roman"/>
          <w:b/>
          <w:bCs/>
          <w:sz w:val="28"/>
          <w:szCs w:val="28"/>
          <w:u w:val="single"/>
          <w:rtl/>
          <w:cs/>
        </w:rPr>
        <w:t>:</w:t>
      </w:r>
    </w:p>
    <w:p w14:paraId="5410A31E" w14:textId="77777777" w:rsidR="00984CC7" w:rsidRPr="00D23E6D" w:rsidRDefault="00F638E4" w:rsidP="00F94B20">
      <w:pPr>
        <w:pStyle w:val="LO-normal"/>
        <w:numPr>
          <w:ilvl w:val="0"/>
          <w:numId w:val="2"/>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lastRenderedPageBreak/>
        <w:t xml:space="preserve">بتاريخ </w:t>
      </w:r>
      <w:r w:rsidRPr="00D23E6D">
        <w:rPr>
          <w:rFonts w:ascii="Times New Roman" w:eastAsia="Amiri" w:hAnsi="Times New Roman" w:cs="Times New Roman"/>
          <w:sz w:val="28"/>
          <w:szCs w:val="28"/>
        </w:rPr>
        <w:t>19</w:t>
      </w:r>
      <w:r w:rsidRPr="00D23E6D">
        <w:rPr>
          <w:rFonts w:ascii="Times New Roman" w:eastAsia="Amiri" w:hAnsi="Times New Roman" w:cs="Times New Roman"/>
          <w:sz w:val="28"/>
          <w:szCs w:val="28"/>
          <w:rtl/>
          <w:lang w:bidi="ar-SA"/>
        </w:rPr>
        <w:t xml:space="preserve"> سبتمبر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ألقت قوات الأمن القبض على معاذ الشرقاوي اثناء سفره الى مدينة دهب لقضاء رحلة سياسية بأحد الأكمنة على طريق شرم</w:t>
      </w:r>
      <w:r w:rsidRPr="00D23E6D">
        <w:rPr>
          <w:rFonts w:ascii="Times New Roman" w:eastAsia="Amiri" w:hAnsi="Times New Roman" w:cs="Times New Roman"/>
          <w:sz w:val="28"/>
          <w:szCs w:val="28"/>
          <w:rtl/>
          <w:cs/>
        </w:rPr>
        <w:t>-</w:t>
      </w:r>
      <w:r w:rsidRPr="00D23E6D">
        <w:rPr>
          <w:rFonts w:ascii="Times New Roman" w:eastAsia="Amiri" w:hAnsi="Times New Roman" w:cs="Times New Roman"/>
          <w:sz w:val="28"/>
          <w:szCs w:val="28"/>
          <w:rtl/>
          <w:cs/>
          <w:lang w:bidi="ar-SA"/>
        </w:rPr>
        <w:t xml:space="preserve">دهب والمعروف بأسم كمين مدسوس واقتياده جهة غير معلومة وظل رهن الاختفاء لمدة </w:t>
      </w:r>
      <w:r w:rsidRPr="00D23E6D">
        <w:rPr>
          <w:rFonts w:ascii="Times New Roman" w:eastAsia="Amiri" w:hAnsi="Times New Roman" w:cs="Times New Roman"/>
          <w:sz w:val="28"/>
          <w:szCs w:val="28"/>
        </w:rPr>
        <w:t>25</w:t>
      </w:r>
      <w:r w:rsidRPr="00D23E6D">
        <w:rPr>
          <w:rFonts w:ascii="Times New Roman" w:eastAsia="Amiri" w:hAnsi="Times New Roman" w:cs="Times New Roman"/>
          <w:sz w:val="28"/>
          <w:szCs w:val="28"/>
          <w:rtl/>
          <w:lang w:bidi="ar-SA"/>
        </w:rPr>
        <w:t xml:space="preserve"> يوما</w:t>
      </w:r>
      <w:r w:rsidRPr="00D23E6D">
        <w:rPr>
          <w:rFonts w:ascii="Times New Roman" w:eastAsia="Amiri" w:hAnsi="Times New Roman" w:cs="Times New Roman"/>
          <w:sz w:val="28"/>
          <w:szCs w:val="28"/>
          <w:rtl/>
          <w:cs/>
        </w:rPr>
        <w:t>.</w:t>
      </w:r>
    </w:p>
    <w:p w14:paraId="1D4E9403" w14:textId="1A08E6E1" w:rsidR="00984CC7" w:rsidRPr="00D23E6D" w:rsidRDefault="00F638E4" w:rsidP="009438AD">
      <w:pPr>
        <w:pStyle w:val="LO-normal"/>
        <w:numPr>
          <w:ilvl w:val="0"/>
          <w:numId w:val="2"/>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13</w:t>
      </w:r>
      <w:r w:rsidRPr="00D23E6D">
        <w:rPr>
          <w:rFonts w:ascii="Times New Roman" w:eastAsia="Amiri" w:hAnsi="Times New Roman" w:cs="Times New Roman"/>
          <w:sz w:val="28"/>
          <w:szCs w:val="28"/>
          <w:rtl/>
          <w:lang w:bidi="ar-SA"/>
        </w:rPr>
        <w:t xml:space="preserve"> أكتوبر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حققت نيابة أمن الدولة العليا مع معاذ الشرقاوي </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عقب ظهوره</w:t>
      </w:r>
      <w:r w:rsidR="009438AD">
        <w:rPr>
          <w:rFonts w:ascii="Times New Roman" w:eastAsia="Amiri" w:hAnsi="Times New Roman" w:cs="Times New Roman" w:hint="cs"/>
          <w:sz w:val="28"/>
          <w:szCs w:val="28"/>
          <w:rtl/>
          <w:lang w:bidi="ar-EG"/>
        </w:rPr>
        <w:t xml:space="preserve"> </w:t>
      </w:r>
      <w:r w:rsidR="009438AD">
        <w:rPr>
          <w:rFonts w:ascii="Times New Roman" w:eastAsia="Amiri" w:hAnsi="Times New Roman" w:cs="Times New Roman"/>
          <w:sz w:val="28"/>
          <w:szCs w:val="28"/>
          <w:rtl/>
          <w:lang w:bidi="ar-EG"/>
        </w:rPr>
        <w:t>–</w:t>
      </w:r>
      <w:r w:rsidR="009438AD">
        <w:rPr>
          <w:rFonts w:ascii="Times New Roman" w:eastAsia="Amiri" w:hAnsi="Times New Roman" w:cs="Times New Roman" w:hint="cs"/>
          <w:sz w:val="28"/>
          <w:szCs w:val="28"/>
          <w:rtl/>
          <w:lang w:bidi="ar-EG"/>
        </w:rPr>
        <w:t xml:space="preserve"> في </w:t>
      </w:r>
      <w:r w:rsidRPr="00D23E6D">
        <w:rPr>
          <w:rFonts w:ascii="Times New Roman" w:eastAsia="Amiri" w:hAnsi="Times New Roman" w:cs="Times New Roman"/>
          <w:sz w:val="28"/>
          <w:szCs w:val="28"/>
          <w:rtl/>
          <w:lang w:bidi="ar-SA"/>
        </w:rPr>
        <w:t xml:space="preserve">القضية رقم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أمن دولة عليا واتهمته بالانضمام الى جماعة إرهابية مع العلم بأغراضها ونشر أخبار وبيانات كاذبة والترويج لأفكار الجماعة الإرهابية وقررت حبسه لمدة </w:t>
      </w:r>
      <w:r w:rsidRPr="00D23E6D">
        <w:rPr>
          <w:rFonts w:ascii="Times New Roman" w:eastAsia="Amiri" w:hAnsi="Times New Roman" w:cs="Times New Roman"/>
          <w:sz w:val="28"/>
          <w:szCs w:val="28"/>
        </w:rPr>
        <w:t>15</w:t>
      </w:r>
      <w:r w:rsidRPr="00D23E6D">
        <w:rPr>
          <w:rFonts w:ascii="Times New Roman" w:eastAsia="Amiri" w:hAnsi="Times New Roman" w:cs="Times New Roman"/>
          <w:sz w:val="28"/>
          <w:szCs w:val="28"/>
          <w:rtl/>
          <w:lang w:bidi="ar-SA"/>
        </w:rPr>
        <w:t xml:space="preserve"> يوما</w:t>
      </w:r>
      <w:r w:rsidRPr="00D23E6D">
        <w:rPr>
          <w:rFonts w:ascii="Times New Roman" w:eastAsia="Amiri" w:hAnsi="Times New Roman" w:cs="Times New Roman"/>
          <w:sz w:val="28"/>
          <w:szCs w:val="28"/>
          <w:rtl/>
          <w:cs/>
        </w:rPr>
        <w:t>.</w:t>
      </w:r>
    </w:p>
    <w:p w14:paraId="6A90EFF5" w14:textId="77777777" w:rsidR="00984CC7" w:rsidRPr="00D23E6D" w:rsidRDefault="00F638E4" w:rsidP="00F94B20">
      <w:pPr>
        <w:pStyle w:val="LO-normal"/>
        <w:numPr>
          <w:ilvl w:val="0"/>
          <w:numId w:val="2"/>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21</w:t>
      </w:r>
      <w:r w:rsidRPr="00D23E6D">
        <w:rPr>
          <w:rFonts w:ascii="Times New Roman" w:eastAsia="Amiri" w:hAnsi="Times New Roman" w:cs="Times New Roman"/>
          <w:sz w:val="28"/>
          <w:szCs w:val="28"/>
          <w:rtl/>
          <w:lang w:bidi="ar-SA"/>
        </w:rPr>
        <w:t xml:space="preserve"> يناير </w:t>
      </w:r>
      <w:r w:rsidRPr="00D23E6D">
        <w:rPr>
          <w:rFonts w:ascii="Times New Roman" w:eastAsia="Amiri" w:hAnsi="Times New Roman" w:cs="Times New Roman"/>
          <w:sz w:val="28"/>
          <w:szCs w:val="28"/>
        </w:rPr>
        <w:t>2019</w:t>
      </w:r>
      <w:r w:rsidRPr="00D23E6D">
        <w:rPr>
          <w:rFonts w:ascii="Times New Roman" w:eastAsia="Amiri" w:hAnsi="Times New Roman" w:cs="Times New Roman"/>
          <w:sz w:val="28"/>
          <w:szCs w:val="28"/>
          <w:rtl/>
          <w:lang w:bidi="ar-SA"/>
        </w:rPr>
        <w:t xml:space="preserve"> استكملت نيابة أمن الدولة العليا التحقيقات مع </w:t>
      </w:r>
      <w:r w:rsidRPr="00D23E6D">
        <w:rPr>
          <w:rFonts w:ascii="Times New Roman" w:eastAsia="Amiri" w:hAnsi="Times New Roman" w:cs="Times New Roman"/>
          <w:sz w:val="28"/>
          <w:szCs w:val="28"/>
          <w:rtl/>
          <w:cs/>
        </w:rPr>
        <w:t>"</w:t>
      </w:r>
      <w:r w:rsidRPr="00D23E6D">
        <w:rPr>
          <w:rFonts w:ascii="Times New Roman" w:eastAsia="Amiri" w:hAnsi="Times New Roman" w:cs="Times New Roman"/>
          <w:sz w:val="28"/>
          <w:szCs w:val="28"/>
          <w:rtl/>
          <w:cs/>
          <w:lang w:bidi="ar-SA"/>
        </w:rPr>
        <w:t>الشرقاوي</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في القضية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ولم تقم باضافة اتهامات جديدة وقررت استمرار حبسه وتوالت جلسات تجديد حبسه أمام النيابة وقاضي التجديد بأحدى دوائر الإرهاب</w:t>
      </w:r>
      <w:r w:rsidRPr="00D23E6D">
        <w:rPr>
          <w:rFonts w:ascii="Times New Roman" w:eastAsia="Amiri" w:hAnsi="Times New Roman" w:cs="Times New Roman"/>
          <w:sz w:val="28"/>
          <w:szCs w:val="28"/>
          <w:rtl/>
          <w:cs/>
        </w:rPr>
        <w:t>.</w:t>
      </w:r>
    </w:p>
    <w:p w14:paraId="55528509" w14:textId="57B09E79" w:rsidR="00984CC7" w:rsidRPr="00D23E6D" w:rsidRDefault="00F638E4" w:rsidP="009438AD">
      <w:pPr>
        <w:pStyle w:val="LO-normal"/>
        <w:numPr>
          <w:ilvl w:val="0"/>
          <w:numId w:val="2"/>
        </w:numPr>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4</w:t>
      </w:r>
      <w:r w:rsidRPr="00D23E6D">
        <w:rPr>
          <w:rFonts w:ascii="Times New Roman" w:eastAsia="Amiri" w:hAnsi="Times New Roman" w:cs="Times New Roman"/>
          <w:sz w:val="28"/>
          <w:szCs w:val="28"/>
          <w:rtl/>
          <w:lang w:bidi="ar-SA"/>
        </w:rPr>
        <w:t xml:space="preserve"> مارس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قررت محكمة جنايات القاهرة استبدال الحبس الاحتياطي لـ </w:t>
      </w:r>
      <w:r w:rsidRPr="00D23E6D">
        <w:rPr>
          <w:rFonts w:ascii="Times New Roman" w:eastAsia="Amiri" w:hAnsi="Times New Roman" w:cs="Times New Roman"/>
          <w:sz w:val="28"/>
          <w:szCs w:val="28"/>
          <w:rtl/>
          <w:cs/>
        </w:rPr>
        <w:t>"</w:t>
      </w:r>
      <w:r w:rsidRPr="00D23E6D">
        <w:rPr>
          <w:rFonts w:ascii="Times New Roman" w:eastAsia="Amiri" w:hAnsi="Times New Roman" w:cs="Times New Roman"/>
          <w:sz w:val="28"/>
          <w:szCs w:val="28"/>
          <w:rtl/>
          <w:cs/>
          <w:lang w:bidi="ar-SA"/>
        </w:rPr>
        <w:t>الشرقاوي</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بتدبير ا</w:t>
      </w:r>
      <w:r w:rsidR="009438AD">
        <w:rPr>
          <w:rFonts w:ascii="Times New Roman" w:eastAsia="Amiri" w:hAnsi="Times New Roman" w:cs="Times New Roman" w:hint="cs"/>
          <w:sz w:val="28"/>
          <w:szCs w:val="28"/>
          <w:rtl/>
          <w:cs/>
          <w:lang w:bidi="ar-SA"/>
        </w:rPr>
        <w:t>حتر</w:t>
      </w:r>
      <w:r w:rsidRPr="00D23E6D">
        <w:rPr>
          <w:rFonts w:ascii="Times New Roman" w:eastAsia="Amiri" w:hAnsi="Times New Roman" w:cs="Times New Roman"/>
          <w:sz w:val="28"/>
          <w:szCs w:val="28"/>
          <w:rtl/>
          <w:lang w:bidi="ar-SA"/>
        </w:rPr>
        <w:t>رازي</w:t>
      </w:r>
      <w:r w:rsidRPr="00D23E6D">
        <w:rPr>
          <w:rFonts w:ascii="Times New Roman" w:eastAsia="Amiri" w:hAnsi="Times New Roman" w:cs="Times New Roman"/>
          <w:sz w:val="28"/>
          <w:szCs w:val="28"/>
          <w:rtl/>
          <w:cs/>
        </w:rPr>
        <w:t>.</w:t>
      </w:r>
    </w:p>
    <w:p w14:paraId="59C68DD9" w14:textId="77777777" w:rsidR="00984CC7" w:rsidRPr="009438AD" w:rsidRDefault="00F638E4" w:rsidP="00F94B20">
      <w:pPr>
        <w:pStyle w:val="LO-normal"/>
        <w:numPr>
          <w:ilvl w:val="0"/>
          <w:numId w:val="2"/>
        </w:numPr>
        <w:bidi/>
        <w:jc w:val="both"/>
        <w:rPr>
          <w:rFonts w:ascii="Times New Roman" w:eastAsia="Amiri" w:hAnsi="Times New Roman" w:cs="Times New Roman"/>
          <w:sz w:val="28"/>
          <w:szCs w:val="28"/>
          <w:cs/>
        </w:rPr>
      </w:pPr>
      <w:r w:rsidRPr="00D23E6D">
        <w:rPr>
          <w:rFonts w:ascii="Times New Roman" w:eastAsia="Amiri" w:hAnsi="Times New Roman" w:cs="Times New Roman"/>
          <w:sz w:val="28"/>
          <w:szCs w:val="28"/>
          <w:rtl/>
          <w:lang w:bidi="ar-SA"/>
        </w:rPr>
        <w:t xml:space="preserve">بتاريخ </w:t>
      </w:r>
      <w:r w:rsidRPr="00D23E6D">
        <w:rPr>
          <w:rFonts w:ascii="Times New Roman" w:eastAsia="Amiri" w:hAnsi="Times New Roman" w:cs="Times New Roman"/>
          <w:sz w:val="28"/>
          <w:szCs w:val="28"/>
        </w:rPr>
        <w:t>2</w:t>
      </w:r>
      <w:r w:rsidRPr="00D23E6D">
        <w:rPr>
          <w:rFonts w:ascii="Times New Roman" w:eastAsia="Amiri" w:hAnsi="Times New Roman" w:cs="Times New Roman"/>
          <w:sz w:val="28"/>
          <w:szCs w:val="28"/>
          <w:rtl/>
          <w:lang w:bidi="ar-SA"/>
        </w:rPr>
        <w:t xml:space="preserve"> أبريل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قررت نيابة أمن الدولة العليا إلغاء التدبير الاحترازي وقررت إخلاء سبيل الشرقاوي بضمان محل إقامته</w:t>
      </w:r>
      <w:r w:rsidRPr="00D23E6D">
        <w:rPr>
          <w:rFonts w:ascii="Times New Roman" w:eastAsia="Amiri" w:hAnsi="Times New Roman" w:cs="Times New Roman"/>
          <w:sz w:val="28"/>
          <w:szCs w:val="28"/>
          <w:rtl/>
          <w:cs/>
        </w:rPr>
        <w:t>.</w:t>
      </w:r>
    </w:p>
    <w:p w14:paraId="2DBC6133" w14:textId="520CD686" w:rsidR="009438AD" w:rsidRPr="00D23E6D" w:rsidRDefault="003A3A3E" w:rsidP="009438AD">
      <w:pPr>
        <w:pStyle w:val="LO-normal"/>
        <w:bidi/>
        <w:ind w:left="720"/>
        <w:jc w:val="both"/>
        <w:rPr>
          <w:rFonts w:ascii="Times New Roman" w:eastAsia="Amiri" w:hAnsi="Times New Roman" w:cs="Times New Roman"/>
          <w:sz w:val="28"/>
          <w:szCs w:val="28"/>
        </w:rPr>
      </w:pPr>
      <w:r>
        <w:rPr>
          <w:rFonts w:ascii="Times New Roman" w:eastAsia="Amiri" w:hAnsi="Times New Roman" w:cs="Times New Roman" w:hint="cs"/>
          <w:sz w:val="28"/>
          <w:szCs w:val="28"/>
          <w:rtl/>
          <w:lang w:bidi="ar-EG"/>
        </w:rPr>
        <w:t>أيضا تم التحقيق مع :</w:t>
      </w:r>
    </w:p>
    <w:p w14:paraId="313CA708" w14:textId="77777777" w:rsidR="00984CC7" w:rsidRPr="00D23E6D" w:rsidRDefault="00F638E4" w:rsidP="00F94B20">
      <w:pPr>
        <w:pStyle w:val="LO-normal"/>
        <w:numPr>
          <w:ilvl w:val="0"/>
          <w:numId w:val="3"/>
        </w:numPr>
        <w:bidi/>
        <w:jc w:val="both"/>
        <w:rPr>
          <w:rFonts w:ascii="Times New Roman" w:hAnsi="Times New Roman" w:cs="Times New Roman"/>
          <w:sz w:val="28"/>
          <w:szCs w:val="28"/>
        </w:rPr>
      </w:pPr>
      <w:r w:rsidRPr="00D23E6D">
        <w:rPr>
          <w:rFonts w:ascii="Times New Roman" w:eastAsia="Amiri" w:hAnsi="Times New Roman" w:cs="Times New Roman"/>
          <w:b/>
          <w:bCs/>
          <w:sz w:val="28"/>
          <w:szCs w:val="28"/>
          <w:u w:val="single"/>
          <w:rtl/>
          <w:lang w:bidi="ar-SA"/>
        </w:rPr>
        <w:t>أحمد محمد عبدالحميد عقاب</w:t>
      </w:r>
      <w:r w:rsidRPr="00D23E6D">
        <w:rPr>
          <w:rFonts w:ascii="Times New Roman" w:eastAsia="Amiri" w:hAnsi="Times New Roman" w:cs="Times New Roman"/>
          <w:b/>
          <w:bCs/>
          <w:sz w:val="28"/>
          <w:szCs w:val="28"/>
          <w:u w:val="single"/>
          <w:rtl/>
          <w:cs/>
        </w:rPr>
        <w:t>:</w:t>
      </w:r>
    </w:p>
    <w:p w14:paraId="7EE0B8A4" w14:textId="77777777" w:rsidR="00984CC7" w:rsidRPr="00D23E6D" w:rsidRDefault="00F638E4" w:rsidP="00F94B20">
      <w:pPr>
        <w:pStyle w:val="LO-normal"/>
        <w:numPr>
          <w:ilvl w:val="0"/>
          <w:numId w:val="3"/>
        </w:numPr>
        <w:bidi/>
        <w:jc w:val="both"/>
        <w:rPr>
          <w:rFonts w:ascii="Times New Roman" w:hAnsi="Times New Roman" w:cs="Times New Roman"/>
          <w:sz w:val="28"/>
          <w:szCs w:val="28"/>
        </w:rPr>
      </w:pPr>
      <w:r w:rsidRPr="00D23E6D">
        <w:rPr>
          <w:rFonts w:ascii="Times New Roman" w:eastAsia="Amiri" w:hAnsi="Times New Roman" w:cs="Times New Roman"/>
          <w:b/>
          <w:bCs/>
          <w:sz w:val="28"/>
          <w:szCs w:val="28"/>
          <w:u w:val="single"/>
          <w:rtl/>
          <w:lang w:bidi="ar-SA"/>
        </w:rPr>
        <w:t>عبدالحميد محمد مصطفى</w:t>
      </w:r>
      <w:r w:rsidRPr="00D23E6D">
        <w:rPr>
          <w:rFonts w:ascii="Times New Roman" w:eastAsia="Amiri" w:hAnsi="Times New Roman" w:cs="Times New Roman"/>
          <w:b/>
          <w:bCs/>
          <w:sz w:val="28"/>
          <w:szCs w:val="28"/>
          <w:u w:val="single"/>
          <w:rtl/>
          <w:cs/>
        </w:rPr>
        <w:t>:</w:t>
      </w:r>
    </w:p>
    <w:p w14:paraId="0E186A83" w14:textId="77777777" w:rsidR="00984CC7" w:rsidRPr="00D23E6D" w:rsidRDefault="00F638E4" w:rsidP="00F94B20">
      <w:pPr>
        <w:pStyle w:val="LO-normal"/>
        <w:numPr>
          <w:ilvl w:val="0"/>
          <w:numId w:val="3"/>
        </w:numPr>
        <w:bidi/>
        <w:jc w:val="both"/>
        <w:rPr>
          <w:rFonts w:ascii="Times New Roman" w:hAnsi="Times New Roman" w:cs="Times New Roman"/>
          <w:sz w:val="28"/>
          <w:szCs w:val="28"/>
        </w:rPr>
      </w:pPr>
      <w:r w:rsidRPr="00D23E6D">
        <w:rPr>
          <w:rFonts w:ascii="Times New Roman" w:eastAsia="Amiri" w:hAnsi="Times New Roman" w:cs="Times New Roman"/>
          <w:b/>
          <w:bCs/>
          <w:sz w:val="28"/>
          <w:szCs w:val="28"/>
          <w:u w:val="single"/>
          <w:rtl/>
          <w:lang w:bidi="ar-SA"/>
        </w:rPr>
        <w:t>عمر صلاح عبدالحكيم بطيحة</w:t>
      </w:r>
      <w:r w:rsidRPr="00D23E6D">
        <w:rPr>
          <w:rFonts w:ascii="Times New Roman" w:eastAsia="Amiri" w:hAnsi="Times New Roman" w:cs="Times New Roman"/>
          <w:b/>
          <w:bCs/>
          <w:sz w:val="28"/>
          <w:szCs w:val="28"/>
          <w:u w:val="single"/>
          <w:rtl/>
          <w:cs/>
        </w:rPr>
        <w:t>:</w:t>
      </w:r>
    </w:p>
    <w:p w14:paraId="59BACBAD" w14:textId="77777777" w:rsidR="00984CC7" w:rsidRPr="00D23E6D" w:rsidRDefault="00F638E4" w:rsidP="00F94B20">
      <w:pPr>
        <w:pStyle w:val="LO-normal"/>
        <w:numPr>
          <w:ilvl w:val="0"/>
          <w:numId w:val="3"/>
        </w:numPr>
        <w:bidi/>
        <w:jc w:val="both"/>
        <w:rPr>
          <w:rFonts w:ascii="Times New Roman" w:hAnsi="Times New Roman" w:cs="Times New Roman"/>
          <w:sz w:val="28"/>
          <w:szCs w:val="28"/>
        </w:rPr>
      </w:pPr>
      <w:r w:rsidRPr="00D23E6D">
        <w:rPr>
          <w:rFonts w:ascii="Times New Roman" w:eastAsia="Amiri" w:hAnsi="Times New Roman" w:cs="Times New Roman"/>
          <w:b/>
          <w:bCs/>
          <w:sz w:val="28"/>
          <w:szCs w:val="28"/>
          <w:u w:val="single"/>
          <w:rtl/>
          <w:lang w:bidi="ar-SA"/>
        </w:rPr>
        <w:t>محمود عبدالعزيز عبد العاطي</w:t>
      </w:r>
      <w:r w:rsidRPr="00D23E6D">
        <w:rPr>
          <w:rFonts w:ascii="Times New Roman" w:eastAsia="Amiri" w:hAnsi="Times New Roman" w:cs="Times New Roman"/>
          <w:b/>
          <w:bCs/>
          <w:sz w:val="28"/>
          <w:szCs w:val="28"/>
          <w:u w:val="single"/>
          <w:rtl/>
          <w:cs/>
        </w:rPr>
        <w:t>:</w:t>
      </w:r>
    </w:p>
    <w:p w14:paraId="6E248C81" w14:textId="77777777" w:rsidR="00984CC7" w:rsidRPr="00D23E6D" w:rsidRDefault="00F638E4" w:rsidP="00F94B20">
      <w:pPr>
        <w:pStyle w:val="LO-normal"/>
        <w:numPr>
          <w:ilvl w:val="0"/>
          <w:numId w:val="3"/>
        </w:numPr>
        <w:bidi/>
        <w:jc w:val="both"/>
        <w:rPr>
          <w:rFonts w:ascii="Times New Roman" w:hAnsi="Times New Roman" w:cs="Times New Roman"/>
          <w:sz w:val="28"/>
          <w:szCs w:val="28"/>
        </w:rPr>
      </w:pPr>
      <w:r w:rsidRPr="00D23E6D">
        <w:rPr>
          <w:rFonts w:ascii="Times New Roman" w:eastAsia="Amiri" w:hAnsi="Times New Roman" w:cs="Times New Roman"/>
          <w:b/>
          <w:bCs/>
          <w:sz w:val="28"/>
          <w:szCs w:val="28"/>
          <w:u w:val="single"/>
          <w:rtl/>
          <w:lang w:bidi="ar-SA"/>
        </w:rPr>
        <w:t>أحمد ياسر علي عبدالحفيظ</w:t>
      </w:r>
      <w:r w:rsidRPr="00D23E6D">
        <w:rPr>
          <w:rFonts w:ascii="Times New Roman" w:eastAsia="Amiri" w:hAnsi="Times New Roman" w:cs="Times New Roman"/>
          <w:b/>
          <w:bCs/>
          <w:sz w:val="28"/>
          <w:szCs w:val="28"/>
          <w:u w:val="single"/>
          <w:rtl/>
          <w:cs/>
        </w:rPr>
        <w:t>:</w:t>
      </w:r>
    </w:p>
    <w:p w14:paraId="0B2F16D8" w14:textId="77777777" w:rsidR="00984CC7" w:rsidRPr="00D23E6D" w:rsidRDefault="00F638E4" w:rsidP="00F94B20">
      <w:pPr>
        <w:pStyle w:val="LO-normal"/>
        <w:numPr>
          <w:ilvl w:val="0"/>
          <w:numId w:val="3"/>
        </w:numPr>
        <w:bidi/>
        <w:jc w:val="both"/>
        <w:rPr>
          <w:rFonts w:ascii="Times New Roman" w:hAnsi="Times New Roman" w:cs="Times New Roman"/>
          <w:b/>
          <w:bCs/>
          <w:sz w:val="28"/>
          <w:szCs w:val="28"/>
        </w:rPr>
      </w:pPr>
      <w:r w:rsidRPr="00D23E6D">
        <w:rPr>
          <w:rFonts w:ascii="Times New Roman" w:eastAsia="Amiri" w:hAnsi="Times New Roman" w:cs="Times New Roman"/>
          <w:b/>
          <w:bCs/>
          <w:sz w:val="28"/>
          <w:szCs w:val="28"/>
          <w:u w:val="single"/>
          <w:rtl/>
          <w:lang w:bidi="ar-SA"/>
        </w:rPr>
        <w:t>عطية عاشور عطية مبروك</w:t>
      </w:r>
      <w:r w:rsidRPr="00D23E6D">
        <w:rPr>
          <w:rFonts w:ascii="Times New Roman" w:eastAsia="Amiri" w:hAnsi="Times New Roman" w:cs="Times New Roman"/>
          <w:b/>
          <w:bCs/>
          <w:sz w:val="28"/>
          <w:szCs w:val="28"/>
          <w:u w:val="single"/>
          <w:rtl/>
          <w:cs/>
        </w:rPr>
        <w:t>:</w:t>
      </w:r>
    </w:p>
    <w:p w14:paraId="6B73A10E" w14:textId="77777777" w:rsidR="009B5ED2" w:rsidRPr="00D23E6D" w:rsidRDefault="009B5ED2" w:rsidP="00F94B20">
      <w:pPr>
        <w:pStyle w:val="LO-normal"/>
        <w:bidi/>
        <w:ind w:left="720"/>
        <w:jc w:val="both"/>
        <w:rPr>
          <w:rFonts w:ascii="Times New Roman" w:hAnsi="Times New Roman" w:cs="Times New Roman"/>
          <w:b/>
          <w:bCs/>
          <w:sz w:val="28"/>
          <w:szCs w:val="28"/>
          <w:rtl/>
          <w:lang w:bidi="ar-EG"/>
        </w:rPr>
      </w:pPr>
    </w:p>
    <w:p w14:paraId="288C1830"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21</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أعلنت وزارة الداخلية في بيان لها القاء القبض على المتهمين من داخل مزرعة مملوكة لرئيس حزب مصر القوية عبد المنعم أبو الفتوح في مركز وادي النطرون في نطاق محافظة البحيرة تنفيذا للإذن الصادر من نيابة أمن الدولة العليا فى القضية </w:t>
      </w:r>
      <w:r w:rsidRPr="00D23E6D">
        <w:rPr>
          <w:rFonts w:ascii="Times New Roman" w:eastAsia="Amiri" w:hAnsi="Times New Roman" w:cs="Times New Roman"/>
          <w:sz w:val="28"/>
          <w:szCs w:val="28"/>
        </w:rPr>
        <w:t>440</w:t>
      </w:r>
      <w:r w:rsidRPr="00D23E6D">
        <w:rPr>
          <w:rFonts w:ascii="Times New Roman" w:eastAsia="Amiri" w:hAnsi="Times New Roman" w:cs="Times New Roman"/>
          <w:sz w:val="28"/>
          <w:szCs w:val="28"/>
          <w:rtl/>
          <w:lang w:bidi="ar-SA"/>
        </w:rPr>
        <w:t xml:space="preserve"> لسنة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أمن دولة عليا</w:t>
      </w:r>
      <w:r w:rsidRPr="00D23E6D">
        <w:rPr>
          <w:rFonts w:ascii="Times New Roman" w:eastAsia="Amiri" w:hAnsi="Times New Roman" w:cs="Times New Roman"/>
          <w:sz w:val="28"/>
          <w:szCs w:val="28"/>
          <w:rtl/>
          <w:cs/>
        </w:rPr>
        <w:t>.</w:t>
      </w:r>
    </w:p>
    <w:p w14:paraId="2188BA5D" w14:textId="77777777" w:rsidR="00984CC7" w:rsidRPr="00D23E6D" w:rsidRDefault="00F638E4" w:rsidP="00F94B20">
      <w:pPr>
        <w:pStyle w:val="LO-normal"/>
        <w:bidi/>
        <w:jc w:val="both"/>
        <w:rPr>
          <w:rFonts w:ascii="Times New Roman" w:eastAsia="Amiri" w:hAnsi="Times New Roman" w:cs="Times New Roman"/>
          <w:sz w:val="28"/>
          <w:szCs w:val="28"/>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22</w:t>
      </w:r>
      <w:r w:rsidRPr="00D23E6D">
        <w:rPr>
          <w:rFonts w:ascii="Times New Roman" w:eastAsia="Amiri" w:hAnsi="Times New Roman" w:cs="Times New Roman"/>
          <w:sz w:val="28"/>
          <w:szCs w:val="28"/>
          <w:rtl/>
          <w:lang w:bidi="ar-SA"/>
        </w:rPr>
        <w:t xml:space="preserve"> فبراير </w:t>
      </w:r>
      <w:r w:rsidRPr="00D23E6D">
        <w:rPr>
          <w:rFonts w:ascii="Times New Roman" w:eastAsia="Amiri" w:hAnsi="Times New Roman" w:cs="Times New Roman"/>
          <w:sz w:val="28"/>
          <w:szCs w:val="28"/>
        </w:rPr>
        <w:t>2018</w:t>
      </w:r>
      <w:r w:rsidRPr="00D23E6D">
        <w:rPr>
          <w:rFonts w:ascii="Times New Roman" w:eastAsia="Amiri" w:hAnsi="Times New Roman" w:cs="Times New Roman"/>
          <w:sz w:val="28"/>
          <w:szCs w:val="28"/>
          <w:rtl/>
          <w:lang w:bidi="ar-SA"/>
        </w:rPr>
        <w:t xml:space="preserve"> حققت نيابة أمن الدولة العليا مع المتهمين دون حضور محامي التحقيقات معهم ووجهت إليهم اتهامات الانضمام الى جماعة ارهابية مع العلم باغراضها، الترويج لأفكار الجماعة الإرهابية، وحيازة اسلحة وذخائر في غير الأحوال المرخص بها قانونا وقررت حبسهم احتياطيا لمدة </w:t>
      </w:r>
      <w:r w:rsidRPr="00D23E6D">
        <w:rPr>
          <w:rFonts w:ascii="Times New Roman" w:eastAsia="Amiri" w:hAnsi="Times New Roman" w:cs="Times New Roman"/>
          <w:sz w:val="28"/>
          <w:szCs w:val="28"/>
        </w:rPr>
        <w:t>15</w:t>
      </w:r>
      <w:r w:rsidRPr="00D23E6D">
        <w:rPr>
          <w:rFonts w:ascii="Times New Roman" w:eastAsia="Amiri" w:hAnsi="Times New Roman" w:cs="Times New Roman"/>
          <w:sz w:val="28"/>
          <w:szCs w:val="28"/>
          <w:rtl/>
          <w:lang w:bidi="ar-SA"/>
        </w:rPr>
        <w:t xml:space="preserve"> يوما على ذمة التحقيقات وتوالت جلسات تجديد حبسهم أمام النيابة وقاضي التجديد بأحدى دوائر الإرهاب</w:t>
      </w:r>
      <w:r w:rsidRPr="00D23E6D">
        <w:rPr>
          <w:rFonts w:ascii="Times New Roman" w:eastAsia="Amiri" w:hAnsi="Times New Roman" w:cs="Times New Roman"/>
          <w:sz w:val="28"/>
          <w:szCs w:val="28"/>
          <w:rtl/>
          <w:cs/>
        </w:rPr>
        <w:t>.</w:t>
      </w:r>
    </w:p>
    <w:p w14:paraId="15623BDC" w14:textId="77777777" w:rsidR="00984CC7" w:rsidRPr="00DA57BD" w:rsidRDefault="00F638E4" w:rsidP="00F94B20">
      <w:pPr>
        <w:pStyle w:val="LO-normal"/>
        <w:bidi/>
        <w:jc w:val="both"/>
        <w:rPr>
          <w:rFonts w:ascii="Times New Roman" w:eastAsia="Amiri" w:hAnsi="Times New Roman" w:cs="Times New Roman"/>
          <w:sz w:val="28"/>
          <w:szCs w:val="28"/>
          <w:cs/>
        </w:rPr>
      </w:pP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بتاريخ </w:t>
      </w:r>
      <w:r w:rsidRPr="00D23E6D">
        <w:rPr>
          <w:rFonts w:ascii="Times New Roman" w:eastAsia="Amiri" w:hAnsi="Times New Roman" w:cs="Times New Roman"/>
          <w:sz w:val="28"/>
          <w:szCs w:val="28"/>
        </w:rPr>
        <w:t>2</w:t>
      </w:r>
      <w:r w:rsidRPr="00D23E6D">
        <w:rPr>
          <w:rFonts w:ascii="Times New Roman" w:eastAsia="Amiri" w:hAnsi="Times New Roman" w:cs="Times New Roman"/>
          <w:sz w:val="28"/>
          <w:szCs w:val="28"/>
          <w:rtl/>
          <w:lang w:bidi="ar-SA"/>
        </w:rPr>
        <w:t xml:space="preserve"> و </w:t>
      </w:r>
      <w:r w:rsidRPr="00D23E6D">
        <w:rPr>
          <w:rFonts w:ascii="Times New Roman" w:eastAsia="Amiri" w:hAnsi="Times New Roman" w:cs="Times New Roman"/>
          <w:sz w:val="28"/>
          <w:szCs w:val="28"/>
        </w:rPr>
        <w:t>14</w:t>
      </w:r>
      <w:r w:rsidRPr="00D23E6D">
        <w:rPr>
          <w:rFonts w:ascii="Times New Roman" w:eastAsia="Amiri" w:hAnsi="Times New Roman" w:cs="Times New Roman"/>
          <w:sz w:val="28"/>
          <w:szCs w:val="28"/>
          <w:rtl/>
          <w:lang w:bidi="ar-SA"/>
        </w:rPr>
        <w:t xml:space="preserve"> يونيو </w:t>
      </w:r>
      <w:r w:rsidRPr="00D23E6D">
        <w:rPr>
          <w:rFonts w:ascii="Times New Roman" w:eastAsia="Amiri" w:hAnsi="Times New Roman" w:cs="Times New Roman"/>
          <w:sz w:val="28"/>
          <w:szCs w:val="28"/>
        </w:rPr>
        <w:t>2020</w:t>
      </w:r>
      <w:r w:rsidRPr="00D23E6D">
        <w:rPr>
          <w:rFonts w:ascii="Times New Roman" w:eastAsia="Amiri" w:hAnsi="Times New Roman" w:cs="Times New Roman"/>
          <w:sz w:val="28"/>
          <w:szCs w:val="28"/>
          <w:rtl/>
          <w:lang w:bidi="ar-SA"/>
        </w:rPr>
        <w:t xml:space="preserve"> قررت نيابة أمن الدولة العليا إخلاء سبيلهم </w:t>
      </w:r>
      <w:r w:rsidRPr="00D23E6D">
        <w:rPr>
          <w:rFonts w:ascii="Times New Roman" w:eastAsia="Amiri" w:hAnsi="Times New Roman" w:cs="Times New Roman"/>
          <w:sz w:val="28"/>
          <w:szCs w:val="28"/>
          <w:rtl/>
          <w:cs/>
        </w:rPr>
        <w:t xml:space="preserve">" </w:t>
      </w:r>
      <w:r w:rsidRPr="00D23E6D">
        <w:rPr>
          <w:rFonts w:ascii="Times New Roman" w:eastAsia="Amiri" w:hAnsi="Times New Roman" w:cs="Times New Roman"/>
          <w:sz w:val="28"/>
          <w:szCs w:val="28"/>
          <w:rtl/>
          <w:cs/>
          <w:lang w:bidi="ar-SA"/>
        </w:rPr>
        <w:t xml:space="preserve">بضمان محل اقامتهم لتجاوزهم </w:t>
      </w:r>
      <w:r w:rsidRPr="00DA57BD">
        <w:rPr>
          <w:rFonts w:ascii="Times New Roman" w:eastAsia="Amiri" w:hAnsi="Times New Roman" w:cs="Times New Roman"/>
          <w:sz w:val="28"/>
          <w:szCs w:val="28"/>
          <w:rtl/>
          <w:lang w:bidi="ar-SA"/>
        </w:rPr>
        <w:t>الحد الاقصى للحبس الاحتياطي</w:t>
      </w:r>
      <w:r w:rsidRPr="00DA57BD">
        <w:rPr>
          <w:rFonts w:ascii="Times New Roman" w:eastAsia="Amiri" w:hAnsi="Times New Roman" w:cs="Times New Roman"/>
          <w:sz w:val="28"/>
          <w:szCs w:val="28"/>
          <w:rtl/>
          <w:cs/>
        </w:rPr>
        <w:t>.</w:t>
      </w:r>
    </w:p>
    <w:p w14:paraId="338522BB" w14:textId="313D5061" w:rsidR="00DA57BD" w:rsidRDefault="00DA57BD" w:rsidP="00DA57BD">
      <w:pPr>
        <w:pStyle w:val="LO-normal"/>
        <w:bidi/>
        <w:jc w:val="both"/>
        <w:rPr>
          <w:rFonts w:ascii="Times New Roman" w:eastAsia="Amiri" w:hAnsi="Times New Roman" w:cs="Times New Roman"/>
          <w:sz w:val="28"/>
          <w:szCs w:val="28"/>
          <w:rtl/>
          <w:lang w:bidi="ar-EG"/>
        </w:rPr>
      </w:pPr>
      <w:r w:rsidRPr="00DA57BD">
        <w:rPr>
          <w:rFonts w:ascii="Times New Roman" w:eastAsia="Amiri" w:hAnsi="Times New Roman" w:cs="Times New Roman"/>
          <w:sz w:val="28"/>
          <w:szCs w:val="28"/>
          <w:rtl/>
          <w:lang w:bidi="ar-EG"/>
        </w:rPr>
        <w:t>وحين ظهر قرار الاحالة ، اعتبرتهم نيابة أمن الدولة ، هاربين.</w:t>
      </w:r>
    </w:p>
    <w:p w14:paraId="4176141D" w14:textId="77777777" w:rsidR="00ED35FE" w:rsidRDefault="00ED35FE" w:rsidP="00ED35FE">
      <w:pPr>
        <w:pStyle w:val="LO-normal"/>
        <w:bidi/>
        <w:jc w:val="both"/>
        <w:rPr>
          <w:rFonts w:ascii="Times New Roman" w:eastAsia="Amiri" w:hAnsi="Times New Roman" w:cs="Times New Roman"/>
          <w:sz w:val="28"/>
          <w:szCs w:val="28"/>
          <w:rtl/>
          <w:lang w:bidi="ar-EG"/>
        </w:rPr>
      </w:pPr>
    </w:p>
    <w:p w14:paraId="7E18C410" w14:textId="718A464B" w:rsidR="00ED35FE" w:rsidRPr="00137D4B" w:rsidRDefault="00ED35FE" w:rsidP="00BB655B">
      <w:pPr>
        <w:pStyle w:val="LO-normal"/>
        <w:bidi/>
        <w:jc w:val="both"/>
        <w:rPr>
          <w:rFonts w:ascii="Times New Roman" w:eastAsia="Amiri" w:hAnsi="Times New Roman" w:cs="Times New Roman"/>
          <w:b/>
          <w:bCs/>
          <w:sz w:val="32"/>
          <w:szCs w:val="32"/>
          <w:u w:val="single"/>
          <w:rtl/>
          <w:lang w:bidi="ar-EG"/>
        </w:rPr>
      </w:pPr>
      <w:r w:rsidRPr="00137D4B">
        <w:rPr>
          <w:rFonts w:ascii="Times New Roman" w:eastAsia="Amiri" w:hAnsi="Times New Roman" w:cs="Times New Roman" w:hint="cs"/>
          <w:b/>
          <w:bCs/>
          <w:sz w:val="32"/>
          <w:szCs w:val="32"/>
          <w:u w:val="single"/>
          <w:rtl/>
          <w:lang w:bidi="ar-EG"/>
        </w:rPr>
        <w:t>ملخص ل</w:t>
      </w:r>
      <w:r w:rsidR="00137D4B" w:rsidRPr="00137D4B">
        <w:rPr>
          <w:rFonts w:ascii="Times New Roman" w:eastAsia="Amiri" w:hAnsi="Times New Roman" w:cs="Times New Roman" w:hint="cs"/>
          <w:b/>
          <w:bCs/>
          <w:sz w:val="32"/>
          <w:szCs w:val="32"/>
          <w:u w:val="single"/>
          <w:rtl/>
          <w:lang w:bidi="ar-EG"/>
        </w:rPr>
        <w:t>مضمون ا</w:t>
      </w:r>
      <w:r w:rsidRPr="00137D4B">
        <w:rPr>
          <w:rFonts w:ascii="Times New Roman" w:eastAsia="Amiri" w:hAnsi="Times New Roman" w:cs="Times New Roman" w:hint="cs"/>
          <w:b/>
          <w:bCs/>
          <w:sz w:val="32"/>
          <w:szCs w:val="32"/>
          <w:u w:val="single"/>
          <w:rtl/>
          <w:lang w:bidi="ar-EG"/>
        </w:rPr>
        <w:t xml:space="preserve">لاتهامات </w:t>
      </w:r>
      <w:r w:rsidR="00BB655B" w:rsidRPr="00137D4B">
        <w:rPr>
          <w:rFonts w:ascii="Times New Roman" w:eastAsia="Amiri" w:hAnsi="Times New Roman" w:cs="Times New Roman" w:hint="cs"/>
          <w:b/>
          <w:bCs/>
          <w:sz w:val="32"/>
          <w:szCs w:val="32"/>
          <w:u w:val="single"/>
          <w:rtl/>
          <w:lang w:bidi="ar-EG"/>
        </w:rPr>
        <w:t>بأمر</w:t>
      </w:r>
      <w:r w:rsidRPr="00137D4B">
        <w:rPr>
          <w:rFonts w:ascii="Times New Roman" w:eastAsia="Amiri" w:hAnsi="Times New Roman" w:cs="Times New Roman" w:hint="cs"/>
          <w:b/>
          <w:bCs/>
          <w:sz w:val="32"/>
          <w:szCs w:val="32"/>
          <w:u w:val="single"/>
          <w:rtl/>
          <w:lang w:bidi="ar-EG"/>
        </w:rPr>
        <w:t xml:space="preserve"> الاحالة:</w:t>
      </w:r>
    </w:p>
    <w:p w14:paraId="7C5151C4" w14:textId="2BF2A6AE" w:rsidR="00ED35FE" w:rsidRDefault="00ED35FE" w:rsidP="00ED35FE">
      <w:pPr>
        <w:pStyle w:val="LO-normal"/>
        <w:numPr>
          <w:ilvl w:val="0"/>
          <w:numId w:val="8"/>
        </w:numPr>
        <w:bidi/>
        <w:jc w:val="both"/>
        <w:rPr>
          <w:rFonts w:ascii="Times New Roman" w:eastAsia="Amiri" w:hAnsi="Times New Roman" w:cs="Times New Roman"/>
          <w:sz w:val="28"/>
          <w:szCs w:val="28"/>
          <w:lang w:bidi="ar-EG"/>
        </w:rPr>
      </w:pPr>
      <w:r>
        <w:rPr>
          <w:rFonts w:ascii="Times New Roman" w:eastAsia="Amiri" w:hAnsi="Times New Roman" w:cs="Times New Roman" w:hint="cs"/>
          <w:sz w:val="28"/>
          <w:szCs w:val="28"/>
          <w:rtl/>
          <w:lang w:bidi="ar-EG"/>
        </w:rPr>
        <w:lastRenderedPageBreak/>
        <w:t>من المتهم الأول إلى العاشر: تولي قيادة في جماعة ارهابية تهدف إلى استخدام القوة و العنف في الداخل ، وتهدف لتغير نظام الحكم بالقوة.</w:t>
      </w:r>
    </w:p>
    <w:p w14:paraId="4FF959B0" w14:textId="5E04FF80" w:rsidR="00ED35FE" w:rsidRDefault="00ED35FE" w:rsidP="00ED35FE">
      <w:pPr>
        <w:pStyle w:val="LO-normal"/>
        <w:numPr>
          <w:ilvl w:val="0"/>
          <w:numId w:val="8"/>
        </w:numPr>
        <w:bidi/>
        <w:jc w:val="both"/>
        <w:rPr>
          <w:rFonts w:ascii="Times New Roman" w:eastAsia="Amiri" w:hAnsi="Times New Roman" w:cs="Times New Roman"/>
          <w:sz w:val="28"/>
          <w:szCs w:val="28"/>
          <w:lang w:bidi="ar-EG"/>
        </w:rPr>
      </w:pPr>
      <w:r>
        <w:rPr>
          <w:rFonts w:ascii="Times New Roman" w:eastAsia="Amiri" w:hAnsi="Times New Roman" w:cs="Times New Roman" w:hint="cs"/>
          <w:sz w:val="28"/>
          <w:szCs w:val="28"/>
          <w:rtl/>
          <w:lang w:bidi="ar-EG"/>
        </w:rPr>
        <w:t>من المتهم الحادي عشر للاخير : الانضمام لجماعة ارهابية مع علمهم باغراضها.</w:t>
      </w:r>
    </w:p>
    <w:p w14:paraId="4F926E2B" w14:textId="79ABDF51" w:rsidR="00ED35FE" w:rsidRDefault="00ED35FE" w:rsidP="00ED35FE">
      <w:pPr>
        <w:pStyle w:val="LO-normal"/>
        <w:numPr>
          <w:ilvl w:val="0"/>
          <w:numId w:val="8"/>
        </w:numPr>
        <w:bidi/>
        <w:jc w:val="both"/>
        <w:rPr>
          <w:rFonts w:ascii="Times New Roman" w:eastAsia="Amiri" w:hAnsi="Times New Roman" w:cs="Times New Roman"/>
          <w:sz w:val="28"/>
          <w:szCs w:val="28"/>
          <w:lang w:bidi="ar-EG"/>
        </w:rPr>
      </w:pPr>
      <w:r>
        <w:rPr>
          <w:rFonts w:ascii="Times New Roman" w:eastAsia="Amiri" w:hAnsi="Times New Roman" w:cs="Times New Roman" w:hint="cs"/>
          <w:sz w:val="28"/>
          <w:szCs w:val="28"/>
          <w:rtl/>
          <w:lang w:bidi="ar-EG"/>
        </w:rPr>
        <w:t>المتهمون من الاول حتى العاشر ، ومن التاسع عشر حتى الاخير: تمويل جماعة ارهابية وحيازة أسلحة بغرض استخدامها.</w:t>
      </w:r>
    </w:p>
    <w:p w14:paraId="00CAA86C" w14:textId="6A429C31" w:rsidR="00ED35FE" w:rsidRDefault="00031868" w:rsidP="00ED35FE">
      <w:pPr>
        <w:pStyle w:val="LO-normal"/>
        <w:numPr>
          <w:ilvl w:val="0"/>
          <w:numId w:val="8"/>
        </w:numPr>
        <w:bidi/>
        <w:jc w:val="both"/>
        <w:rPr>
          <w:rFonts w:ascii="Times New Roman" w:eastAsia="Amiri" w:hAnsi="Times New Roman" w:cs="Times New Roman"/>
          <w:sz w:val="28"/>
          <w:szCs w:val="28"/>
          <w:lang w:bidi="ar-EG"/>
        </w:rPr>
      </w:pPr>
      <w:r>
        <w:rPr>
          <w:rFonts w:ascii="Times New Roman" w:eastAsia="Amiri" w:hAnsi="Times New Roman" w:cs="Times New Roman" w:hint="cs"/>
          <w:sz w:val="28"/>
          <w:szCs w:val="28"/>
          <w:rtl/>
          <w:lang w:bidi="ar-EG"/>
        </w:rPr>
        <w:t>المتهم الثالث ، التاسع عشر ، والعشرين : قاموا باعداد وتدريب افراد على استخدام الاسلحة ،لارتكابها في جرائم ارهابية.</w:t>
      </w:r>
    </w:p>
    <w:p w14:paraId="186EEC8E" w14:textId="77B99836" w:rsidR="00031868" w:rsidRDefault="00031868" w:rsidP="00031868">
      <w:pPr>
        <w:pStyle w:val="LO-normal"/>
        <w:numPr>
          <w:ilvl w:val="0"/>
          <w:numId w:val="8"/>
        </w:numPr>
        <w:bidi/>
        <w:jc w:val="both"/>
        <w:rPr>
          <w:rFonts w:ascii="Times New Roman" w:eastAsia="Amiri" w:hAnsi="Times New Roman" w:cs="Times New Roman"/>
          <w:sz w:val="28"/>
          <w:szCs w:val="28"/>
          <w:lang w:bidi="ar-EG"/>
        </w:rPr>
      </w:pPr>
      <w:r>
        <w:rPr>
          <w:rFonts w:ascii="Times New Roman" w:eastAsia="Amiri" w:hAnsi="Times New Roman" w:cs="Times New Roman" w:hint="cs"/>
          <w:sz w:val="28"/>
          <w:szCs w:val="28"/>
          <w:rtl/>
          <w:lang w:bidi="ar-EG"/>
        </w:rPr>
        <w:t>المتهمين من الحادي والعشرين وحتى الاخير: تلقوا التدريب على استخدام الاسلحة بغض ارتكاب جرائم ارهابية.</w:t>
      </w:r>
    </w:p>
    <w:p w14:paraId="3B8BA805" w14:textId="7A16FA56" w:rsidR="00031868" w:rsidRDefault="00031868" w:rsidP="00031868">
      <w:pPr>
        <w:pStyle w:val="LO-normal"/>
        <w:numPr>
          <w:ilvl w:val="0"/>
          <w:numId w:val="8"/>
        </w:numPr>
        <w:bidi/>
        <w:jc w:val="both"/>
        <w:rPr>
          <w:rFonts w:ascii="Times New Roman" w:eastAsia="Amiri" w:hAnsi="Times New Roman" w:cs="Times New Roman"/>
          <w:sz w:val="28"/>
          <w:szCs w:val="28"/>
          <w:lang w:bidi="ar-EG"/>
        </w:rPr>
      </w:pPr>
      <w:r>
        <w:rPr>
          <w:rFonts w:ascii="Times New Roman" w:eastAsia="Amiri" w:hAnsi="Times New Roman" w:cs="Times New Roman" w:hint="cs"/>
          <w:sz w:val="28"/>
          <w:szCs w:val="28"/>
          <w:rtl/>
          <w:lang w:bidi="ar-EG"/>
        </w:rPr>
        <w:t>المتهم الثالث: حيازة مطبوعات تروج للجماعة الارهابية ومعدة للتوزيع.</w:t>
      </w:r>
    </w:p>
    <w:p w14:paraId="5E8EAA34" w14:textId="0933010B" w:rsidR="00031868" w:rsidRDefault="00031868" w:rsidP="00031868">
      <w:pPr>
        <w:pStyle w:val="LO-normal"/>
        <w:numPr>
          <w:ilvl w:val="0"/>
          <w:numId w:val="8"/>
        </w:numPr>
        <w:bidi/>
        <w:jc w:val="both"/>
        <w:rPr>
          <w:rFonts w:ascii="Times New Roman" w:eastAsia="Amiri" w:hAnsi="Times New Roman" w:cs="Times New Roman"/>
          <w:sz w:val="28"/>
          <w:szCs w:val="28"/>
          <w:lang w:bidi="ar-EG"/>
        </w:rPr>
      </w:pPr>
      <w:r>
        <w:rPr>
          <w:rFonts w:ascii="Times New Roman" w:eastAsia="Amiri" w:hAnsi="Times New Roman" w:cs="Times New Roman" w:hint="cs"/>
          <w:sz w:val="28"/>
          <w:szCs w:val="28"/>
          <w:rtl/>
          <w:lang w:bidi="ar-EG"/>
        </w:rPr>
        <w:t>المتهم الثالث ، والمتهم الثامن عشر : اذاعا ونشرا اخبار ومعلومات كاذبة حول الاوضاع داخل البلاد.</w:t>
      </w:r>
    </w:p>
    <w:p w14:paraId="04BBC8FC" w14:textId="00A3B341" w:rsidR="00031868" w:rsidRDefault="00031868" w:rsidP="00031868">
      <w:pPr>
        <w:pStyle w:val="LO-normal"/>
        <w:numPr>
          <w:ilvl w:val="0"/>
          <w:numId w:val="8"/>
        </w:numPr>
        <w:bidi/>
        <w:jc w:val="both"/>
        <w:rPr>
          <w:rFonts w:ascii="Times New Roman" w:eastAsia="Amiri" w:hAnsi="Times New Roman" w:cs="Times New Roman"/>
          <w:sz w:val="28"/>
          <w:szCs w:val="28"/>
          <w:rtl/>
          <w:lang w:bidi="ar-EG"/>
        </w:rPr>
      </w:pPr>
      <w:r>
        <w:rPr>
          <w:rFonts w:ascii="Times New Roman" w:eastAsia="Amiri" w:hAnsi="Times New Roman" w:cs="Times New Roman" w:hint="cs"/>
          <w:sz w:val="28"/>
          <w:szCs w:val="28"/>
          <w:rtl/>
          <w:lang w:bidi="ar-EG"/>
        </w:rPr>
        <w:t>المتهم الثالث ، ومن التاسع عشر للاخير:  حيا</w:t>
      </w:r>
      <w:r w:rsidR="00137D4B">
        <w:rPr>
          <w:rFonts w:ascii="Times New Roman" w:eastAsia="Amiri" w:hAnsi="Times New Roman" w:cs="Times New Roman" w:hint="cs"/>
          <w:sz w:val="28"/>
          <w:szCs w:val="28"/>
          <w:rtl/>
          <w:lang w:bidi="ar-EG"/>
        </w:rPr>
        <w:t>زة اسلحة وزخائر بدون ترخيص ، بق</w:t>
      </w:r>
      <w:r>
        <w:rPr>
          <w:rFonts w:ascii="Times New Roman" w:eastAsia="Amiri" w:hAnsi="Times New Roman" w:cs="Times New Roman" w:hint="cs"/>
          <w:sz w:val="28"/>
          <w:szCs w:val="28"/>
          <w:rtl/>
          <w:lang w:bidi="ar-EG"/>
        </w:rPr>
        <w:t>صد استخدامها في في نشاط يخل بالامن والدستور.</w:t>
      </w:r>
    </w:p>
    <w:p w14:paraId="780402F6" w14:textId="77777777" w:rsidR="009438AD" w:rsidRPr="009438AD" w:rsidRDefault="009438AD" w:rsidP="009438AD">
      <w:pPr>
        <w:pStyle w:val="LO-normal"/>
        <w:bidi/>
        <w:jc w:val="both"/>
        <w:rPr>
          <w:rFonts w:ascii="Times New Roman" w:eastAsia="Amiri" w:hAnsi="Times New Roman" w:cs="Mangal"/>
          <w:sz w:val="28"/>
          <w:szCs w:val="28"/>
        </w:rPr>
      </w:pPr>
    </w:p>
    <w:sectPr w:rsidR="009438AD" w:rsidRPr="009438AD" w:rsidSect="00D7650E">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05C75" w14:textId="77777777" w:rsidR="00F5131F" w:rsidRDefault="00F5131F">
      <w:pPr>
        <w:spacing w:line="240" w:lineRule="auto"/>
      </w:pPr>
      <w:r>
        <w:separator/>
      </w:r>
    </w:p>
  </w:endnote>
  <w:endnote w:type="continuationSeparator" w:id="0">
    <w:p w14:paraId="4C0DC708" w14:textId="77777777" w:rsidR="00F5131F" w:rsidRDefault="00F51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miri">
    <w:altName w:val="Cambria"/>
    <w:charset w:val="01"/>
    <w:family w:val="roman"/>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Liberation Sans">
    <w:altName w:val="Arial"/>
    <w:charset w:val="00"/>
    <w:family w:val="swiss"/>
    <w:pitch w:val="variable"/>
  </w:font>
  <w:font w:name="Noto Sans CJK SC">
    <w:charset w:val="00"/>
    <w:family w:val="auto"/>
    <w:pitch w:val="variable"/>
  </w:font>
  <w:font w:name="Lohit Devanagari">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07199" w14:textId="77777777" w:rsidR="00F5131F" w:rsidRDefault="00F5131F">
      <w:pPr>
        <w:pStyle w:val="LO-normal"/>
        <w:rPr>
          <w:sz w:val="12"/>
        </w:rPr>
      </w:pPr>
    </w:p>
  </w:footnote>
  <w:footnote w:type="continuationSeparator" w:id="0">
    <w:p w14:paraId="1DB45E0E" w14:textId="77777777" w:rsidR="00F5131F" w:rsidRDefault="00F5131F">
      <w:pPr>
        <w:pStyle w:val="LO-normal"/>
        <w:rPr>
          <w:sz w:val="12"/>
        </w:rPr>
      </w:pPr>
    </w:p>
  </w:footnote>
  <w:footnote w:id="1">
    <w:p w14:paraId="7DF743AC" w14:textId="5344657C" w:rsidR="00984CC7" w:rsidRDefault="00F638E4" w:rsidP="00FC31BD">
      <w:pPr>
        <w:pStyle w:val="LO-normal"/>
        <w:bidi/>
        <w:spacing w:line="240" w:lineRule="auto"/>
        <w:rPr>
          <w:rFonts w:ascii="Amiri" w:eastAsia="Amiri" w:hAnsi="Amiri" w:cs="Amiri"/>
          <w:b/>
          <w:sz w:val="20"/>
          <w:szCs w:val="20"/>
        </w:rPr>
      </w:pPr>
      <w:r>
        <w:rPr>
          <w:rStyle w:val="FootnoteCharacters"/>
        </w:rPr>
        <w:footnoteRef/>
      </w:r>
      <w:r>
        <w:rPr>
          <w:rFonts w:ascii="Amiri" w:eastAsia="Amiri" w:hAnsi="Amiri" w:cs="Amiri"/>
          <w:b/>
          <w:sz w:val="20"/>
          <w:szCs w:val="20"/>
          <w:rtl/>
          <w:cs/>
        </w:rPr>
        <w:t xml:space="preserve">- </w:t>
      </w:r>
      <w:r w:rsidR="00FC31BD">
        <w:rPr>
          <w:rFonts w:ascii="Amiri" w:eastAsia="Amiri" w:hAnsi="Amiri" w:cs="Times New Roman" w:hint="cs"/>
          <w:b/>
          <w:sz w:val="20"/>
          <w:szCs w:val="20"/>
          <w:rtl/>
          <w:cs/>
          <w:lang w:bidi="ar-SA"/>
        </w:rPr>
        <w:t>موقع</w:t>
      </w:r>
      <w:r w:rsidR="00FC31BD">
        <w:rPr>
          <w:rFonts w:ascii="Amiri" w:eastAsia="Amiri" w:hAnsi="Amiri" w:cs="Times New Roman"/>
          <w:b/>
          <w:sz w:val="20"/>
          <w:szCs w:val="20"/>
          <w:rtl/>
          <w:cs/>
          <w:lang w:bidi="ar-SA"/>
        </w:rPr>
        <w:t xml:space="preserve"> </w:t>
      </w:r>
      <w:r>
        <w:rPr>
          <w:rFonts w:ascii="Amiri" w:eastAsia="Amiri" w:hAnsi="Amiri" w:cs="Times New Roman"/>
          <w:b/>
          <w:sz w:val="20"/>
          <w:szCs w:val="20"/>
          <w:rtl/>
          <w:cs/>
          <w:lang w:bidi="ar-SA"/>
        </w:rPr>
        <w:t xml:space="preserve">جريدة المصري اليوم بعنوان </w:t>
      </w:r>
      <w:r>
        <w:rPr>
          <w:rFonts w:ascii="Amiri" w:eastAsia="Amiri" w:hAnsi="Amiri" w:cs="Amiri"/>
          <w:b/>
          <w:sz w:val="20"/>
          <w:szCs w:val="20"/>
          <w:rtl/>
          <w:cs/>
        </w:rPr>
        <w:t xml:space="preserve">" </w:t>
      </w:r>
      <w:r>
        <w:rPr>
          <w:rFonts w:ascii="Amiri" w:eastAsia="Amiri" w:hAnsi="Amiri" w:cs="Times New Roman"/>
          <w:b/>
          <w:sz w:val="20"/>
          <w:szCs w:val="20"/>
          <w:rtl/>
          <w:cs/>
          <w:lang w:bidi="ar-SA"/>
        </w:rPr>
        <w:t>الداخلية</w:t>
      </w:r>
      <w:r>
        <w:rPr>
          <w:rFonts w:ascii="Amiri" w:eastAsia="Amiri" w:hAnsi="Amiri" w:cs="Amiri"/>
          <w:b/>
          <w:sz w:val="20"/>
          <w:szCs w:val="20"/>
          <w:rtl/>
          <w:cs/>
        </w:rPr>
        <w:t xml:space="preserve">" </w:t>
      </w:r>
      <w:r>
        <w:rPr>
          <w:rFonts w:ascii="Amiri" w:eastAsia="Amiri" w:hAnsi="Amiri" w:cs="Times New Roman"/>
          <w:b/>
          <w:sz w:val="20"/>
          <w:szCs w:val="20"/>
          <w:rtl/>
          <w:cs/>
          <w:lang w:bidi="ar-SA"/>
        </w:rPr>
        <w:t xml:space="preserve">تكشف اسباب القبض على عبد المنعم أبو الفتوح </w:t>
      </w:r>
      <w:r>
        <w:rPr>
          <w:rFonts w:ascii="Amiri" w:eastAsia="Amiri" w:hAnsi="Amiri" w:cs="Amiri"/>
          <w:b/>
          <w:sz w:val="20"/>
          <w:szCs w:val="20"/>
          <w:rtl/>
          <w:cs/>
        </w:rPr>
        <w:t xml:space="preserve">- </w:t>
      </w:r>
      <w:r>
        <w:rPr>
          <w:rFonts w:ascii="Amiri" w:eastAsia="Amiri" w:hAnsi="Amiri" w:cs="Times New Roman"/>
          <w:b/>
          <w:sz w:val="20"/>
          <w:szCs w:val="20"/>
          <w:rtl/>
          <w:cs/>
          <w:lang w:bidi="ar-SA"/>
        </w:rPr>
        <w:t xml:space="preserve">بتاريخ </w:t>
      </w:r>
      <w:r>
        <w:rPr>
          <w:rFonts w:ascii="Amiri" w:eastAsia="Amiri" w:hAnsi="Amiri" w:cs="Amiri"/>
          <w:b/>
          <w:sz w:val="20"/>
          <w:szCs w:val="20"/>
        </w:rPr>
        <w:t>15</w:t>
      </w:r>
      <w:r>
        <w:rPr>
          <w:rFonts w:ascii="Amiri" w:eastAsia="Amiri" w:hAnsi="Amiri" w:cs="Times New Roman"/>
          <w:b/>
          <w:sz w:val="20"/>
          <w:szCs w:val="20"/>
          <w:rtl/>
          <w:lang w:bidi="ar-SA"/>
        </w:rPr>
        <w:t xml:space="preserve"> فبراير </w:t>
      </w:r>
      <w:r>
        <w:rPr>
          <w:rFonts w:ascii="Amiri" w:eastAsia="Amiri" w:hAnsi="Amiri" w:cs="Amiri"/>
          <w:b/>
          <w:sz w:val="20"/>
          <w:szCs w:val="20"/>
        </w:rPr>
        <w:t>2018</w:t>
      </w:r>
      <w:r>
        <w:rPr>
          <w:rFonts w:ascii="Amiri" w:eastAsia="Amiri" w:hAnsi="Amiri" w:cs="Times New Roman"/>
          <w:b/>
          <w:sz w:val="20"/>
          <w:szCs w:val="20"/>
          <w:rtl/>
          <w:lang w:bidi="ar-SA"/>
        </w:rPr>
        <w:t xml:space="preserve"> </w:t>
      </w:r>
      <w:r w:rsidR="00FC31BD">
        <w:rPr>
          <w:rFonts w:ascii="Amiri" w:eastAsia="Amiri" w:hAnsi="Amiri" w:cs="Times New Roman" w:hint="cs"/>
          <w:b/>
          <w:sz w:val="20"/>
          <w:szCs w:val="20"/>
          <w:rtl/>
          <w:lang w:bidi="ar-SA"/>
        </w:rPr>
        <w:t>،</w:t>
      </w:r>
      <w:r>
        <w:rPr>
          <w:rFonts w:ascii="Amiri" w:eastAsia="Amiri" w:hAnsi="Amiri" w:cs="Times New Roman"/>
          <w:b/>
          <w:sz w:val="20"/>
          <w:szCs w:val="20"/>
          <w:rtl/>
          <w:lang w:bidi="ar-SA"/>
        </w:rPr>
        <w:t xml:space="preserve"> </w:t>
      </w:r>
      <w:hyperlink r:id="rId1">
        <w:r>
          <w:rPr>
            <w:rFonts w:ascii="Amiri" w:eastAsia="Amiri" w:hAnsi="Amiri" w:cs="Amiri"/>
            <w:b/>
            <w:color w:val="1155CC"/>
            <w:sz w:val="20"/>
            <w:szCs w:val="20"/>
            <w:u w:val="single"/>
          </w:rPr>
          <w:t>https://www.almasryalyoum.com/news/details/1259653</w:t>
        </w:r>
      </w:hyperlink>
      <w:r>
        <w:rPr>
          <w:rFonts w:ascii="Amiri" w:eastAsia="Amiri" w:hAnsi="Amiri" w:cs="Amiri"/>
          <w:b/>
          <w:sz w:val="20"/>
          <w:szCs w:val="20"/>
          <w:rtl/>
          <w:cs/>
        </w:rPr>
        <w:t xml:space="preserve"> - </w:t>
      </w:r>
      <w:r>
        <w:rPr>
          <w:rFonts w:ascii="Amiri" w:eastAsia="Amiri" w:hAnsi="Amiri" w:cs="Times New Roman"/>
          <w:b/>
          <w:sz w:val="20"/>
          <w:szCs w:val="20"/>
          <w:rtl/>
          <w:cs/>
          <w:lang w:bidi="ar-SA"/>
        </w:rPr>
        <w:t xml:space="preserve">اخر زيارة </w:t>
      </w:r>
      <w:r>
        <w:rPr>
          <w:rFonts w:ascii="Amiri" w:eastAsia="Amiri" w:hAnsi="Amiri" w:cs="Amiri"/>
          <w:b/>
          <w:sz w:val="20"/>
          <w:szCs w:val="20"/>
        </w:rPr>
        <w:t>5</w:t>
      </w:r>
      <w:r>
        <w:rPr>
          <w:rFonts w:ascii="Amiri" w:eastAsia="Amiri" w:hAnsi="Amiri" w:cs="Times New Roman"/>
          <w:b/>
          <w:sz w:val="20"/>
          <w:szCs w:val="20"/>
          <w:rtl/>
          <w:lang w:bidi="ar-SA"/>
        </w:rPr>
        <w:t xml:space="preserve"> سبتمبر </w:t>
      </w:r>
      <w:r>
        <w:rPr>
          <w:rFonts w:ascii="Amiri" w:eastAsia="Amiri" w:hAnsi="Amiri" w:cs="Amiri"/>
          <w:b/>
          <w:sz w:val="20"/>
          <w:szCs w:val="20"/>
        </w:rPr>
        <w:t>2021</w:t>
      </w:r>
    </w:p>
  </w:footnote>
  <w:footnote w:id="2">
    <w:p w14:paraId="11EC234F" w14:textId="02A0114E" w:rsidR="00984CC7" w:rsidRDefault="00F638E4" w:rsidP="00FC31BD">
      <w:pPr>
        <w:pStyle w:val="LO-normal"/>
        <w:bidi/>
        <w:spacing w:line="240" w:lineRule="auto"/>
        <w:rPr>
          <w:rFonts w:ascii="Amiri" w:eastAsia="Amiri" w:hAnsi="Amiri" w:cs="Amiri"/>
          <w:b/>
          <w:sz w:val="20"/>
          <w:szCs w:val="20"/>
        </w:rPr>
      </w:pPr>
      <w:r>
        <w:rPr>
          <w:rStyle w:val="FootnoteCharacters"/>
        </w:rPr>
        <w:footnoteRef/>
      </w:r>
      <w:r>
        <w:rPr>
          <w:rFonts w:ascii="Amiri" w:eastAsia="Amiri" w:hAnsi="Amiri" w:cs="Amiri"/>
          <w:b/>
          <w:sz w:val="20"/>
          <w:szCs w:val="20"/>
          <w:rtl/>
          <w:cs/>
        </w:rPr>
        <w:t xml:space="preserve"> - </w:t>
      </w:r>
      <w:r>
        <w:rPr>
          <w:rFonts w:ascii="Amiri" w:eastAsia="Amiri" w:hAnsi="Amiri" w:cs="Times New Roman"/>
          <w:b/>
          <w:sz w:val="20"/>
          <w:szCs w:val="20"/>
          <w:rtl/>
          <w:cs/>
          <w:lang w:bidi="ar-SA"/>
        </w:rPr>
        <w:t xml:space="preserve">المصري اليوم بعنوان </w:t>
      </w:r>
      <w:r>
        <w:rPr>
          <w:rFonts w:ascii="Amiri" w:eastAsia="Amiri" w:hAnsi="Amiri" w:cs="Amiri"/>
          <w:b/>
          <w:sz w:val="20"/>
          <w:szCs w:val="20"/>
          <w:rtl/>
          <w:cs/>
        </w:rPr>
        <w:t>"</w:t>
      </w:r>
      <w:r>
        <w:rPr>
          <w:rFonts w:ascii="Amiri" w:eastAsia="Amiri" w:hAnsi="Amiri" w:cs="Times New Roman"/>
          <w:b/>
          <w:sz w:val="20"/>
          <w:szCs w:val="20"/>
          <w:rtl/>
          <w:cs/>
          <w:lang w:bidi="ar-SA"/>
        </w:rPr>
        <w:t>بالصور</w:t>
      </w:r>
      <w:r>
        <w:rPr>
          <w:rFonts w:ascii="Amiri" w:eastAsia="Amiri" w:hAnsi="Amiri" w:cs="Amiri"/>
          <w:b/>
          <w:sz w:val="20"/>
          <w:szCs w:val="20"/>
          <w:rtl/>
          <w:cs/>
        </w:rPr>
        <w:t xml:space="preserve">… </w:t>
      </w:r>
      <w:r>
        <w:rPr>
          <w:rFonts w:ascii="Amiri" w:eastAsia="Amiri" w:hAnsi="Amiri" w:cs="Times New Roman"/>
          <w:b/>
          <w:sz w:val="20"/>
          <w:szCs w:val="20"/>
          <w:rtl/>
          <w:cs/>
          <w:lang w:bidi="ar-SA"/>
        </w:rPr>
        <w:t xml:space="preserve">تفاصيل ضبط </w:t>
      </w:r>
      <w:r>
        <w:rPr>
          <w:rFonts w:ascii="Amiri" w:eastAsia="Amiri" w:hAnsi="Amiri" w:cs="Amiri"/>
          <w:b/>
          <w:sz w:val="20"/>
          <w:szCs w:val="20"/>
        </w:rPr>
        <w:t>6</w:t>
      </w:r>
      <w:r>
        <w:rPr>
          <w:rFonts w:ascii="Amiri" w:eastAsia="Amiri" w:hAnsi="Amiri" w:cs="Amiri"/>
          <w:b/>
          <w:sz w:val="20"/>
          <w:szCs w:val="20"/>
          <w:rtl/>
          <w:cs/>
        </w:rPr>
        <w:t xml:space="preserve"> "</w:t>
      </w:r>
      <w:r>
        <w:rPr>
          <w:rFonts w:ascii="Amiri" w:eastAsia="Amiri" w:hAnsi="Amiri" w:cs="Times New Roman"/>
          <w:b/>
          <w:sz w:val="20"/>
          <w:szCs w:val="20"/>
          <w:rtl/>
          <w:cs/>
          <w:lang w:bidi="ar-SA"/>
        </w:rPr>
        <w:t>إرهابيين</w:t>
      </w:r>
      <w:r>
        <w:rPr>
          <w:rFonts w:ascii="Amiri" w:eastAsia="Amiri" w:hAnsi="Amiri" w:cs="Amiri"/>
          <w:b/>
          <w:sz w:val="20"/>
          <w:szCs w:val="20"/>
          <w:rtl/>
          <w:cs/>
        </w:rPr>
        <w:t xml:space="preserve">" </w:t>
      </w:r>
      <w:r>
        <w:rPr>
          <w:rFonts w:ascii="Amiri" w:eastAsia="Amiri" w:hAnsi="Amiri" w:cs="Times New Roman"/>
          <w:b/>
          <w:sz w:val="20"/>
          <w:szCs w:val="20"/>
          <w:rtl/>
          <w:cs/>
          <w:lang w:bidi="ar-SA"/>
        </w:rPr>
        <w:t xml:space="preserve">في مزرعة ابو الفتوح </w:t>
      </w:r>
      <w:r>
        <w:rPr>
          <w:rFonts w:ascii="Amiri" w:eastAsia="Amiri" w:hAnsi="Amiri" w:cs="Amiri"/>
          <w:b/>
          <w:sz w:val="20"/>
          <w:szCs w:val="20"/>
          <w:rtl/>
          <w:cs/>
        </w:rPr>
        <w:t>(</w:t>
      </w:r>
      <w:r>
        <w:rPr>
          <w:rFonts w:ascii="Amiri" w:eastAsia="Amiri" w:hAnsi="Amiri" w:cs="Times New Roman"/>
          <w:b/>
          <w:sz w:val="20"/>
          <w:szCs w:val="20"/>
          <w:rtl/>
          <w:cs/>
          <w:lang w:bidi="ar-SA"/>
        </w:rPr>
        <w:t>بيان الداخلية</w:t>
      </w:r>
      <w:r>
        <w:rPr>
          <w:rFonts w:ascii="Amiri" w:eastAsia="Amiri" w:hAnsi="Amiri" w:cs="Amiri"/>
          <w:b/>
          <w:sz w:val="20"/>
          <w:szCs w:val="20"/>
          <w:rtl/>
          <w:cs/>
        </w:rPr>
        <w:t xml:space="preserve">) - </w:t>
      </w:r>
      <w:r>
        <w:rPr>
          <w:rFonts w:ascii="Amiri" w:eastAsia="Amiri" w:hAnsi="Amiri" w:cs="Times New Roman"/>
          <w:b/>
          <w:sz w:val="20"/>
          <w:szCs w:val="20"/>
          <w:rtl/>
          <w:cs/>
          <w:lang w:bidi="ar-SA"/>
        </w:rPr>
        <w:t xml:space="preserve">بتاريخ </w:t>
      </w:r>
      <w:r>
        <w:rPr>
          <w:rFonts w:ascii="Amiri" w:eastAsia="Amiri" w:hAnsi="Amiri" w:cs="Amiri"/>
          <w:b/>
          <w:sz w:val="20"/>
          <w:szCs w:val="20"/>
        </w:rPr>
        <w:t>21</w:t>
      </w:r>
      <w:r>
        <w:rPr>
          <w:rFonts w:ascii="Amiri" w:eastAsia="Amiri" w:hAnsi="Amiri" w:cs="Times New Roman"/>
          <w:b/>
          <w:sz w:val="20"/>
          <w:szCs w:val="20"/>
          <w:rtl/>
          <w:lang w:bidi="ar-SA"/>
        </w:rPr>
        <w:t xml:space="preserve"> فبراير </w:t>
      </w:r>
      <w:r>
        <w:rPr>
          <w:rFonts w:ascii="Amiri" w:eastAsia="Amiri" w:hAnsi="Amiri" w:cs="Amiri"/>
          <w:b/>
          <w:sz w:val="20"/>
          <w:szCs w:val="20"/>
        </w:rPr>
        <w:t>2018</w:t>
      </w:r>
      <w:r>
        <w:rPr>
          <w:rFonts w:ascii="Amiri" w:eastAsia="Amiri" w:hAnsi="Amiri" w:cs="Amiri"/>
          <w:b/>
          <w:sz w:val="20"/>
          <w:szCs w:val="20"/>
          <w:rtl/>
          <w:cs/>
        </w:rPr>
        <w:t xml:space="preserve"> - </w:t>
      </w:r>
      <w:r>
        <w:rPr>
          <w:rFonts w:ascii="Amiri" w:eastAsia="Amiri" w:hAnsi="Amiri" w:cs="Times New Roman"/>
          <w:b/>
          <w:sz w:val="20"/>
          <w:szCs w:val="20"/>
          <w:rtl/>
          <w:cs/>
          <w:lang w:bidi="ar-SA"/>
        </w:rPr>
        <w:t xml:space="preserve">عبر اللينك </w:t>
      </w:r>
      <w:hyperlink r:id="rId2">
        <w:r>
          <w:rPr>
            <w:rFonts w:ascii="Amiri" w:eastAsia="Amiri" w:hAnsi="Amiri" w:cs="Amiri"/>
            <w:b/>
            <w:color w:val="1155CC"/>
            <w:sz w:val="20"/>
            <w:szCs w:val="20"/>
            <w:u w:val="single"/>
          </w:rPr>
          <w:t>https://www.almasryalyoum.com/news/details/1262115</w:t>
        </w:r>
      </w:hyperlink>
      <w:r>
        <w:rPr>
          <w:rFonts w:ascii="Amiri" w:eastAsia="Amiri" w:hAnsi="Amiri" w:cs="Amiri"/>
          <w:b/>
          <w:sz w:val="20"/>
          <w:szCs w:val="20"/>
          <w:rtl/>
          <w:cs/>
        </w:rPr>
        <w:t xml:space="preserve"> - </w:t>
      </w:r>
      <w:r>
        <w:rPr>
          <w:rFonts w:ascii="Amiri" w:eastAsia="Amiri" w:hAnsi="Amiri" w:cs="Times New Roman"/>
          <w:b/>
          <w:sz w:val="20"/>
          <w:szCs w:val="20"/>
          <w:rtl/>
          <w:cs/>
          <w:lang w:bidi="ar-SA"/>
        </w:rPr>
        <w:t xml:space="preserve">زيارة </w:t>
      </w:r>
      <w:r>
        <w:rPr>
          <w:rFonts w:ascii="Amiri" w:eastAsia="Amiri" w:hAnsi="Amiri" w:cs="Amiri"/>
          <w:b/>
          <w:sz w:val="20"/>
          <w:szCs w:val="20"/>
        </w:rPr>
        <w:t>5</w:t>
      </w:r>
      <w:r>
        <w:rPr>
          <w:rFonts w:ascii="Amiri" w:eastAsia="Amiri" w:hAnsi="Amiri" w:cs="Times New Roman"/>
          <w:b/>
          <w:sz w:val="20"/>
          <w:szCs w:val="20"/>
          <w:rtl/>
          <w:lang w:bidi="ar-SA"/>
        </w:rPr>
        <w:t xml:space="preserve"> سبتمبر </w:t>
      </w:r>
      <w:r>
        <w:rPr>
          <w:rFonts w:ascii="Amiri" w:eastAsia="Amiri" w:hAnsi="Amiri" w:cs="Amiri"/>
          <w:b/>
          <w:sz w:val="20"/>
          <w:szCs w:val="20"/>
        </w:rPr>
        <w:t>2021</w:t>
      </w:r>
    </w:p>
  </w:footnote>
  <w:footnote w:id="3">
    <w:p w14:paraId="32F3A307" w14:textId="77777777" w:rsidR="00984CC7" w:rsidRDefault="00F638E4">
      <w:pPr>
        <w:pStyle w:val="LO-normal"/>
        <w:bidi/>
        <w:spacing w:line="240" w:lineRule="auto"/>
        <w:rPr>
          <w:rFonts w:ascii="Amiri" w:eastAsia="Amiri" w:hAnsi="Amiri" w:cs="Amiri"/>
          <w:b/>
          <w:sz w:val="20"/>
          <w:szCs w:val="20"/>
        </w:rPr>
      </w:pPr>
      <w:r>
        <w:rPr>
          <w:rStyle w:val="FootnoteCharacters"/>
        </w:rPr>
        <w:footnoteRef/>
      </w:r>
      <w:r>
        <w:rPr>
          <w:rFonts w:ascii="Amiri" w:eastAsia="Amiri" w:hAnsi="Amiri" w:cs="Amiri"/>
          <w:b/>
          <w:sz w:val="20"/>
          <w:szCs w:val="20"/>
          <w:rtl/>
          <w:cs/>
        </w:rPr>
        <w:t xml:space="preserve"> - </w:t>
      </w:r>
      <w:r>
        <w:rPr>
          <w:rFonts w:ascii="Amiri" w:eastAsia="Amiri" w:hAnsi="Amiri" w:cs="Times New Roman"/>
          <w:b/>
          <w:sz w:val="20"/>
          <w:szCs w:val="20"/>
          <w:rtl/>
          <w:lang w:bidi="ar-SA"/>
        </w:rPr>
        <w:t xml:space="preserve">الأخبار المنشورة على موقع مؤسسة حرية الفكر والتعبير عن جلسات تجديد حبس نائب رئيس حزب مصر القوية </w:t>
      </w:r>
      <w:r>
        <w:rPr>
          <w:rFonts w:ascii="Amiri" w:eastAsia="Amiri" w:hAnsi="Amiri" w:cs="Amiri"/>
          <w:b/>
          <w:sz w:val="20"/>
          <w:szCs w:val="20"/>
          <w:rtl/>
          <w:cs/>
        </w:rPr>
        <w:t>"</w:t>
      </w:r>
      <w:r>
        <w:rPr>
          <w:rFonts w:ascii="Amiri" w:eastAsia="Amiri" w:hAnsi="Amiri" w:cs="Times New Roman"/>
          <w:b/>
          <w:sz w:val="20"/>
          <w:szCs w:val="20"/>
          <w:rtl/>
          <w:cs/>
          <w:lang w:bidi="ar-SA"/>
        </w:rPr>
        <w:t>محمد القصاص</w:t>
      </w:r>
      <w:r>
        <w:rPr>
          <w:rFonts w:ascii="Amiri" w:eastAsia="Amiri" w:hAnsi="Amiri" w:cs="Amiri"/>
          <w:b/>
          <w:sz w:val="20"/>
          <w:szCs w:val="20"/>
          <w:rtl/>
          <w:cs/>
        </w:rPr>
        <w:t xml:space="preserve">- </w:t>
      </w:r>
      <w:r>
        <w:rPr>
          <w:rFonts w:ascii="Amiri" w:eastAsia="Amiri" w:hAnsi="Amiri" w:cs="Times New Roman"/>
          <w:b/>
          <w:sz w:val="20"/>
          <w:szCs w:val="20"/>
          <w:rtl/>
          <w:cs/>
          <w:lang w:bidi="ar-SA"/>
        </w:rPr>
        <w:t xml:space="preserve">والمنشورة بتواريخ مختلفة </w:t>
      </w:r>
      <w:r>
        <w:rPr>
          <w:rFonts w:ascii="Amiri" w:eastAsia="Amiri" w:hAnsi="Amiri" w:cs="Amiri"/>
          <w:b/>
          <w:sz w:val="20"/>
          <w:szCs w:val="20"/>
          <w:rtl/>
          <w:cs/>
        </w:rPr>
        <w:t xml:space="preserve">- </w:t>
      </w:r>
      <w:r>
        <w:rPr>
          <w:rFonts w:ascii="Amiri" w:eastAsia="Amiri" w:hAnsi="Amiri" w:cs="Times New Roman"/>
          <w:b/>
          <w:sz w:val="20"/>
          <w:szCs w:val="20"/>
          <w:rtl/>
          <w:cs/>
          <w:lang w:bidi="ar-SA"/>
        </w:rPr>
        <w:t xml:space="preserve">عبر الرابط </w:t>
      </w:r>
      <w:hyperlink r:id="rId3">
        <w:r>
          <w:rPr>
            <w:rFonts w:ascii="Amiri" w:eastAsia="Amiri" w:hAnsi="Amiri" w:cs="Amiri"/>
            <w:b/>
            <w:color w:val="1155CC"/>
            <w:sz w:val="20"/>
            <w:szCs w:val="20"/>
            <w:u w:val="single"/>
          </w:rPr>
          <w:t>https://afteegypt.org/law_unit/law_unit_news/2018/12/25/13941-afteegypt.html</w:t>
        </w:r>
      </w:hyperlink>
      <w:r>
        <w:rPr>
          <w:rFonts w:ascii="Amiri" w:eastAsia="Amiri" w:hAnsi="Amiri" w:cs="Amiri"/>
          <w:b/>
          <w:sz w:val="20"/>
          <w:szCs w:val="20"/>
          <w:rtl/>
          <w:cs/>
        </w:rPr>
        <w:t xml:space="preserve"> - </w:t>
      </w:r>
      <w:r>
        <w:rPr>
          <w:rFonts w:ascii="Amiri" w:eastAsia="Amiri" w:hAnsi="Amiri" w:cs="Times New Roman"/>
          <w:b/>
          <w:sz w:val="20"/>
          <w:szCs w:val="20"/>
          <w:rtl/>
          <w:cs/>
          <w:lang w:bidi="ar-SA"/>
        </w:rPr>
        <w:t xml:space="preserve">أخر زيارة بتاريخ </w:t>
      </w:r>
      <w:r>
        <w:rPr>
          <w:rFonts w:ascii="Amiri" w:eastAsia="Amiri" w:hAnsi="Amiri" w:cs="Amiri"/>
          <w:b/>
          <w:sz w:val="20"/>
          <w:szCs w:val="20"/>
        </w:rPr>
        <w:t>5</w:t>
      </w:r>
      <w:r>
        <w:rPr>
          <w:rFonts w:ascii="Amiri" w:eastAsia="Amiri" w:hAnsi="Amiri" w:cs="Times New Roman"/>
          <w:b/>
          <w:sz w:val="20"/>
          <w:szCs w:val="20"/>
          <w:rtl/>
          <w:lang w:bidi="ar-SA"/>
        </w:rPr>
        <w:t xml:space="preserve"> سبتمبر </w:t>
      </w:r>
      <w:r>
        <w:rPr>
          <w:rFonts w:ascii="Amiri" w:eastAsia="Amiri" w:hAnsi="Amiri" w:cs="Amiri"/>
          <w:b/>
          <w:sz w:val="20"/>
          <w:szCs w:val="20"/>
        </w:rPr>
        <w:t>2021</w:t>
      </w:r>
      <w:r>
        <w:rPr>
          <w:rFonts w:ascii="Amiri" w:eastAsia="Amiri" w:hAnsi="Amiri" w:cs="Amiri"/>
          <w:b/>
          <w:sz w:val="20"/>
          <w:szCs w:val="20"/>
          <w:rtl/>
          <w: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87F"/>
    <w:multiLevelType w:val="hybridMultilevel"/>
    <w:tmpl w:val="F972186E"/>
    <w:lvl w:ilvl="0" w:tplc="004846A0">
      <w:start w:val="20"/>
      <w:numFmt w:val="bullet"/>
      <w:lvlText w:val="-"/>
      <w:lvlJc w:val="left"/>
      <w:pPr>
        <w:ind w:left="720" w:hanging="360"/>
      </w:pPr>
      <w:rPr>
        <w:rFonts w:ascii="Arial" w:eastAsia="Ami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865AA"/>
    <w:multiLevelType w:val="multilevel"/>
    <w:tmpl w:val="ED3A5DFE"/>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 w15:restartNumberingAfterBreak="0">
    <w:nsid w:val="17AD77A9"/>
    <w:multiLevelType w:val="multilevel"/>
    <w:tmpl w:val="AD66CE0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15:restartNumberingAfterBreak="0">
    <w:nsid w:val="2E860373"/>
    <w:multiLevelType w:val="hybridMultilevel"/>
    <w:tmpl w:val="48EC16D4"/>
    <w:lvl w:ilvl="0" w:tplc="3E942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174B2F"/>
    <w:multiLevelType w:val="hybridMultilevel"/>
    <w:tmpl w:val="12F6B526"/>
    <w:lvl w:ilvl="0" w:tplc="746E3210">
      <w:start w:val="1"/>
      <w:numFmt w:val="bullet"/>
      <w:lvlText w:val=""/>
      <w:lvlJc w:val="left"/>
      <w:pPr>
        <w:ind w:left="720" w:hanging="360"/>
      </w:pPr>
      <w:rPr>
        <w:rFonts w:ascii="Symbol" w:eastAsia="Ami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1ADC"/>
    <w:multiLevelType w:val="multilevel"/>
    <w:tmpl w:val="2F6CD0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E5A4735"/>
    <w:multiLevelType w:val="multilevel"/>
    <w:tmpl w:val="E352466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704560E9"/>
    <w:multiLevelType w:val="multilevel"/>
    <w:tmpl w:val="483A39C8"/>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num w:numId="1">
    <w:abstractNumId w:val="7"/>
  </w:num>
  <w:num w:numId="2">
    <w:abstractNumId w:val="1"/>
  </w:num>
  <w:num w:numId="3">
    <w:abstractNumId w:val="2"/>
  </w:num>
  <w:num w:numId="4">
    <w:abstractNumId w:val="6"/>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CC7"/>
    <w:rsid w:val="00031868"/>
    <w:rsid w:val="0009241E"/>
    <w:rsid w:val="00137D4B"/>
    <w:rsid w:val="00203084"/>
    <w:rsid w:val="002558BF"/>
    <w:rsid w:val="00352A14"/>
    <w:rsid w:val="00366676"/>
    <w:rsid w:val="003878E3"/>
    <w:rsid w:val="003A3A3E"/>
    <w:rsid w:val="00593689"/>
    <w:rsid w:val="006F2A1B"/>
    <w:rsid w:val="009438AD"/>
    <w:rsid w:val="00960B31"/>
    <w:rsid w:val="00984CC7"/>
    <w:rsid w:val="00993097"/>
    <w:rsid w:val="009B5ED2"/>
    <w:rsid w:val="00B04465"/>
    <w:rsid w:val="00B34C77"/>
    <w:rsid w:val="00BB655B"/>
    <w:rsid w:val="00BF24F2"/>
    <w:rsid w:val="00C0656B"/>
    <w:rsid w:val="00C27405"/>
    <w:rsid w:val="00D23E6D"/>
    <w:rsid w:val="00D7650E"/>
    <w:rsid w:val="00DA57BD"/>
    <w:rsid w:val="00EB7DBD"/>
    <w:rsid w:val="00ED35FE"/>
    <w:rsid w:val="00F5131F"/>
    <w:rsid w:val="00F638E4"/>
    <w:rsid w:val="00F94B20"/>
    <w:rsid w:val="00FC31B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1BFD5"/>
  <w15:docId w15:val="{AAC45399-6AC2-4C25-BCDD-43890D1B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Cs w:val="22"/>
        <w:lang w:val="e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pPr>
      <w:spacing w:line="276" w:lineRule="auto"/>
    </w:pPr>
    <w:rPr>
      <w:sz w:val="22"/>
    </w:rPr>
  </w:style>
  <w:style w:type="paragraph" w:styleId="Title">
    <w:name w:val="Title"/>
    <w:basedOn w:val="LO-normal"/>
    <w:next w:val="LO-normal"/>
    <w:uiPriority w:val="10"/>
    <w:qFormat/>
    <w:pPr>
      <w:keepNext/>
      <w:keepLines/>
      <w:spacing w:after="60" w:line="240" w:lineRule="auto"/>
    </w:pPr>
    <w:rPr>
      <w:sz w:val="52"/>
      <w:szCs w:val="52"/>
    </w:rPr>
  </w:style>
  <w:style w:type="paragraph" w:styleId="Subtitle">
    <w:name w:val="Subtitle"/>
    <w:basedOn w:val="LO-normal"/>
    <w:next w:val="LO-normal"/>
    <w:uiPriority w:val="11"/>
    <w:qFormat/>
    <w:pPr>
      <w:keepNext/>
      <w:keepLines/>
      <w:spacing w:after="320" w:line="240" w:lineRule="auto"/>
    </w:pPr>
    <w:rPr>
      <w:color w:val="666666"/>
      <w:sz w:val="30"/>
      <w:szCs w:val="30"/>
    </w:rPr>
  </w:style>
  <w:style w:type="paragraph" w:styleId="FootnoteText">
    <w:name w:val="footnote text"/>
    <w:basedOn w:val="Normal"/>
  </w:style>
  <w:style w:type="table" w:styleId="TableGrid">
    <w:name w:val="Table Grid"/>
    <w:basedOn w:val="TableNormal"/>
    <w:uiPriority w:val="39"/>
    <w:rsid w:val="00092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fteegypt.org/law_unit/law_unit_news/2018/12/25/13941-afteegypt.html" TargetMode="External"/><Relationship Id="rId2" Type="http://schemas.openxmlformats.org/officeDocument/2006/relationships/hyperlink" Target="https://www.almasryalyoum.com/news/details/1262115" TargetMode="External"/><Relationship Id="rId1" Type="http://schemas.openxmlformats.org/officeDocument/2006/relationships/hyperlink" Target="https://www.almasryalyoum.com/news/details/12596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1815</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dc:description/>
  <cp:lastModifiedBy>Hussien</cp:lastModifiedBy>
  <cp:revision>2</cp:revision>
  <dcterms:created xsi:type="dcterms:W3CDTF">2021-09-20T09:48:00Z</dcterms:created>
  <dcterms:modified xsi:type="dcterms:W3CDTF">2021-09-20T09:48:00Z</dcterms:modified>
  <dc:language>en-US</dc:language>
</cp:coreProperties>
</file>