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499A9" w14:textId="5DAF9E98" w:rsidR="00A04D26" w:rsidRDefault="00042EE8" w:rsidP="00751299">
      <w:pPr>
        <w:shd w:val="clear" w:color="auto" w:fill="FFFFFF"/>
        <w:spacing w:before="280" w:after="80" w:line="240" w:lineRule="auto"/>
        <w:ind w:right="-510"/>
        <w:jc w:val="both"/>
        <w:rPr>
          <w:rFonts w:ascii="Times New Roman" w:hAnsi="Times New Roman" w:cs="Times New Roman"/>
          <w:sz w:val="28"/>
          <w:szCs w:val="28"/>
          <w:rtl/>
          <w:lang w:bidi="ar-EG"/>
        </w:rPr>
      </w:pPr>
      <w:r>
        <w:rPr>
          <w:rFonts w:ascii="Times New Roman" w:hAnsi="Times New Roman" w:cs="Times New Roman"/>
          <w:noProof/>
          <w:sz w:val="28"/>
          <w:szCs w:val="28"/>
          <w:rtl/>
          <w:lang w:val="ar-EG" w:bidi="ar-EG"/>
        </w:rPr>
        <w:drawing>
          <wp:anchor distT="0" distB="0" distL="114300" distR="114300" simplePos="0" relativeHeight="251658240" behindDoc="0" locked="0" layoutInCell="1" allowOverlap="1" wp14:anchorId="35642135" wp14:editId="43CCD5AC">
            <wp:simplePos x="0" y="0"/>
            <wp:positionH relativeFrom="column">
              <wp:posOffset>-923925</wp:posOffset>
            </wp:positionH>
            <wp:positionV relativeFrom="paragraph">
              <wp:posOffset>-914400</wp:posOffset>
            </wp:positionV>
            <wp:extent cx="7553325" cy="10668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3325" cy="10668000"/>
                    </a:xfrm>
                    <a:prstGeom prst="rect">
                      <a:avLst/>
                    </a:prstGeom>
                  </pic:spPr>
                </pic:pic>
              </a:graphicData>
            </a:graphic>
            <wp14:sizeRelH relativeFrom="margin">
              <wp14:pctWidth>0</wp14:pctWidth>
            </wp14:sizeRelH>
            <wp14:sizeRelV relativeFrom="margin">
              <wp14:pctHeight>0</wp14:pctHeight>
            </wp14:sizeRelV>
          </wp:anchor>
        </w:drawing>
      </w:r>
    </w:p>
    <w:p w14:paraId="1D4750C6" w14:textId="53F28FEC" w:rsidR="00042EE8" w:rsidRDefault="00042EE8" w:rsidP="00751299">
      <w:pPr>
        <w:shd w:val="clear" w:color="auto" w:fill="FFFFFF"/>
        <w:spacing w:before="280" w:after="80" w:line="240" w:lineRule="auto"/>
        <w:ind w:right="-510"/>
        <w:jc w:val="both"/>
        <w:rPr>
          <w:rFonts w:ascii="Times New Roman" w:hAnsi="Times New Roman" w:cs="Times New Roman"/>
          <w:sz w:val="28"/>
          <w:szCs w:val="28"/>
          <w:rtl/>
          <w:lang w:bidi="ar-EG"/>
        </w:rPr>
      </w:pPr>
    </w:p>
    <w:p w14:paraId="1B884254" w14:textId="55655214" w:rsidR="00042EE8" w:rsidRDefault="00042EE8" w:rsidP="00751299">
      <w:pPr>
        <w:shd w:val="clear" w:color="auto" w:fill="FFFFFF"/>
        <w:spacing w:before="280" w:after="80" w:line="240" w:lineRule="auto"/>
        <w:ind w:right="-510"/>
        <w:jc w:val="both"/>
        <w:rPr>
          <w:rFonts w:ascii="Times New Roman" w:hAnsi="Times New Roman" w:cs="Times New Roman"/>
          <w:sz w:val="28"/>
          <w:szCs w:val="28"/>
          <w:rtl/>
          <w:lang w:bidi="ar-EG"/>
        </w:rPr>
      </w:pPr>
    </w:p>
    <w:p w14:paraId="2B0AA0A2" w14:textId="51C138BF" w:rsidR="00042EE8" w:rsidRDefault="00042EE8" w:rsidP="00751299">
      <w:pPr>
        <w:shd w:val="clear" w:color="auto" w:fill="FFFFFF"/>
        <w:spacing w:before="280" w:after="80" w:line="240" w:lineRule="auto"/>
        <w:ind w:right="-510"/>
        <w:jc w:val="both"/>
        <w:rPr>
          <w:rFonts w:ascii="Times New Roman" w:hAnsi="Times New Roman" w:cs="Times New Roman"/>
          <w:sz w:val="28"/>
          <w:szCs w:val="28"/>
          <w:rtl/>
          <w:lang w:bidi="ar-EG"/>
        </w:rPr>
      </w:pPr>
    </w:p>
    <w:p w14:paraId="7CAAE5AE" w14:textId="433A2C70" w:rsidR="00042EE8" w:rsidRDefault="00042EE8" w:rsidP="00751299">
      <w:pPr>
        <w:shd w:val="clear" w:color="auto" w:fill="FFFFFF"/>
        <w:spacing w:before="280" w:after="80" w:line="240" w:lineRule="auto"/>
        <w:ind w:right="-510"/>
        <w:jc w:val="both"/>
        <w:rPr>
          <w:rFonts w:ascii="Times New Roman" w:hAnsi="Times New Roman" w:cs="Times New Roman"/>
          <w:sz w:val="28"/>
          <w:szCs w:val="28"/>
          <w:rtl/>
          <w:lang w:bidi="ar-EG"/>
        </w:rPr>
      </w:pPr>
    </w:p>
    <w:p w14:paraId="29C791A4" w14:textId="682B08F5" w:rsidR="00042EE8" w:rsidRDefault="00042EE8" w:rsidP="00751299">
      <w:pPr>
        <w:shd w:val="clear" w:color="auto" w:fill="FFFFFF"/>
        <w:spacing w:before="280" w:after="80" w:line="240" w:lineRule="auto"/>
        <w:ind w:right="-510"/>
        <w:jc w:val="both"/>
        <w:rPr>
          <w:rFonts w:ascii="Times New Roman" w:hAnsi="Times New Roman" w:cs="Times New Roman"/>
          <w:sz w:val="28"/>
          <w:szCs w:val="28"/>
          <w:rtl/>
          <w:lang w:bidi="ar-EG"/>
        </w:rPr>
      </w:pPr>
    </w:p>
    <w:p w14:paraId="56038AAD" w14:textId="60EBE95C" w:rsidR="00042EE8" w:rsidRDefault="00042EE8" w:rsidP="00751299">
      <w:pPr>
        <w:shd w:val="clear" w:color="auto" w:fill="FFFFFF"/>
        <w:spacing w:before="280" w:after="80" w:line="240" w:lineRule="auto"/>
        <w:ind w:right="-510"/>
        <w:jc w:val="both"/>
        <w:rPr>
          <w:rFonts w:ascii="Times New Roman" w:hAnsi="Times New Roman" w:cs="Times New Roman"/>
          <w:sz w:val="28"/>
          <w:szCs w:val="28"/>
          <w:rtl/>
          <w:lang w:bidi="ar-EG"/>
        </w:rPr>
      </w:pPr>
    </w:p>
    <w:p w14:paraId="55645872" w14:textId="05A1E815" w:rsidR="00042EE8" w:rsidRDefault="00042EE8" w:rsidP="00751299">
      <w:pPr>
        <w:shd w:val="clear" w:color="auto" w:fill="FFFFFF"/>
        <w:spacing w:before="280" w:after="80" w:line="240" w:lineRule="auto"/>
        <w:ind w:right="-510"/>
        <w:jc w:val="both"/>
        <w:rPr>
          <w:rFonts w:ascii="Times New Roman" w:hAnsi="Times New Roman" w:cs="Times New Roman"/>
          <w:sz w:val="28"/>
          <w:szCs w:val="28"/>
          <w:rtl/>
          <w:lang w:bidi="ar-EG"/>
        </w:rPr>
      </w:pPr>
    </w:p>
    <w:p w14:paraId="2F5118DD" w14:textId="5533A8B5" w:rsidR="00042EE8" w:rsidRDefault="00042EE8" w:rsidP="00751299">
      <w:pPr>
        <w:shd w:val="clear" w:color="auto" w:fill="FFFFFF"/>
        <w:spacing w:before="280" w:after="80" w:line="240" w:lineRule="auto"/>
        <w:ind w:right="-510"/>
        <w:jc w:val="both"/>
        <w:rPr>
          <w:rFonts w:ascii="Times New Roman" w:hAnsi="Times New Roman" w:cs="Times New Roman"/>
          <w:sz w:val="28"/>
          <w:szCs w:val="28"/>
          <w:rtl/>
          <w:lang w:bidi="ar-EG"/>
        </w:rPr>
      </w:pPr>
    </w:p>
    <w:p w14:paraId="39DBFA1A" w14:textId="471682D3" w:rsidR="00042EE8" w:rsidRDefault="00042EE8" w:rsidP="00751299">
      <w:pPr>
        <w:shd w:val="clear" w:color="auto" w:fill="FFFFFF"/>
        <w:spacing w:before="280" w:after="80" w:line="240" w:lineRule="auto"/>
        <w:ind w:right="-510"/>
        <w:jc w:val="both"/>
        <w:rPr>
          <w:rFonts w:ascii="Times New Roman" w:hAnsi="Times New Roman" w:cs="Times New Roman"/>
          <w:sz w:val="28"/>
          <w:szCs w:val="28"/>
          <w:rtl/>
          <w:lang w:bidi="ar-EG"/>
        </w:rPr>
      </w:pPr>
    </w:p>
    <w:p w14:paraId="45A5A827" w14:textId="7F30AF4A" w:rsidR="00042EE8" w:rsidRDefault="00042EE8" w:rsidP="00751299">
      <w:pPr>
        <w:shd w:val="clear" w:color="auto" w:fill="FFFFFF"/>
        <w:spacing w:before="280" w:after="80" w:line="240" w:lineRule="auto"/>
        <w:ind w:right="-510"/>
        <w:jc w:val="both"/>
        <w:rPr>
          <w:rFonts w:ascii="Times New Roman" w:hAnsi="Times New Roman" w:cs="Times New Roman"/>
          <w:sz w:val="28"/>
          <w:szCs w:val="28"/>
          <w:rtl/>
          <w:lang w:bidi="ar-EG"/>
        </w:rPr>
      </w:pPr>
    </w:p>
    <w:p w14:paraId="09C1A2E5" w14:textId="6492EC27" w:rsidR="00042EE8" w:rsidRDefault="00042EE8" w:rsidP="00751299">
      <w:pPr>
        <w:shd w:val="clear" w:color="auto" w:fill="FFFFFF"/>
        <w:spacing w:before="280" w:after="80" w:line="240" w:lineRule="auto"/>
        <w:ind w:right="-510"/>
        <w:jc w:val="both"/>
        <w:rPr>
          <w:rFonts w:ascii="Times New Roman" w:hAnsi="Times New Roman" w:cs="Times New Roman"/>
          <w:sz w:val="28"/>
          <w:szCs w:val="28"/>
          <w:rtl/>
          <w:lang w:bidi="ar-EG"/>
        </w:rPr>
      </w:pPr>
    </w:p>
    <w:p w14:paraId="737A8083" w14:textId="3DA11475" w:rsidR="00042EE8" w:rsidRDefault="00042EE8" w:rsidP="00751299">
      <w:pPr>
        <w:shd w:val="clear" w:color="auto" w:fill="FFFFFF"/>
        <w:spacing w:before="280" w:after="80" w:line="240" w:lineRule="auto"/>
        <w:ind w:right="-510"/>
        <w:jc w:val="both"/>
        <w:rPr>
          <w:rFonts w:ascii="Times New Roman" w:hAnsi="Times New Roman" w:cs="Times New Roman"/>
          <w:sz w:val="28"/>
          <w:szCs w:val="28"/>
          <w:rtl/>
          <w:lang w:bidi="ar-EG"/>
        </w:rPr>
      </w:pPr>
    </w:p>
    <w:p w14:paraId="679A9183" w14:textId="2FCD3398" w:rsidR="00042EE8" w:rsidRDefault="00042EE8" w:rsidP="00751299">
      <w:pPr>
        <w:shd w:val="clear" w:color="auto" w:fill="FFFFFF"/>
        <w:spacing w:before="280" w:after="80" w:line="240" w:lineRule="auto"/>
        <w:ind w:right="-510"/>
        <w:jc w:val="both"/>
        <w:rPr>
          <w:rFonts w:ascii="Times New Roman" w:hAnsi="Times New Roman" w:cs="Times New Roman"/>
          <w:sz w:val="28"/>
          <w:szCs w:val="28"/>
          <w:rtl/>
          <w:lang w:bidi="ar-EG"/>
        </w:rPr>
      </w:pPr>
    </w:p>
    <w:p w14:paraId="6E41225C" w14:textId="53D022F3" w:rsidR="00042EE8" w:rsidRDefault="00042EE8" w:rsidP="00751299">
      <w:pPr>
        <w:shd w:val="clear" w:color="auto" w:fill="FFFFFF"/>
        <w:spacing w:before="280" w:after="80" w:line="240" w:lineRule="auto"/>
        <w:ind w:right="-510"/>
        <w:jc w:val="both"/>
        <w:rPr>
          <w:rFonts w:ascii="Times New Roman" w:hAnsi="Times New Roman" w:cs="Times New Roman"/>
          <w:sz w:val="28"/>
          <w:szCs w:val="28"/>
          <w:rtl/>
          <w:lang w:bidi="ar-EG"/>
        </w:rPr>
      </w:pPr>
    </w:p>
    <w:p w14:paraId="72D9A41C" w14:textId="2279AC3A" w:rsidR="00042EE8" w:rsidRDefault="00042EE8" w:rsidP="00751299">
      <w:pPr>
        <w:shd w:val="clear" w:color="auto" w:fill="FFFFFF"/>
        <w:spacing w:before="280" w:after="80" w:line="240" w:lineRule="auto"/>
        <w:ind w:right="-510"/>
        <w:jc w:val="both"/>
        <w:rPr>
          <w:rFonts w:ascii="Times New Roman" w:hAnsi="Times New Roman" w:cs="Times New Roman"/>
          <w:sz w:val="28"/>
          <w:szCs w:val="28"/>
          <w:rtl/>
          <w:lang w:bidi="ar-EG"/>
        </w:rPr>
      </w:pPr>
    </w:p>
    <w:p w14:paraId="30D0EFD5" w14:textId="5A8D9226" w:rsidR="00042EE8" w:rsidRDefault="00042EE8" w:rsidP="00751299">
      <w:pPr>
        <w:shd w:val="clear" w:color="auto" w:fill="FFFFFF"/>
        <w:spacing w:before="280" w:after="80" w:line="240" w:lineRule="auto"/>
        <w:ind w:right="-510"/>
        <w:jc w:val="both"/>
        <w:rPr>
          <w:rFonts w:ascii="Times New Roman" w:hAnsi="Times New Roman" w:cs="Times New Roman"/>
          <w:sz w:val="28"/>
          <w:szCs w:val="28"/>
          <w:rtl/>
          <w:lang w:bidi="ar-EG"/>
        </w:rPr>
      </w:pPr>
    </w:p>
    <w:p w14:paraId="042C987F" w14:textId="3DE2E7B3" w:rsidR="00042EE8" w:rsidRDefault="00042EE8" w:rsidP="00751299">
      <w:pPr>
        <w:shd w:val="clear" w:color="auto" w:fill="FFFFFF"/>
        <w:spacing w:before="280" w:after="80" w:line="240" w:lineRule="auto"/>
        <w:ind w:right="-510"/>
        <w:jc w:val="both"/>
        <w:rPr>
          <w:rFonts w:ascii="Times New Roman" w:hAnsi="Times New Roman" w:cs="Times New Roman"/>
          <w:sz w:val="28"/>
          <w:szCs w:val="28"/>
          <w:rtl/>
          <w:lang w:bidi="ar-EG"/>
        </w:rPr>
      </w:pPr>
    </w:p>
    <w:p w14:paraId="44DF9445" w14:textId="5047F787" w:rsidR="00042EE8" w:rsidRDefault="00042EE8" w:rsidP="00751299">
      <w:pPr>
        <w:shd w:val="clear" w:color="auto" w:fill="FFFFFF"/>
        <w:spacing w:before="280" w:after="80" w:line="240" w:lineRule="auto"/>
        <w:ind w:right="-510"/>
        <w:jc w:val="both"/>
        <w:rPr>
          <w:rFonts w:ascii="Times New Roman" w:hAnsi="Times New Roman" w:cs="Times New Roman"/>
          <w:sz w:val="28"/>
          <w:szCs w:val="28"/>
          <w:rtl/>
          <w:lang w:bidi="ar-EG"/>
        </w:rPr>
      </w:pPr>
    </w:p>
    <w:p w14:paraId="73EFD56D" w14:textId="52DB9934" w:rsidR="00042EE8" w:rsidRDefault="00042EE8" w:rsidP="00751299">
      <w:pPr>
        <w:shd w:val="clear" w:color="auto" w:fill="FFFFFF"/>
        <w:spacing w:before="280" w:after="80" w:line="240" w:lineRule="auto"/>
        <w:ind w:right="-510"/>
        <w:jc w:val="both"/>
        <w:rPr>
          <w:rFonts w:ascii="Times New Roman" w:hAnsi="Times New Roman" w:cs="Times New Roman"/>
          <w:sz w:val="28"/>
          <w:szCs w:val="28"/>
          <w:rtl/>
          <w:lang w:bidi="ar-EG"/>
        </w:rPr>
      </w:pPr>
    </w:p>
    <w:p w14:paraId="4D913B3A" w14:textId="579A0A05" w:rsidR="00042EE8" w:rsidRDefault="00042EE8" w:rsidP="00751299">
      <w:pPr>
        <w:shd w:val="clear" w:color="auto" w:fill="FFFFFF"/>
        <w:spacing w:before="280" w:after="80" w:line="240" w:lineRule="auto"/>
        <w:ind w:right="-510"/>
        <w:jc w:val="both"/>
        <w:rPr>
          <w:rFonts w:ascii="Times New Roman" w:hAnsi="Times New Roman" w:cs="Times New Roman"/>
          <w:sz w:val="28"/>
          <w:szCs w:val="28"/>
          <w:rtl/>
          <w:lang w:bidi="ar-EG"/>
        </w:rPr>
      </w:pPr>
    </w:p>
    <w:p w14:paraId="4B7F3583" w14:textId="77777777" w:rsidR="00042EE8" w:rsidRDefault="00042EE8" w:rsidP="00751299">
      <w:pPr>
        <w:shd w:val="clear" w:color="auto" w:fill="FFFFFF"/>
        <w:spacing w:before="280" w:after="80" w:line="240" w:lineRule="auto"/>
        <w:ind w:right="-510"/>
        <w:jc w:val="both"/>
        <w:rPr>
          <w:rFonts w:ascii="Times New Roman" w:hAnsi="Times New Roman" w:cs="Times New Roman"/>
          <w:sz w:val="28"/>
          <w:szCs w:val="28"/>
          <w:rtl/>
          <w:lang w:bidi="ar-EG"/>
        </w:rPr>
      </w:pPr>
    </w:p>
    <w:p w14:paraId="5C277F69" w14:textId="6D145B00" w:rsidR="00ED43D3" w:rsidRPr="00751299" w:rsidRDefault="00751299" w:rsidP="00751299">
      <w:pPr>
        <w:pStyle w:val="Heading3"/>
        <w:keepNext w:val="0"/>
        <w:keepLines w:val="0"/>
        <w:shd w:val="clear" w:color="auto" w:fill="FFFFFF"/>
        <w:spacing w:before="280"/>
        <w:ind w:right="-510"/>
        <w:jc w:val="center"/>
        <w:rPr>
          <w:rFonts w:ascii="Times New Roman" w:eastAsia="Amiri" w:hAnsi="Times New Roman" w:cs="Times New Roman"/>
          <w:b/>
          <w:bCs/>
          <w:color w:val="000000"/>
          <w:sz w:val="40"/>
          <w:szCs w:val="40"/>
        </w:rPr>
      </w:pPr>
      <w:r>
        <w:rPr>
          <w:rFonts w:ascii="Times New Roman" w:eastAsia="Amiri" w:hAnsi="Times New Roman" w:cs="Times New Roman"/>
          <w:b/>
          <w:bCs/>
          <w:color w:val="000000"/>
          <w:sz w:val="40"/>
          <w:szCs w:val="40"/>
        </w:rPr>
        <w:lastRenderedPageBreak/>
        <w:t>Your Opinion is Your Prison</w:t>
      </w:r>
    </w:p>
    <w:p w14:paraId="724FBB87" w14:textId="4A64CE5D" w:rsidR="00ED43D3" w:rsidRPr="004A22F6" w:rsidRDefault="00ED43D3" w:rsidP="00F94951">
      <w:pPr>
        <w:shd w:val="clear" w:color="auto" w:fill="FFFFFF"/>
        <w:spacing w:before="280" w:after="80" w:line="240" w:lineRule="auto"/>
        <w:ind w:right="-510"/>
        <w:jc w:val="center"/>
        <w:rPr>
          <w:rFonts w:ascii="Times New Roman" w:hAnsi="Times New Roman" w:cs="Times New Roman"/>
          <w:sz w:val="32"/>
          <w:szCs w:val="32"/>
          <w:rtl/>
        </w:rPr>
      </w:pPr>
      <w:r w:rsidRPr="004A22F6">
        <w:rPr>
          <w:rFonts w:ascii="Times New Roman" w:eastAsia="Amiri" w:hAnsi="Times New Roman" w:cs="Times New Roman"/>
          <w:color w:val="000000"/>
          <w:sz w:val="32"/>
          <w:szCs w:val="32"/>
          <w:highlight w:val="white"/>
          <w:rtl/>
          <w:cs/>
        </w:rPr>
        <w:t>"</w:t>
      </w:r>
      <w:r w:rsidR="00F94951" w:rsidRPr="00F94951">
        <w:t xml:space="preserve"> </w:t>
      </w:r>
      <w:r w:rsidR="00F94951">
        <w:rPr>
          <w:rFonts w:ascii="Times New Roman" w:eastAsia="Amiri" w:hAnsi="Times New Roman" w:cs="Times New Roman"/>
          <w:color w:val="000000"/>
          <w:sz w:val="32"/>
          <w:szCs w:val="32"/>
        </w:rPr>
        <w:t>On</w:t>
      </w:r>
      <w:r w:rsidR="00F94951" w:rsidRPr="00F94951">
        <w:rPr>
          <w:rFonts w:ascii="Times New Roman" w:eastAsia="Amiri" w:hAnsi="Times New Roman" w:cs="Times New Roman"/>
          <w:color w:val="000000"/>
          <w:sz w:val="32"/>
          <w:szCs w:val="32"/>
        </w:rPr>
        <w:t xml:space="preserve"> the prosecution of opinion makers for spreading false news</w:t>
      </w:r>
      <w:r w:rsidR="00F94951" w:rsidRPr="00F94951">
        <w:rPr>
          <w:rFonts w:ascii="Times New Roman" w:eastAsia="Amiri" w:hAnsi="Times New Roman" w:cs="Times New Roman"/>
          <w:color w:val="000000"/>
          <w:sz w:val="32"/>
          <w:szCs w:val="32"/>
          <w:highlight w:val="white"/>
        </w:rPr>
        <w:t xml:space="preserve"> </w:t>
      </w:r>
      <w:r w:rsidRPr="004A22F6">
        <w:rPr>
          <w:rFonts w:ascii="Times New Roman" w:eastAsia="Amiri" w:hAnsi="Times New Roman" w:cs="Times New Roman"/>
          <w:color w:val="000000"/>
          <w:sz w:val="32"/>
          <w:szCs w:val="32"/>
          <w:highlight w:val="white"/>
          <w:rtl/>
          <w:cs/>
        </w:rPr>
        <w:t>"</w:t>
      </w:r>
    </w:p>
    <w:p w14:paraId="1DD3872F" w14:textId="346634D6" w:rsidR="00C6015E" w:rsidRPr="00347FE3" w:rsidRDefault="00347FE3" w:rsidP="00751299">
      <w:pPr>
        <w:shd w:val="clear" w:color="auto" w:fill="FFFFFF"/>
        <w:spacing w:before="280" w:after="80" w:line="240" w:lineRule="auto"/>
        <w:ind w:right="-510"/>
        <w:jc w:val="both"/>
        <w:rPr>
          <w:rFonts w:ascii="Times New Roman" w:hAnsi="Times New Roman" w:cs="Times New Roman"/>
          <w:sz w:val="28"/>
          <w:szCs w:val="28"/>
          <w:u w:val="single"/>
          <w:rtl/>
          <w:lang w:bidi="ar-EG"/>
        </w:rPr>
      </w:pPr>
      <w:r>
        <w:rPr>
          <w:rFonts w:ascii="Times New Roman" w:eastAsia="Amiri" w:hAnsi="Times New Roman" w:cs="Times New Roman"/>
          <w:b/>
          <w:bCs/>
          <w:color w:val="000000"/>
          <w:sz w:val="36"/>
          <w:szCs w:val="36"/>
          <w:u w:val="single"/>
        </w:rPr>
        <w:t>Before Starting</w:t>
      </w:r>
    </w:p>
    <w:p w14:paraId="4723FB14" w14:textId="7D19FDD2" w:rsidR="00D85238" w:rsidRPr="00D85238" w:rsidRDefault="00D85238" w:rsidP="00D85238">
      <w:pPr>
        <w:shd w:val="clear" w:color="auto" w:fill="FFFFFF"/>
        <w:spacing w:before="280" w:after="80" w:line="240" w:lineRule="auto"/>
        <w:ind w:right="-510"/>
        <w:jc w:val="both"/>
        <w:rPr>
          <w:rFonts w:ascii="Times New Roman" w:hAnsi="Times New Roman" w:cs="Times New Roman"/>
          <w:sz w:val="28"/>
          <w:szCs w:val="28"/>
        </w:rPr>
      </w:pPr>
      <w:r w:rsidRPr="00D85238">
        <w:rPr>
          <w:rFonts w:ascii="Times New Roman" w:hAnsi="Times New Roman" w:cs="Times New Roman"/>
          <w:sz w:val="28"/>
          <w:szCs w:val="28"/>
        </w:rPr>
        <w:t>Accusing the crime of joining or belonging to a terrorist group, banned or formed in violation of the law, and the crime of spreading false news that could harm the state of peace and public security, have become the two most common crimes used by the Public Prosecution in recent years, as a justification for punishing opinion-holders not only with pretrial detention, but prolonged pretrial detention, then rotation to circumvent the maximum pretrial detention article.</w:t>
      </w:r>
    </w:p>
    <w:p w14:paraId="4A6408B4" w14:textId="77777777" w:rsidR="00D85238" w:rsidRPr="00D85238" w:rsidRDefault="00D85238" w:rsidP="00D85238">
      <w:pPr>
        <w:shd w:val="clear" w:color="auto" w:fill="FFFFFF"/>
        <w:spacing w:before="280" w:after="80" w:line="240" w:lineRule="auto"/>
        <w:ind w:right="-510"/>
        <w:jc w:val="both"/>
        <w:rPr>
          <w:rFonts w:ascii="Times New Roman" w:hAnsi="Times New Roman" w:cs="Times New Roman"/>
          <w:sz w:val="28"/>
          <w:szCs w:val="28"/>
        </w:rPr>
      </w:pPr>
      <w:r w:rsidRPr="00D85238">
        <w:rPr>
          <w:rFonts w:ascii="Times New Roman" w:hAnsi="Times New Roman" w:cs="Times New Roman"/>
          <w:sz w:val="28"/>
          <w:szCs w:val="28"/>
        </w:rPr>
        <w:t>Just as the prosecution “refuses or fails” to mention the terrorist or banned group to which leftist, nationalist or liberal defendants belong, it also promotes the accusation of “spreading false news or rumors” to imprison those of dissenting opinion, often without mentioning what this news or rumor is!</w:t>
      </w:r>
    </w:p>
    <w:p w14:paraId="7AAEC471" w14:textId="692B6490" w:rsidR="00D85238" w:rsidRPr="00D85238" w:rsidRDefault="00D85238" w:rsidP="00D85238">
      <w:pPr>
        <w:shd w:val="clear" w:color="auto" w:fill="FFFFFF"/>
        <w:spacing w:before="280" w:after="80" w:line="240" w:lineRule="auto"/>
        <w:ind w:right="-510"/>
        <w:jc w:val="both"/>
        <w:rPr>
          <w:rFonts w:ascii="Times New Roman" w:hAnsi="Times New Roman" w:cs="Times New Roman"/>
          <w:sz w:val="28"/>
          <w:szCs w:val="28"/>
        </w:rPr>
      </w:pPr>
      <w:r w:rsidRPr="00D85238">
        <w:rPr>
          <w:rFonts w:ascii="Times New Roman" w:hAnsi="Times New Roman" w:cs="Times New Roman"/>
          <w:sz w:val="28"/>
          <w:szCs w:val="28"/>
        </w:rPr>
        <w:t xml:space="preserve">And you can confidently declare that there is no news or rumor spread by this accused, rather it is an oppositional or critical opinion, which </w:t>
      </w:r>
      <w:r>
        <w:rPr>
          <w:rFonts w:ascii="Times New Roman" w:hAnsi="Times New Roman" w:cs="Times New Roman"/>
          <w:sz w:val="28"/>
          <w:szCs w:val="28"/>
        </w:rPr>
        <w:t>s/</w:t>
      </w:r>
      <w:r w:rsidRPr="00D85238">
        <w:rPr>
          <w:rFonts w:ascii="Times New Roman" w:hAnsi="Times New Roman" w:cs="Times New Roman"/>
          <w:sz w:val="28"/>
          <w:szCs w:val="28"/>
        </w:rPr>
        <w:t>he often wrote on Facebook, or through an article or a television interview.</w:t>
      </w:r>
    </w:p>
    <w:p w14:paraId="50CC64E3" w14:textId="19484FC3" w:rsidR="006A346C" w:rsidRPr="00D85238" w:rsidRDefault="00D85238" w:rsidP="000A3E94">
      <w:pPr>
        <w:shd w:val="clear" w:color="auto" w:fill="FFFFFF"/>
        <w:spacing w:before="280" w:after="80" w:line="240" w:lineRule="auto"/>
        <w:ind w:right="-510"/>
        <w:jc w:val="both"/>
        <w:rPr>
          <w:rFonts w:ascii="Times New Roman" w:hAnsi="Times New Roman" w:cs="Times New Roman"/>
          <w:sz w:val="28"/>
          <w:szCs w:val="28"/>
          <w:rtl/>
          <w:lang w:bidi="ar-EG"/>
        </w:rPr>
      </w:pPr>
      <w:r w:rsidRPr="00D85238">
        <w:rPr>
          <w:rFonts w:ascii="Times New Roman" w:hAnsi="Times New Roman" w:cs="Times New Roman"/>
          <w:sz w:val="28"/>
          <w:szCs w:val="28"/>
        </w:rPr>
        <w:t>And because the right to freedo</w:t>
      </w:r>
      <w:r w:rsidR="00273763">
        <w:rPr>
          <w:rFonts w:ascii="Times New Roman" w:hAnsi="Times New Roman" w:cs="Times New Roman"/>
          <w:sz w:val="28"/>
          <w:szCs w:val="28"/>
        </w:rPr>
        <w:t>m of expression has become detested</w:t>
      </w:r>
      <w:r w:rsidRPr="00D85238">
        <w:rPr>
          <w:rFonts w:ascii="Times New Roman" w:hAnsi="Times New Roman" w:cs="Times New Roman"/>
          <w:sz w:val="28"/>
          <w:szCs w:val="28"/>
        </w:rPr>
        <w:t xml:space="preserve">, </w:t>
      </w:r>
      <w:r w:rsidR="000A3E94">
        <w:rPr>
          <w:rFonts w:ascii="Times New Roman" w:hAnsi="Times New Roman" w:cs="Times New Roman"/>
          <w:sz w:val="28"/>
          <w:szCs w:val="28"/>
        </w:rPr>
        <w:t>for which all those who practice it are crushed and punished</w:t>
      </w:r>
      <w:r w:rsidRPr="00D85238">
        <w:rPr>
          <w:rFonts w:ascii="Times New Roman" w:hAnsi="Times New Roman" w:cs="Times New Roman"/>
          <w:sz w:val="28"/>
          <w:szCs w:val="28"/>
        </w:rPr>
        <w:t xml:space="preserve">, and of course the prosecution or the Interior Ministry will not announce that the accused is punished for </w:t>
      </w:r>
      <w:r w:rsidR="00A22F54">
        <w:rPr>
          <w:rFonts w:ascii="Times New Roman" w:hAnsi="Times New Roman" w:cs="Times New Roman"/>
          <w:sz w:val="28"/>
          <w:szCs w:val="28"/>
        </w:rPr>
        <w:t>her/</w:t>
      </w:r>
      <w:r w:rsidRPr="00D85238">
        <w:rPr>
          <w:rFonts w:ascii="Times New Roman" w:hAnsi="Times New Roman" w:cs="Times New Roman"/>
          <w:sz w:val="28"/>
          <w:szCs w:val="28"/>
        </w:rPr>
        <w:t xml:space="preserve">his opinion or criticism, </w:t>
      </w:r>
      <w:r w:rsidR="00A22F54">
        <w:rPr>
          <w:rFonts w:ascii="Times New Roman" w:hAnsi="Times New Roman" w:cs="Times New Roman"/>
          <w:sz w:val="28"/>
          <w:szCs w:val="28"/>
        </w:rPr>
        <w:t xml:space="preserve">as </w:t>
      </w:r>
      <w:r w:rsidRPr="00D85238">
        <w:rPr>
          <w:rFonts w:ascii="Times New Roman" w:hAnsi="Times New Roman" w:cs="Times New Roman"/>
          <w:sz w:val="28"/>
          <w:szCs w:val="28"/>
        </w:rPr>
        <w:t>this breaks the false image that the Egyptian government draws for itself, and there is no system that declares that it is hostil</w:t>
      </w:r>
      <w:r w:rsidR="00A22F54">
        <w:rPr>
          <w:rFonts w:ascii="Times New Roman" w:hAnsi="Times New Roman" w:cs="Times New Roman"/>
          <w:sz w:val="28"/>
          <w:szCs w:val="28"/>
        </w:rPr>
        <w:t>e to freedom of expression, so t</w:t>
      </w:r>
      <w:r w:rsidRPr="00D85238">
        <w:rPr>
          <w:rFonts w:ascii="Times New Roman" w:hAnsi="Times New Roman" w:cs="Times New Roman"/>
          <w:sz w:val="28"/>
          <w:szCs w:val="28"/>
        </w:rPr>
        <w:t>he accusation of spreading false or false news was the fate of most of those with critical or out-of-the-ordinary opinion.</w:t>
      </w:r>
    </w:p>
    <w:p w14:paraId="14EA02B9" w14:textId="19A64122" w:rsidR="006A346C" w:rsidRPr="00A22F54" w:rsidRDefault="00A22F54" w:rsidP="00751299">
      <w:pPr>
        <w:shd w:val="clear" w:color="auto" w:fill="FFFFFF"/>
        <w:spacing w:before="280" w:after="80" w:line="240" w:lineRule="auto"/>
        <w:ind w:right="-510"/>
        <w:jc w:val="both"/>
        <w:rPr>
          <w:rFonts w:ascii="Times New Roman" w:hAnsi="Times New Roman" w:cs="Times New Roman"/>
          <w:b/>
          <w:bCs/>
          <w:sz w:val="36"/>
          <w:szCs w:val="36"/>
          <w:u w:val="single"/>
          <w:rtl/>
          <w:lang w:bidi="ar-EG"/>
        </w:rPr>
      </w:pPr>
      <w:r>
        <w:rPr>
          <w:rFonts w:ascii="Times New Roman" w:hAnsi="Times New Roman" w:cs="Times New Roman"/>
          <w:b/>
          <w:bCs/>
          <w:sz w:val="36"/>
          <w:szCs w:val="36"/>
          <w:u w:val="single"/>
        </w:rPr>
        <w:t>Aim of the paper</w:t>
      </w:r>
    </w:p>
    <w:p w14:paraId="73E8D9A8" w14:textId="77777777" w:rsidR="00890A14" w:rsidRPr="00890A14" w:rsidRDefault="00890A14" w:rsidP="00890A14">
      <w:pPr>
        <w:shd w:val="clear" w:color="auto" w:fill="FFFFFF"/>
        <w:spacing w:before="280" w:after="80" w:line="240" w:lineRule="auto"/>
        <w:ind w:right="-510"/>
        <w:jc w:val="both"/>
        <w:rPr>
          <w:rFonts w:ascii="Times New Roman" w:eastAsia="Amiri" w:hAnsi="Times New Roman" w:cs="Times New Roman"/>
          <w:sz w:val="28"/>
          <w:szCs w:val="28"/>
        </w:rPr>
      </w:pPr>
      <w:r w:rsidRPr="00890A14">
        <w:rPr>
          <w:rFonts w:ascii="Times New Roman" w:eastAsia="Amiri" w:hAnsi="Times New Roman" w:cs="Times New Roman"/>
          <w:sz w:val="28"/>
          <w:szCs w:val="28"/>
        </w:rPr>
        <w:t>This paper aims to present examples of opinion-holders who have been imprisoned because of their opinions that the authorities in Egypt are not satisfied with.</w:t>
      </w:r>
    </w:p>
    <w:p w14:paraId="789E0588" w14:textId="043722A1" w:rsidR="00ED43D3" w:rsidRPr="00890A14" w:rsidRDefault="00890A14" w:rsidP="00890A14">
      <w:pPr>
        <w:shd w:val="clear" w:color="auto" w:fill="FFFFFF"/>
        <w:spacing w:before="280" w:after="80" w:line="240" w:lineRule="auto"/>
        <w:ind w:right="-510"/>
        <w:jc w:val="both"/>
        <w:rPr>
          <w:rFonts w:ascii="Times New Roman" w:hAnsi="Times New Roman"/>
          <w:sz w:val="28"/>
          <w:szCs w:val="28"/>
          <w:rtl/>
          <w:lang w:bidi="ar-EG"/>
        </w:rPr>
      </w:pPr>
      <w:r>
        <w:rPr>
          <w:rFonts w:ascii="Times New Roman" w:eastAsia="Amiri" w:hAnsi="Times New Roman" w:cs="Times New Roman"/>
          <w:sz w:val="28"/>
          <w:szCs w:val="28"/>
        </w:rPr>
        <w:t>T</w:t>
      </w:r>
      <w:r w:rsidRPr="00890A14">
        <w:rPr>
          <w:rFonts w:ascii="Times New Roman" w:eastAsia="Amiri" w:hAnsi="Times New Roman" w:cs="Times New Roman"/>
          <w:sz w:val="28"/>
          <w:szCs w:val="28"/>
        </w:rPr>
        <w:t xml:space="preserve">he opinion holder is accused of a different accusation, which is spreading false news or rumors, whether the opinion is </w:t>
      </w:r>
      <w:r>
        <w:rPr>
          <w:rFonts w:ascii="Times New Roman" w:eastAsia="Amiri" w:hAnsi="Times New Roman" w:cs="Times New Roman"/>
          <w:sz w:val="28"/>
          <w:szCs w:val="28"/>
        </w:rPr>
        <w:t xml:space="preserve">expressed </w:t>
      </w:r>
      <w:r w:rsidRPr="00890A14">
        <w:rPr>
          <w:rFonts w:ascii="Times New Roman" w:eastAsia="Amiri" w:hAnsi="Times New Roman" w:cs="Times New Roman"/>
          <w:sz w:val="28"/>
          <w:szCs w:val="28"/>
        </w:rPr>
        <w:t>through a newspaper, a program, or even Facebook. The detention of the holder of an opposition opinion may reach u</w:t>
      </w:r>
      <w:r>
        <w:rPr>
          <w:rFonts w:ascii="Times New Roman" w:eastAsia="Amiri" w:hAnsi="Times New Roman" w:cs="Times New Roman"/>
          <w:sz w:val="28"/>
          <w:szCs w:val="28"/>
        </w:rPr>
        <w:t>p to more than two years, which</w:t>
      </w:r>
      <w:r w:rsidRPr="00890A14">
        <w:rPr>
          <w:rFonts w:ascii="Times New Roman" w:eastAsia="Amiri" w:hAnsi="Times New Roman" w:cs="Times New Roman"/>
          <w:sz w:val="28"/>
          <w:szCs w:val="28"/>
        </w:rPr>
        <w:t xml:space="preserve"> turns </w:t>
      </w:r>
      <w:r>
        <w:rPr>
          <w:rFonts w:ascii="Times New Roman" w:eastAsia="Amiri" w:hAnsi="Times New Roman" w:cs="Times New Roman"/>
          <w:sz w:val="28"/>
          <w:szCs w:val="28"/>
        </w:rPr>
        <w:t xml:space="preserve">the pretrial detention </w:t>
      </w:r>
      <w:r w:rsidRPr="00890A14">
        <w:rPr>
          <w:rFonts w:ascii="Times New Roman" w:eastAsia="Amiri" w:hAnsi="Times New Roman" w:cs="Times New Roman"/>
          <w:sz w:val="28"/>
          <w:szCs w:val="28"/>
        </w:rPr>
        <w:t>into a penalty. Spreading false news</w:t>
      </w:r>
      <w:r>
        <w:rPr>
          <w:rFonts w:ascii="Times New Roman" w:eastAsia="Amiri" w:hAnsi="Times New Roman" w:cs="Times New Roman"/>
          <w:sz w:val="28"/>
          <w:szCs w:val="28"/>
        </w:rPr>
        <w:t xml:space="preserve"> and rumors is considered by</w:t>
      </w:r>
      <w:r w:rsidRPr="00890A14">
        <w:rPr>
          <w:rFonts w:ascii="Times New Roman" w:eastAsia="Amiri" w:hAnsi="Times New Roman" w:cs="Times New Roman"/>
          <w:sz w:val="28"/>
          <w:szCs w:val="28"/>
        </w:rPr>
        <w:t xml:space="preserve"> law as a punishable crime, as Article 188 of the Penal Code specified the penalty, which is imprisonment and a fine </w:t>
      </w:r>
      <w:r>
        <w:rPr>
          <w:rFonts w:ascii="Times New Roman" w:eastAsia="Amiri" w:hAnsi="Times New Roman" w:cs="Times New Roman"/>
          <w:sz w:val="28"/>
          <w:szCs w:val="28"/>
        </w:rPr>
        <w:t>that may reach 20,000 pounds. Nonetheless,</w:t>
      </w:r>
      <w:r w:rsidRPr="00890A14">
        <w:rPr>
          <w:rFonts w:ascii="Times New Roman" w:eastAsia="Amiri" w:hAnsi="Times New Roman" w:cs="Times New Roman"/>
          <w:sz w:val="28"/>
          <w:szCs w:val="28"/>
        </w:rPr>
        <w:t xml:space="preserve"> the security service</w:t>
      </w:r>
      <w:r>
        <w:rPr>
          <w:rFonts w:ascii="Times New Roman" w:eastAsia="Amiri" w:hAnsi="Times New Roman" w:cs="Times New Roman"/>
          <w:sz w:val="28"/>
          <w:szCs w:val="28"/>
        </w:rPr>
        <w:t>s and judicial authorities use c</w:t>
      </w:r>
      <w:r w:rsidRPr="00890A14">
        <w:rPr>
          <w:rFonts w:ascii="Times New Roman" w:eastAsia="Amiri" w:hAnsi="Times New Roman" w:cs="Times New Roman"/>
          <w:sz w:val="28"/>
          <w:szCs w:val="28"/>
        </w:rPr>
        <w:t xml:space="preserve">onfusion between opinion and news to pursue opinion-holders and </w:t>
      </w:r>
      <w:r w:rsidRPr="00890A14">
        <w:rPr>
          <w:rFonts w:ascii="Times New Roman" w:eastAsia="Amiri" w:hAnsi="Times New Roman" w:cs="Times New Roman"/>
          <w:sz w:val="28"/>
          <w:szCs w:val="28"/>
        </w:rPr>
        <w:lastRenderedPageBreak/>
        <w:t>peaceful opponents.</w:t>
      </w:r>
    </w:p>
    <w:p w14:paraId="3F6520C3" w14:textId="45F6E997" w:rsidR="00425088" w:rsidRPr="00890A14" w:rsidRDefault="00890A14" w:rsidP="00751299">
      <w:pPr>
        <w:spacing w:line="240" w:lineRule="auto"/>
        <w:ind w:left="-450" w:right="-510"/>
        <w:jc w:val="both"/>
        <w:rPr>
          <w:rFonts w:ascii="Times New Roman" w:eastAsia="Amiri" w:hAnsi="Times New Roman" w:cs="Mangal"/>
          <w:b/>
          <w:bCs/>
          <w:sz w:val="36"/>
          <w:szCs w:val="36"/>
          <w:rtl/>
          <w:cs/>
          <w:lang w:bidi="ar-EG"/>
        </w:rPr>
      </w:pPr>
      <w:r w:rsidRPr="00890A14">
        <w:rPr>
          <w:rFonts w:ascii="Times New Roman" w:eastAsia="Amiri" w:hAnsi="Times New Roman" w:cs="Times New Roman"/>
          <w:b/>
          <w:bCs/>
          <w:sz w:val="36"/>
          <w:szCs w:val="36"/>
          <w:u w:val="single"/>
        </w:rPr>
        <w:t>First: The distinction between opinion, news, and rumor:</w:t>
      </w:r>
    </w:p>
    <w:p w14:paraId="7D0E2680" w14:textId="5463767A" w:rsidR="00890A14" w:rsidRPr="009D6D9B" w:rsidRDefault="00890A14" w:rsidP="00890A14">
      <w:pPr>
        <w:pStyle w:val="ListParagraph"/>
        <w:numPr>
          <w:ilvl w:val="0"/>
          <w:numId w:val="1"/>
        </w:numPr>
        <w:spacing w:line="240" w:lineRule="auto"/>
        <w:ind w:right="-510"/>
        <w:jc w:val="both"/>
        <w:rPr>
          <w:rFonts w:ascii="Times New Roman" w:eastAsia="Amiri" w:hAnsi="Times New Roman" w:cs="Times New Roman"/>
          <w:sz w:val="28"/>
          <w:szCs w:val="28"/>
        </w:rPr>
      </w:pPr>
      <w:r w:rsidRPr="009D6D9B">
        <w:rPr>
          <w:rFonts w:ascii="Times New Roman" w:eastAsia="Amiri" w:hAnsi="Times New Roman" w:cs="Times New Roman"/>
          <w:sz w:val="28"/>
          <w:szCs w:val="28"/>
        </w:rPr>
        <w:t>In short, the news can be defined as the dissemination of events and facts to a number of people, as if you were transmitting an image with its different dimens</w:t>
      </w:r>
      <w:r w:rsidR="009D6D9B">
        <w:rPr>
          <w:rFonts w:ascii="Times New Roman" w:eastAsia="Amiri" w:hAnsi="Times New Roman" w:cs="Times New Roman"/>
          <w:sz w:val="28"/>
          <w:szCs w:val="28"/>
        </w:rPr>
        <w:t xml:space="preserve">ions without </w:t>
      </w:r>
      <w:r w:rsidR="009D6D9B" w:rsidRPr="009D6D9B">
        <w:rPr>
          <w:rFonts w:ascii="Times New Roman" w:eastAsia="Amiri" w:hAnsi="Times New Roman" w:cs="Times New Roman"/>
          <w:sz w:val="28"/>
          <w:szCs w:val="28"/>
        </w:rPr>
        <w:t>intervention</w:t>
      </w:r>
      <w:r w:rsidR="009D6D9B">
        <w:rPr>
          <w:rFonts w:ascii="Times New Roman" w:eastAsia="Amiri" w:hAnsi="Times New Roman" w:cs="Times New Roman"/>
          <w:sz w:val="28"/>
          <w:szCs w:val="28"/>
        </w:rPr>
        <w:t xml:space="preserve"> </w:t>
      </w:r>
      <w:r w:rsidRPr="009D6D9B">
        <w:rPr>
          <w:rFonts w:ascii="Times New Roman" w:eastAsia="Amiri" w:hAnsi="Times New Roman" w:cs="Times New Roman"/>
          <w:sz w:val="28"/>
          <w:szCs w:val="28"/>
        </w:rPr>
        <w:t>from the publisher of the news.</w:t>
      </w:r>
    </w:p>
    <w:p w14:paraId="51B8878B" w14:textId="77777777" w:rsidR="00CD214A" w:rsidRPr="00C9158E" w:rsidRDefault="00CD214A" w:rsidP="00CD214A">
      <w:pPr>
        <w:pStyle w:val="ListParagraph"/>
        <w:numPr>
          <w:ilvl w:val="0"/>
          <w:numId w:val="1"/>
        </w:numPr>
        <w:spacing w:line="240" w:lineRule="auto"/>
        <w:ind w:right="-510"/>
        <w:jc w:val="both"/>
        <w:rPr>
          <w:rFonts w:ascii="Times New Roman" w:eastAsia="Amiri" w:hAnsi="Times New Roman" w:cs="Times New Roman"/>
          <w:sz w:val="28"/>
          <w:szCs w:val="28"/>
        </w:rPr>
      </w:pPr>
      <w:r w:rsidRPr="00CD214A">
        <w:rPr>
          <w:rFonts w:ascii="Times New Roman" w:eastAsia="Amiri" w:hAnsi="Times New Roman" w:cs="Times New Roman"/>
          <w:sz w:val="28"/>
          <w:szCs w:val="28"/>
        </w:rPr>
        <w:t>As for opinion: in general, it is the transfer of the opinion holder’s point of view, analysis or vision, commenting on an event, fact, or even a person or official or his performance, and it may be criticism, praise, or description that is subject to the opinion holder’s understanding, perception and belief.</w:t>
      </w:r>
    </w:p>
    <w:p w14:paraId="391918FC" w14:textId="77777777" w:rsidR="00C9158E" w:rsidRDefault="00C9158E" w:rsidP="00C9158E">
      <w:pPr>
        <w:pStyle w:val="ListParagraph"/>
        <w:numPr>
          <w:ilvl w:val="0"/>
          <w:numId w:val="1"/>
        </w:numPr>
        <w:spacing w:line="240" w:lineRule="auto"/>
        <w:ind w:right="-510"/>
        <w:jc w:val="both"/>
        <w:rPr>
          <w:rFonts w:ascii="Times New Roman" w:eastAsia="Amiri" w:hAnsi="Times New Roman" w:cs="Times New Roman"/>
          <w:sz w:val="28"/>
          <w:szCs w:val="28"/>
        </w:rPr>
      </w:pPr>
      <w:r w:rsidRPr="00C9158E">
        <w:rPr>
          <w:rFonts w:ascii="Times New Roman" w:eastAsia="Amiri" w:hAnsi="Times New Roman" w:cs="Times New Roman"/>
          <w:sz w:val="28"/>
          <w:szCs w:val="28"/>
        </w:rPr>
        <w:t>As for the rumor, it is the publication of an incorrect information, number, or news that has no basis in reality, or contains a small part of the truth.</w:t>
      </w:r>
    </w:p>
    <w:p w14:paraId="2939C209" w14:textId="77777777" w:rsidR="00C9158E" w:rsidRPr="00C9158E" w:rsidRDefault="00C9158E" w:rsidP="00C9158E">
      <w:pPr>
        <w:spacing w:line="240" w:lineRule="auto"/>
        <w:ind w:right="-510"/>
        <w:jc w:val="both"/>
        <w:rPr>
          <w:rFonts w:ascii="Times New Roman" w:eastAsia="Amiri" w:hAnsi="Times New Roman" w:cs="Times New Roman"/>
          <w:sz w:val="28"/>
          <w:szCs w:val="28"/>
        </w:rPr>
      </w:pPr>
    </w:p>
    <w:p w14:paraId="08F3CB10" w14:textId="77777777" w:rsidR="00C9158E" w:rsidRPr="00C9158E" w:rsidRDefault="00C9158E" w:rsidP="00C9158E">
      <w:pPr>
        <w:pStyle w:val="ListParagraph"/>
        <w:spacing w:line="240" w:lineRule="auto"/>
        <w:ind w:left="-90" w:right="-510"/>
        <w:jc w:val="both"/>
        <w:rPr>
          <w:rFonts w:ascii="Times New Roman" w:eastAsia="Amiri" w:hAnsi="Times New Roman" w:cs="Times New Roman"/>
          <w:sz w:val="28"/>
          <w:szCs w:val="28"/>
        </w:rPr>
      </w:pPr>
      <w:r w:rsidRPr="00C9158E">
        <w:rPr>
          <w:rFonts w:ascii="Times New Roman" w:eastAsia="Amiri" w:hAnsi="Times New Roman" w:cs="Times New Roman"/>
          <w:sz w:val="28"/>
          <w:szCs w:val="28"/>
          <w:rtl/>
        </w:rPr>
        <w:t xml:space="preserve"> </w:t>
      </w:r>
      <w:r w:rsidRPr="00C9158E">
        <w:rPr>
          <w:rFonts w:ascii="Times New Roman" w:eastAsia="Amiri" w:hAnsi="Times New Roman" w:cs="Times New Roman"/>
          <w:sz w:val="28"/>
          <w:szCs w:val="28"/>
        </w:rPr>
        <w:t>According to Egyptian law and constitution, it is false news and rumors that are punishable, not opinion.</w:t>
      </w:r>
    </w:p>
    <w:p w14:paraId="7344A267" w14:textId="0BC1E9FA" w:rsidR="00425088" w:rsidRDefault="00C9158E" w:rsidP="00C9158E">
      <w:pPr>
        <w:pStyle w:val="ListParagraph"/>
        <w:spacing w:line="240" w:lineRule="auto"/>
        <w:ind w:left="-90" w:right="-510"/>
        <w:jc w:val="both"/>
        <w:rPr>
          <w:rFonts w:ascii="Times New Roman" w:hAnsi="Times New Roman"/>
          <w:sz w:val="28"/>
          <w:szCs w:val="28"/>
          <w:rtl/>
          <w:cs/>
        </w:rPr>
      </w:pPr>
      <w:r w:rsidRPr="00C9158E">
        <w:rPr>
          <w:rFonts w:ascii="Times New Roman" w:eastAsia="Amiri" w:hAnsi="Times New Roman" w:cs="Times New Roman"/>
          <w:sz w:val="28"/>
          <w:szCs w:val="28"/>
        </w:rPr>
        <w:t>This is according to the law, but on the ground, the matter is different, as the person with an opinion, criticizing, contradicting, or explaining something other than the interpretation promoted by the authorities is often punished.</w:t>
      </w:r>
    </w:p>
    <w:p w14:paraId="378FC929" w14:textId="22250A41" w:rsidR="00425088" w:rsidRDefault="00425088" w:rsidP="00751299">
      <w:pPr>
        <w:shd w:val="clear" w:color="auto" w:fill="FFFFFF"/>
        <w:spacing w:before="280" w:after="80" w:line="240" w:lineRule="auto"/>
        <w:ind w:right="-510"/>
        <w:jc w:val="both"/>
        <w:rPr>
          <w:rFonts w:ascii="Times New Roman" w:hAnsi="Times New Roman"/>
          <w:sz w:val="28"/>
          <w:szCs w:val="28"/>
          <w:rtl/>
          <w:lang w:bidi="ar-EG"/>
        </w:rPr>
      </w:pPr>
    </w:p>
    <w:p w14:paraId="020729B9" w14:textId="77777777" w:rsidR="00425088" w:rsidRPr="00ED43D3" w:rsidRDefault="00425088" w:rsidP="00751299">
      <w:pPr>
        <w:shd w:val="clear" w:color="auto" w:fill="FFFFFF"/>
        <w:spacing w:before="280" w:after="80" w:line="240" w:lineRule="auto"/>
        <w:ind w:right="-510"/>
        <w:jc w:val="both"/>
        <w:rPr>
          <w:rFonts w:ascii="Times New Roman" w:hAnsi="Times New Roman"/>
          <w:sz w:val="28"/>
          <w:szCs w:val="28"/>
          <w:rtl/>
          <w:lang w:bidi="ar-EG"/>
        </w:rPr>
      </w:pPr>
    </w:p>
    <w:p w14:paraId="229FB168" w14:textId="4022BE44" w:rsidR="00ED43D3" w:rsidRDefault="00C9158E" w:rsidP="00751299">
      <w:pPr>
        <w:spacing w:line="240" w:lineRule="auto"/>
        <w:ind w:left="-450" w:right="-510"/>
        <w:jc w:val="both"/>
        <w:rPr>
          <w:rFonts w:ascii="Times New Roman" w:eastAsia="Amiri" w:hAnsi="Times New Roman" w:cs="Times New Roman"/>
          <w:b/>
          <w:bCs/>
          <w:sz w:val="32"/>
          <w:szCs w:val="32"/>
          <w:u w:val="single"/>
          <w:rtl/>
        </w:rPr>
      </w:pPr>
      <w:r w:rsidRPr="00C9158E">
        <w:rPr>
          <w:rFonts w:ascii="Times New Roman" w:eastAsia="Amiri" w:hAnsi="Times New Roman" w:cs="Times New Roman"/>
          <w:b/>
          <w:bCs/>
          <w:sz w:val="32"/>
          <w:szCs w:val="32"/>
          <w:u w:val="single"/>
        </w:rPr>
        <w:t>Second: Examples of cases in which opinion-holders were arrested and accused of publishing false news and statements:</w:t>
      </w:r>
    </w:p>
    <w:p w14:paraId="0FEA0EF9" w14:textId="77777777" w:rsidR="00C9158E" w:rsidRPr="00C9158E" w:rsidRDefault="00C9158E" w:rsidP="00751299">
      <w:pPr>
        <w:spacing w:line="240" w:lineRule="auto"/>
        <w:ind w:left="-450" w:right="-510"/>
        <w:jc w:val="both"/>
        <w:rPr>
          <w:rFonts w:ascii="Times New Roman" w:eastAsia="Amiri" w:hAnsi="Times New Roman" w:cs="Times New Roman"/>
          <w:sz w:val="28"/>
          <w:szCs w:val="28"/>
          <w:rtl/>
        </w:rPr>
      </w:pPr>
    </w:p>
    <w:p w14:paraId="6365B700" w14:textId="490F02DE" w:rsidR="00ED43D3" w:rsidRPr="00C9158E" w:rsidRDefault="00C9158E" w:rsidP="00C9158E">
      <w:pPr>
        <w:pStyle w:val="ListParagraph"/>
        <w:numPr>
          <w:ilvl w:val="0"/>
          <w:numId w:val="3"/>
        </w:numPr>
        <w:spacing w:line="240" w:lineRule="auto"/>
        <w:ind w:right="-510"/>
        <w:jc w:val="both"/>
        <w:rPr>
          <w:rFonts w:ascii="Times New Roman" w:eastAsia="Amiri" w:hAnsi="Times New Roman" w:cs="Times New Roman"/>
          <w:b/>
          <w:bCs/>
          <w:sz w:val="28"/>
          <w:szCs w:val="28"/>
          <w:u w:val="single"/>
          <w:rtl/>
          <w:lang w:bidi="ar-EG"/>
        </w:rPr>
      </w:pPr>
      <w:r>
        <w:rPr>
          <w:rFonts w:ascii="Times New Roman" w:eastAsia="Amiri" w:hAnsi="Times New Roman" w:cs="Times New Roman"/>
          <w:b/>
          <w:bCs/>
          <w:sz w:val="28"/>
          <w:szCs w:val="28"/>
          <w:u w:val="single"/>
          <w:lang w:bidi="ar-EG"/>
        </w:rPr>
        <w:t xml:space="preserve">Case of researcher Ahmed Samir </w:t>
      </w:r>
      <w:proofErr w:type="spellStart"/>
      <w:r>
        <w:rPr>
          <w:rFonts w:ascii="Times New Roman" w:eastAsia="Amiri" w:hAnsi="Times New Roman" w:cs="Times New Roman"/>
          <w:b/>
          <w:bCs/>
          <w:sz w:val="28"/>
          <w:szCs w:val="28"/>
          <w:u w:val="single"/>
          <w:lang w:bidi="ar-EG"/>
        </w:rPr>
        <w:t>Santawi</w:t>
      </w:r>
      <w:proofErr w:type="spellEnd"/>
      <w:r>
        <w:rPr>
          <w:rFonts w:ascii="Times New Roman" w:eastAsia="Amiri" w:hAnsi="Times New Roman" w:cs="Times New Roman"/>
          <w:b/>
          <w:bCs/>
          <w:sz w:val="28"/>
          <w:szCs w:val="28"/>
          <w:u w:val="single"/>
          <w:lang w:bidi="ar-EG"/>
        </w:rPr>
        <w:t>:</w:t>
      </w:r>
    </w:p>
    <w:p w14:paraId="214D18E3" w14:textId="77777777" w:rsidR="00C9158E" w:rsidRPr="004675C8" w:rsidRDefault="00C9158E" w:rsidP="00751299">
      <w:pPr>
        <w:spacing w:line="240" w:lineRule="auto"/>
        <w:ind w:left="-450" w:right="-510"/>
        <w:jc w:val="both"/>
        <w:rPr>
          <w:rFonts w:ascii="Times New Roman" w:eastAsia="Amiri" w:hAnsi="Times New Roman" w:cs="Times New Roman"/>
          <w:b/>
          <w:bCs/>
          <w:sz w:val="28"/>
          <w:szCs w:val="28"/>
          <w:u w:val="single"/>
          <w:rtl/>
          <w:lang w:bidi="ar-EG"/>
        </w:rPr>
      </w:pPr>
    </w:p>
    <w:p w14:paraId="03F702EB" w14:textId="50DC3952" w:rsidR="00ED43D3" w:rsidRDefault="00A70785" w:rsidP="00F53544">
      <w:pPr>
        <w:spacing w:line="240" w:lineRule="auto"/>
        <w:ind w:left="-450" w:right="-510"/>
        <w:jc w:val="both"/>
        <w:rPr>
          <w:rFonts w:ascii="Times New Roman" w:eastAsia="Amiri" w:hAnsi="Times New Roman" w:cs="Times New Roman"/>
          <w:sz w:val="28"/>
          <w:szCs w:val="28"/>
        </w:rPr>
      </w:pPr>
      <w:r w:rsidRPr="00A70785">
        <w:rPr>
          <w:rFonts w:ascii="Times New Roman" w:eastAsia="Amiri" w:hAnsi="Times New Roman" w:cs="Times New Roman"/>
          <w:sz w:val="28"/>
          <w:szCs w:val="28"/>
        </w:rPr>
        <w:t>Researcher and MA student in Anthropology</w:t>
      </w:r>
      <w:r>
        <w:rPr>
          <w:rFonts w:ascii="Times New Roman" w:eastAsia="Amiri" w:hAnsi="Times New Roman" w:cs="Times New Roman"/>
          <w:sz w:val="28"/>
          <w:szCs w:val="28"/>
        </w:rPr>
        <w:t xml:space="preserve"> at Central Euro</w:t>
      </w:r>
      <w:r w:rsidRPr="00A70785">
        <w:rPr>
          <w:rFonts w:ascii="Times New Roman" w:eastAsia="Amiri" w:hAnsi="Times New Roman" w:cs="Times New Roman"/>
          <w:sz w:val="28"/>
          <w:szCs w:val="28"/>
        </w:rPr>
        <w:t xml:space="preserve"> University in Vienna, he was a</w:t>
      </w:r>
      <w:r w:rsidR="00E15734">
        <w:rPr>
          <w:rFonts w:ascii="Times New Roman" w:eastAsia="Amiri" w:hAnsi="Times New Roman" w:cs="Times New Roman"/>
          <w:sz w:val="28"/>
          <w:szCs w:val="28"/>
        </w:rPr>
        <w:t>rbitrarily accused of trumped-up</w:t>
      </w:r>
      <w:r w:rsidRPr="00A70785">
        <w:rPr>
          <w:rFonts w:ascii="Times New Roman" w:eastAsia="Amiri" w:hAnsi="Times New Roman" w:cs="Times New Roman"/>
          <w:sz w:val="28"/>
          <w:szCs w:val="28"/>
        </w:rPr>
        <w:t xml:space="preserve"> charges related to terrorism, as he was accuse</w:t>
      </w:r>
      <w:r w:rsidR="00F53544">
        <w:rPr>
          <w:rFonts w:ascii="Times New Roman" w:eastAsia="Amiri" w:hAnsi="Times New Roman" w:cs="Times New Roman"/>
          <w:sz w:val="28"/>
          <w:szCs w:val="28"/>
        </w:rPr>
        <w:t>d, in the first case</w:t>
      </w:r>
      <w:r w:rsidRPr="00A70785">
        <w:rPr>
          <w:rFonts w:ascii="Times New Roman" w:eastAsia="Amiri" w:hAnsi="Times New Roman" w:cs="Times New Roman"/>
          <w:sz w:val="28"/>
          <w:szCs w:val="28"/>
        </w:rPr>
        <w:t xml:space="preserve"> No. </w:t>
      </w:r>
      <w:r w:rsidR="00F53544">
        <w:rPr>
          <w:rFonts w:ascii="Times New Roman" w:eastAsia="Amiri" w:hAnsi="Times New Roman" w:cs="Times New Roman"/>
          <w:sz w:val="28"/>
          <w:szCs w:val="28"/>
        </w:rPr>
        <w:t>62 year 2021, of joining a terrorist group, publishing false news and data which may damage security and public order and</w:t>
      </w:r>
      <w:r w:rsidRPr="00A70785">
        <w:rPr>
          <w:rFonts w:ascii="Times New Roman" w:eastAsia="Amiri" w:hAnsi="Times New Roman" w:cs="Times New Roman"/>
          <w:sz w:val="28"/>
          <w:szCs w:val="28"/>
        </w:rPr>
        <w:t xml:space="preserve"> the use of the “Facebook” account for the purpos</w:t>
      </w:r>
      <w:r w:rsidR="00F53544">
        <w:rPr>
          <w:rFonts w:ascii="Times New Roman" w:eastAsia="Amiri" w:hAnsi="Times New Roman" w:cs="Times New Roman"/>
          <w:sz w:val="28"/>
          <w:szCs w:val="28"/>
        </w:rPr>
        <w:t>e of spreading false news. O</w:t>
      </w:r>
      <w:r w:rsidRPr="00A70785">
        <w:rPr>
          <w:rFonts w:ascii="Times New Roman" w:eastAsia="Amiri" w:hAnsi="Times New Roman" w:cs="Times New Roman"/>
          <w:sz w:val="28"/>
          <w:szCs w:val="28"/>
        </w:rPr>
        <w:t>n May 22, the State Security Prosecution began investigating him in a new case No. 774 of 2021, emergency state secur</w:t>
      </w:r>
      <w:r w:rsidR="00F53544">
        <w:rPr>
          <w:rFonts w:ascii="Times New Roman" w:eastAsia="Amiri" w:hAnsi="Times New Roman" w:cs="Times New Roman"/>
          <w:sz w:val="28"/>
          <w:szCs w:val="28"/>
        </w:rPr>
        <w:t xml:space="preserve">ity </w:t>
      </w:r>
      <w:proofErr w:type="spellStart"/>
      <w:r w:rsidR="00F53544">
        <w:rPr>
          <w:rFonts w:ascii="Times New Roman" w:eastAsia="Amiri" w:hAnsi="Times New Roman" w:cs="Times New Roman"/>
          <w:sz w:val="28"/>
          <w:szCs w:val="28"/>
        </w:rPr>
        <w:t>misdemeanour</w:t>
      </w:r>
      <w:proofErr w:type="spellEnd"/>
      <w:r w:rsidR="00F53544">
        <w:rPr>
          <w:rFonts w:ascii="Times New Roman" w:eastAsia="Amiri" w:hAnsi="Times New Roman" w:cs="Times New Roman"/>
          <w:sz w:val="28"/>
          <w:szCs w:val="28"/>
        </w:rPr>
        <w:t xml:space="preserve">, registered to No. 877 of 2021, competence of </w:t>
      </w:r>
      <w:r w:rsidRPr="00A70785">
        <w:rPr>
          <w:rFonts w:ascii="Times New Roman" w:eastAsia="Amiri" w:hAnsi="Times New Roman" w:cs="Times New Roman"/>
          <w:sz w:val="28"/>
          <w:szCs w:val="28"/>
        </w:rPr>
        <w:t>the Supreme State Security Prosecution</w:t>
      </w:r>
      <w:r w:rsidR="00F53544">
        <w:rPr>
          <w:rFonts w:ascii="Times New Roman" w:eastAsia="Amiri" w:hAnsi="Times New Roman" w:cs="Times New Roman"/>
          <w:sz w:val="28"/>
          <w:szCs w:val="28"/>
        </w:rPr>
        <w:t xml:space="preserve"> which charged</w:t>
      </w:r>
      <w:r w:rsidRPr="00A70785">
        <w:rPr>
          <w:rFonts w:ascii="Times New Roman" w:eastAsia="Amiri" w:hAnsi="Times New Roman" w:cs="Times New Roman"/>
          <w:sz w:val="28"/>
          <w:szCs w:val="28"/>
        </w:rPr>
        <w:t xml:space="preserve"> the re</w:t>
      </w:r>
      <w:r w:rsidR="00F53544">
        <w:rPr>
          <w:rFonts w:ascii="Times New Roman" w:eastAsia="Amiri" w:hAnsi="Times New Roman" w:cs="Times New Roman"/>
          <w:sz w:val="28"/>
          <w:szCs w:val="28"/>
        </w:rPr>
        <w:t xml:space="preserve">searcher “Ahmed Samir </w:t>
      </w:r>
      <w:proofErr w:type="spellStart"/>
      <w:r w:rsidR="00F53544">
        <w:rPr>
          <w:rFonts w:ascii="Times New Roman" w:eastAsia="Amiri" w:hAnsi="Times New Roman" w:cs="Times New Roman"/>
          <w:sz w:val="28"/>
          <w:szCs w:val="28"/>
        </w:rPr>
        <w:t>Santawi</w:t>
      </w:r>
      <w:proofErr w:type="spellEnd"/>
      <w:r w:rsidR="00F53544">
        <w:rPr>
          <w:rFonts w:ascii="Times New Roman" w:eastAsia="Amiri" w:hAnsi="Times New Roman" w:cs="Times New Roman"/>
          <w:sz w:val="28"/>
          <w:szCs w:val="28"/>
        </w:rPr>
        <w:t xml:space="preserve">” </w:t>
      </w:r>
      <w:r w:rsidRPr="00A70785">
        <w:rPr>
          <w:rFonts w:ascii="Times New Roman" w:eastAsia="Amiri" w:hAnsi="Times New Roman" w:cs="Times New Roman"/>
          <w:sz w:val="28"/>
          <w:szCs w:val="28"/>
        </w:rPr>
        <w:t>of publishing false news from outside the country about the internal conditions that would harm security and public order through a page attributed to him on the social</w:t>
      </w:r>
      <w:r w:rsidR="00F53544">
        <w:rPr>
          <w:rFonts w:ascii="Times New Roman" w:eastAsia="Amiri" w:hAnsi="Times New Roman" w:cs="Times New Roman"/>
          <w:sz w:val="28"/>
          <w:szCs w:val="28"/>
        </w:rPr>
        <w:t xml:space="preserve"> networking site “Facebook”. H</w:t>
      </w:r>
      <w:r w:rsidRPr="00A70785">
        <w:rPr>
          <w:rFonts w:ascii="Times New Roman" w:eastAsia="Amiri" w:hAnsi="Times New Roman" w:cs="Times New Roman"/>
          <w:sz w:val="28"/>
          <w:szCs w:val="28"/>
        </w:rPr>
        <w:t>e denied his connection to</w:t>
      </w:r>
      <w:r w:rsidR="00F53544">
        <w:rPr>
          <w:rFonts w:ascii="Times New Roman" w:eastAsia="Amiri" w:hAnsi="Times New Roman" w:cs="Times New Roman"/>
          <w:sz w:val="28"/>
          <w:szCs w:val="28"/>
        </w:rPr>
        <w:t xml:space="preserve"> this page. The prosecution</w:t>
      </w:r>
      <w:r w:rsidRPr="00A70785">
        <w:rPr>
          <w:rFonts w:ascii="Times New Roman" w:eastAsia="Amiri" w:hAnsi="Times New Roman" w:cs="Times New Roman"/>
          <w:sz w:val="28"/>
          <w:szCs w:val="28"/>
        </w:rPr>
        <w:t xml:space="preserve"> referred him to the Emergency State Security Misdemeanor Court in New Cairo. The case was discussed in sessions and on June 22, 2021 ruled The New Cairo State Security Misdemeanor Court sentenced him to four years in prison and fined him 500 pounds. It is worth noting that this ruling cannot be appealed under the emergency law.</w:t>
      </w:r>
    </w:p>
    <w:p w14:paraId="2B8FDB67" w14:textId="77777777" w:rsidR="00F53544" w:rsidRPr="00A70785" w:rsidRDefault="00F53544" w:rsidP="00F53544">
      <w:pPr>
        <w:spacing w:line="240" w:lineRule="auto"/>
        <w:ind w:left="-450" w:right="-510"/>
        <w:jc w:val="both"/>
        <w:rPr>
          <w:rFonts w:ascii="Times New Roman" w:eastAsia="Amiri" w:hAnsi="Times New Roman" w:cs="Times New Roman"/>
          <w:sz w:val="28"/>
          <w:szCs w:val="28"/>
        </w:rPr>
      </w:pPr>
    </w:p>
    <w:p w14:paraId="3637A380" w14:textId="62C6B5BD" w:rsidR="00ED43D3" w:rsidRPr="00D00433" w:rsidRDefault="00F53544" w:rsidP="00F53544">
      <w:pPr>
        <w:pStyle w:val="ListParagraph"/>
        <w:numPr>
          <w:ilvl w:val="0"/>
          <w:numId w:val="3"/>
        </w:numPr>
        <w:spacing w:line="240" w:lineRule="auto"/>
        <w:ind w:right="-510"/>
        <w:jc w:val="both"/>
        <w:rPr>
          <w:rFonts w:ascii="Times New Roman" w:eastAsia="Amiri" w:hAnsi="Times New Roman" w:cs="Times New Roman"/>
          <w:b/>
          <w:bCs/>
          <w:sz w:val="28"/>
          <w:szCs w:val="28"/>
          <w:u w:val="single"/>
        </w:rPr>
      </w:pPr>
      <w:r w:rsidRPr="00D00433">
        <w:rPr>
          <w:rFonts w:ascii="Times New Roman" w:eastAsia="Amiri" w:hAnsi="Times New Roman" w:cs="Times New Roman"/>
          <w:b/>
          <w:bCs/>
          <w:sz w:val="28"/>
          <w:szCs w:val="28"/>
          <w:u w:val="single"/>
        </w:rPr>
        <w:lastRenderedPageBreak/>
        <w:t>Case of Mohamed Ibrahim Radwan known as Mohamed Oxygen:</w:t>
      </w:r>
    </w:p>
    <w:p w14:paraId="48E0C560" w14:textId="77777777" w:rsidR="00F53544" w:rsidRPr="00F53544" w:rsidRDefault="00F53544" w:rsidP="00751299">
      <w:pPr>
        <w:spacing w:line="240" w:lineRule="auto"/>
        <w:ind w:left="-450" w:right="-510"/>
        <w:jc w:val="both"/>
        <w:rPr>
          <w:rFonts w:ascii="Times New Roman" w:eastAsia="Amiri" w:hAnsi="Times New Roman" w:cs="Times New Roman"/>
          <w:b/>
          <w:bCs/>
          <w:sz w:val="28"/>
          <w:szCs w:val="28"/>
          <w:rtl/>
        </w:rPr>
      </w:pPr>
    </w:p>
    <w:p w14:paraId="6B17642D" w14:textId="0F13ACD2" w:rsidR="00A3219C" w:rsidRDefault="00ED43D3" w:rsidP="00A3219C">
      <w:pPr>
        <w:spacing w:line="240" w:lineRule="auto"/>
        <w:ind w:left="-450" w:right="-510"/>
        <w:jc w:val="both"/>
        <w:rPr>
          <w:rFonts w:ascii="Times New Roman" w:eastAsia="Amiri" w:hAnsi="Times New Roman" w:cs="Times New Roman"/>
          <w:color w:val="000000"/>
          <w:sz w:val="28"/>
          <w:szCs w:val="28"/>
        </w:rPr>
      </w:pPr>
      <w:r w:rsidRPr="004675C8">
        <w:rPr>
          <w:rFonts w:ascii="Times New Roman" w:eastAsia="Amiri" w:hAnsi="Times New Roman" w:cs="Times New Roman"/>
          <w:color w:val="000000"/>
          <w:sz w:val="28"/>
          <w:szCs w:val="28"/>
          <w:rtl/>
        </w:rPr>
        <w:t xml:space="preserve"> </w:t>
      </w:r>
      <w:bookmarkStart w:id="0" w:name="_4w1aheo84bbk"/>
      <w:bookmarkEnd w:id="0"/>
      <w:r w:rsidR="00A3219C">
        <w:rPr>
          <w:rFonts w:ascii="Times New Roman" w:eastAsia="Amiri" w:hAnsi="Times New Roman" w:cs="Times New Roman"/>
          <w:color w:val="000000"/>
          <w:sz w:val="28"/>
          <w:szCs w:val="28"/>
        </w:rPr>
        <w:t>Blogger and admin</w:t>
      </w:r>
      <w:r w:rsidR="00A3219C" w:rsidRPr="00A3219C">
        <w:rPr>
          <w:rFonts w:ascii="Times New Roman" w:eastAsia="Amiri" w:hAnsi="Times New Roman" w:cs="Times New Roman"/>
          <w:color w:val="000000"/>
          <w:sz w:val="28"/>
          <w:szCs w:val="28"/>
        </w:rPr>
        <w:t xml:space="preserve"> of the "Oxygen Egypt" blog. He works as a photojournalist. On September 20, 2019, he published a number of posts on his personal Facebook page. On September 21, 2019, he was arrested from inside the Al-</w:t>
      </w:r>
      <w:proofErr w:type="spellStart"/>
      <w:r w:rsidR="00A3219C" w:rsidRPr="00A3219C">
        <w:rPr>
          <w:rFonts w:ascii="Times New Roman" w:eastAsia="Amiri" w:hAnsi="Times New Roman" w:cs="Times New Roman"/>
          <w:color w:val="000000"/>
          <w:sz w:val="28"/>
          <w:szCs w:val="28"/>
        </w:rPr>
        <w:t>Basateen</w:t>
      </w:r>
      <w:proofErr w:type="spellEnd"/>
      <w:r w:rsidR="00A3219C" w:rsidRPr="00A3219C">
        <w:rPr>
          <w:rFonts w:ascii="Times New Roman" w:eastAsia="Amiri" w:hAnsi="Times New Roman" w:cs="Times New Roman"/>
          <w:color w:val="000000"/>
          <w:sz w:val="28"/>
          <w:szCs w:val="28"/>
        </w:rPr>
        <w:t xml:space="preserve"> Police Station, while implementing the precautionary measures</w:t>
      </w:r>
      <w:r w:rsidR="00A3219C">
        <w:rPr>
          <w:rFonts w:ascii="Times New Roman" w:eastAsia="Amiri" w:hAnsi="Times New Roman" w:cs="Times New Roman"/>
          <w:color w:val="000000"/>
          <w:sz w:val="28"/>
          <w:szCs w:val="28"/>
        </w:rPr>
        <w:t xml:space="preserve"> imposed</w:t>
      </w:r>
      <w:r w:rsidR="00A3219C" w:rsidRPr="00A3219C">
        <w:rPr>
          <w:rFonts w:ascii="Times New Roman" w:eastAsia="Amiri" w:hAnsi="Times New Roman" w:cs="Times New Roman"/>
          <w:color w:val="000000"/>
          <w:sz w:val="28"/>
          <w:szCs w:val="28"/>
        </w:rPr>
        <w:t xml:space="preserve"> against him in Case No. </w:t>
      </w:r>
      <w:r w:rsidR="00A3219C">
        <w:rPr>
          <w:rFonts w:ascii="Times New Roman" w:eastAsia="Amiri" w:hAnsi="Times New Roman" w:cs="Times New Roman"/>
          <w:color w:val="000000"/>
          <w:sz w:val="28"/>
          <w:szCs w:val="28"/>
        </w:rPr>
        <w:t>621 of 2018, State Security. He</w:t>
      </w:r>
      <w:r w:rsidR="00A3219C" w:rsidRPr="00A3219C">
        <w:rPr>
          <w:rFonts w:ascii="Times New Roman" w:eastAsia="Amiri" w:hAnsi="Times New Roman" w:cs="Times New Roman"/>
          <w:color w:val="000000"/>
          <w:sz w:val="28"/>
          <w:szCs w:val="28"/>
        </w:rPr>
        <w:t xml:space="preserve"> was taken to an unknown destination and </w:t>
      </w:r>
      <w:r w:rsidR="00A3219C">
        <w:rPr>
          <w:rFonts w:ascii="Times New Roman" w:eastAsia="Amiri" w:hAnsi="Times New Roman" w:cs="Times New Roman"/>
          <w:color w:val="000000"/>
          <w:sz w:val="28"/>
          <w:szCs w:val="28"/>
        </w:rPr>
        <w:t xml:space="preserve">was </w:t>
      </w:r>
      <w:r w:rsidR="00A3219C" w:rsidRPr="00A3219C">
        <w:rPr>
          <w:rFonts w:ascii="Times New Roman" w:eastAsia="Amiri" w:hAnsi="Times New Roman" w:cs="Times New Roman"/>
          <w:color w:val="000000"/>
          <w:sz w:val="28"/>
          <w:szCs w:val="28"/>
        </w:rPr>
        <w:t>subjected to enforced disappearance until he appeared inside the Supreme State Security Prosecution on October 8, 2019. He was investigated in Case No. 1356 of 2019 State Security, and was charged with the following charges: participating in a terrorist group in achieving its objectives, publishing and broadcasting false news and statements, and misusing a means of social media. On November 3, 2020, the Giza Criminal Court deci</w:t>
      </w:r>
      <w:r w:rsidR="00A3219C">
        <w:rPr>
          <w:rFonts w:ascii="Times New Roman" w:eastAsia="Amiri" w:hAnsi="Times New Roman" w:cs="Times New Roman"/>
          <w:color w:val="000000"/>
          <w:sz w:val="28"/>
          <w:szCs w:val="28"/>
        </w:rPr>
        <w:t xml:space="preserve">ded to release the blogger under </w:t>
      </w:r>
      <w:r w:rsidR="00A3219C" w:rsidRPr="00A3219C">
        <w:rPr>
          <w:rFonts w:ascii="Times New Roman" w:eastAsia="Amiri" w:hAnsi="Times New Roman" w:cs="Times New Roman"/>
          <w:color w:val="000000"/>
          <w:sz w:val="28"/>
          <w:szCs w:val="28"/>
        </w:rPr>
        <w:t>precautionary measure</w:t>
      </w:r>
      <w:r w:rsidR="00A3219C">
        <w:rPr>
          <w:rFonts w:ascii="Times New Roman" w:eastAsia="Amiri" w:hAnsi="Times New Roman" w:cs="Times New Roman"/>
          <w:color w:val="000000"/>
          <w:sz w:val="28"/>
          <w:szCs w:val="28"/>
        </w:rPr>
        <w:t>s</w:t>
      </w:r>
      <w:r w:rsidR="00A3219C" w:rsidRPr="00A3219C">
        <w:rPr>
          <w:rFonts w:ascii="Times New Roman" w:eastAsia="Amiri" w:hAnsi="Times New Roman" w:cs="Times New Roman"/>
          <w:color w:val="000000"/>
          <w:sz w:val="28"/>
          <w:szCs w:val="28"/>
        </w:rPr>
        <w:t xml:space="preserve"> in Case No. 1356 of 2019, but the decision was not implemented. On Novemb</w:t>
      </w:r>
      <w:r w:rsidR="00891EF3">
        <w:rPr>
          <w:rFonts w:ascii="Times New Roman" w:eastAsia="Amiri" w:hAnsi="Times New Roman" w:cs="Times New Roman"/>
          <w:color w:val="000000"/>
          <w:sz w:val="28"/>
          <w:szCs w:val="28"/>
        </w:rPr>
        <w:t>er 10, 2020, he appeared before</w:t>
      </w:r>
      <w:r w:rsidR="00A3219C" w:rsidRPr="00A3219C">
        <w:rPr>
          <w:rFonts w:ascii="Times New Roman" w:eastAsia="Amiri" w:hAnsi="Times New Roman" w:cs="Times New Roman"/>
          <w:color w:val="000000"/>
          <w:sz w:val="28"/>
          <w:szCs w:val="28"/>
        </w:rPr>
        <w:t xml:space="preserve"> the Supreme State Security Prosecution and investigated in Case No. 855 of 2020, on charges of joining a terrorist group, and the Public Prosecution decided to hold him in pretrial detention and he is still in pretrial detention until no</w:t>
      </w:r>
      <w:r w:rsidR="00A3219C">
        <w:rPr>
          <w:rFonts w:ascii="Times New Roman" w:eastAsia="Amiri" w:hAnsi="Times New Roman" w:cs="Times New Roman"/>
          <w:color w:val="000000"/>
          <w:sz w:val="28"/>
          <w:szCs w:val="28"/>
        </w:rPr>
        <w:t xml:space="preserve">w. </w:t>
      </w:r>
    </w:p>
    <w:p w14:paraId="50ABB6E8" w14:textId="77777777" w:rsidR="00A3219C" w:rsidRDefault="00A3219C" w:rsidP="00A3219C">
      <w:pPr>
        <w:spacing w:line="240" w:lineRule="auto"/>
        <w:ind w:left="-450" w:right="-510"/>
        <w:jc w:val="both"/>
        <w:rPr>
          <w:rFonts w:ascii="Times New Roman" w:eastAsia="Amiri" w:hAnsi="Times New Roman" w:cs="Times New Roman"/>
          <w:color w:val="000000"/>
          <w:sz w:val="28"/>
          <w:szCs w:val="28"/>
        </w:rPr>
      </w:pPr>
    </w:p>
    <w:p w14:paraId="6694C782" w14:textId="77777777" w:rsidR="00A3219C" w:rsidRDefault="00A3219C" w:rsidP="00A3219C">
      <w:pPr>
        <w:spacing w:line="240" w:lineRule="auto"/>
        <w:ind w:left="-450" w:right="-510"/>
        <w:jc w:val="both"/>
        <w:rPr>
          <w:rFonts w:ascii="Times New Roman" w:eastAsia="Amiri" w:hAnsi="Times New Roman" w:cs="Times New Roman"/>
          <w:color w:val="000000"/>
          <w:sz w:val="28"/>
          <w:szCs w:val="28"/>
        </w:rPr>
      </w:pPr>
    </w:p>
    <w:p w14:paraId="471DEF1D" w14:textId="77777777" w:rsidR="001B7AD7" w:rsidRDefault="00E30A6B" w:rsidP="001B7AD7">
      <w:pPr>
        <w:pStyle w:val="ListParagraph"/>
        <w:numPr>
          <w:ilvl w:val="0"/>
          <w:numId w:val="3"/>
        </w:numPr>
        <w:spacing w:line="240" w:lineRule="auto"/>
        <w:ind w:right="-510"/>
        <w:jc w:val="both"/>
        <w:rPr>
          <w:rFonts w:ascii="Times New Roman" w:eastAsia="Amiri" w:hAnsi="Times New Roman" w:cs="Times New Roman"/>
          <w:b/>
          <w:bCs/>
          <w:color w:val="000000"/>
          <w:sz w:val="28"/>
          <w:szCs w:val="28"/>
          <w:u w:val="single"/>
        </w:rPr>
      </w:pPr>
      <w:r>
        <w:rPr>
          <w:rFonts w:ascii="Times New Roman" w:eastAsia="Amiri" w:hAnsi="Times New Roman" w:cs="Times New Roman"/>
          <w:b/>
          <w:bCs/>
          <w:color w:val="000000"/>
          <w:sz w:val="28"/>
          <w:szCs w:val="28"/>
          <w:u w:val="single"/>
        </w:rPr>
        <w:t xml:space="preserve">Case of Researcher and Journalist Shaimaa Sami </w:t>
      </w:r>
      <w:proofErr w:type="spellStart"/>
      <w:r>
        <w:rPr>
          <w:rFonts w:ascii="Times New Roman" w:eastAsia="Amiri" w:hAnsi="Times New Roman" w:cs="Times New Roman"/>
          <w:b/>
          <w:bCs/>
          <w:color w:val="000000"/>
          <w:sz w:val="28"/>
          <w:szCs w:val="28"/>
          <w:u w:val="single"/>
        </w:rPr>
        <w:t>Zaki</w:t>
      </w:r>
      <w:bookmarkStart w:id="1" w:name="_ctynf1odjnw2"/>
      <w:bookmarkEnd w:id="1"/>
      <w:proofErr w:type="spellEnd"/>
    </w:p>
    <w:p w14:paraId="2250AC27" w14:textId="626B029A" w:rsidR="002A1660" w:rsidRPr="001B7AD7" w:rsidRDefault="002A1660" w:rsidP="001B7AD7">
      <w:pPr>
        <w:spacing w:line="240" w:lineRule="auto"/>
        <w:ind w:left="-450" w:right="-510"/>
        <w:jc w:val="both"/>
        <w:rPr>
          <w:rFonts w:ascii="Times New Roman" w:eastAsia="Amiri" w:hAnsi="Times New Roman" w:cs="Times New Roman"/>
          <w:b/>
          <w:bCs/>
          <w:color w:val="000000"/>
          <w:sz w:val="28"/>
          <w:szCs w:val="28"/>
          <w:u w:val="single"/>
        </w:rPr>
      </w:pPr>
      <w:r w:rsidRPr="001B7AD7">
        <w:rPr>
          <w:rFonts w:ascii="Times New Roman" w:eastAsia="Amiri" w:hAnsi="Times New Roman" w:cs="Times New Roman"/>
          <w:color w:val="000000"/>
          <w:sz w:val="28"/>
          <w:szCs w:val="28"/>
        </w:rPr>
        <w:t>She works as a freelance journalist and researcher. On May 20, 2020, the security forces arrested the journalist from her home in Alexandria, and she was taken to an unknown location. On</w:t>
      </w:r>
      <w:r w:rsidR="00E47FE8" w:rsidRPr="001B7AD7">
        <w:rPr>
          <w:rFonts w:ascii="Times New Roman" w:eastAsia="Amiri" w:hAnsi="Times New Roman" w:cs="Times New Roman"/>
          <w:color w:val="000000"/>
          <w:sz w:val="28"/>
          <w:szCs w:val="28"/>
        </w:rPr>
        <w:t xml:space="preserve"> May 30, 2020, she appeared </w:t>
      </w:r>
      <w:r w:rsidRPr="001B7AD7">
        <w:rPr>
          <w:rFonts w:ascii="Times New Roman" w:eastAsia="Amiri" w:hAnsi="Times New Roman" w:cs="Times New Roman"/>
          <w:color w:val="000000"/>
          <w:sz w:val="28"/>
          <w:szCs w:val="28"/>
        </w:rPr>
        <w:t>in the Supreme State Security Prosecution and was investigated in Case 535 of 2020, State Se</w:t>
      </w:r>
      <w:r w:rsidR="00E12082" w:rsidRPr="001B7AD7">
        <w:rPr>
          <w:rFonts w:ascii="Times New Roman" w:eastAsia="Amiri" w:hAnsi="Times New Roman" w:cs="Times New Roman"/>
          <w:color w:val="000000"/>
          <w:sz w:val="28"/>
          <w:szCs w:val="28"/>
        </w:rPr>
        <w:t>curity, and she was charged of</w:t>
      </w:r>
      <w:r w:rsidRPr="001B7AD7">
        <w:rPr>
          <w:rFonts w:ascii="Times New Roman" w:eastAsia="Amiri" w:hAnsi="Times New Roman" w:cs="Times New Roman"/>
          <w:color w:val="000000"/>
          <w:sz w:val="28"/>
          <w:szCs w:val="28"/>
        </w:rPr>
        <w:t xml:space="preserve"> joining a terrorist group, publishing false news and statements, and misusing a means of socia</w:t>
      </w:r>
      <w:r w:rsidR="00E12082" w:rsidRPr="001B7AD7">
        <w:rPr>
          <w:rFonts w:ascii="Times New Roman" w:eastAsia="Amiri" w:hAnsi="Times New Roman" w:cs="Times New Roman"/>
          <w:color w:val="000000"/>
          <w:sz w:val="28"/>
          <w:szCs w:val="28"/>
        </w:rPr>
        <w:t>l media, on</w:t>
      </w:r>
      <w:r w:rsidRPr="001B7AD7">
        <w:rPr>
          <w:rFonts w:ascii="Times New Roman" w:eastAsia="Amiri" w:hAnsi="Times New Roman" w:cs="Times New Roman"/>
          <w:color w:val="000000"/>
          <w:sz w:val="28"/>
          <w:szCs w:val="28"/>
        </w:rPr>
        <w:t xml:space="preserve"> the ba</w:t>
      </w:r>
      <w:r w:rsidR="00E12082" w:rsidRPr="001B7AD7">
        <w:rPr>
          <w:rFonts w:ascii="Times New Roman" w:eastAsia="Amiri" w:hAnsi="Times New Roman" w:cs="Times New Roman"/>
          <w:color w:val="000000"/>
          <w:sz w:val="28"/>
          <w:szCs w:val="28"/>
        </w:rPr>
        <w:t>sis</w:t>
      </w:r>
      <w:r w:rsidRPr="001B7AD7">
        <w:rPr>
          <w:rFonts w:ascii="Times New Roman" w:eastAsia="Amiri" w:hAnsi="Times New Roman" w:cs="Times New Roman"/>
          <w:color w:val="000000"/>
          <w:sz w:val="28"/>
          <w:szCs w:val="28"/>
        </w:rPr>
        <w:t xml:space="preserve"> of a </w:t>
      </w:r>
      <w:r w:rsidR="00E12082" w:rsidRPr="001B7AD7">
        <w:rPr>
          <w:rFonts w:ascii="Times New Roman" w:eastAsia="Amiri" w:hAnsi="Times New Roman" w:cs="Times New Roman"/>
          <w:color w:val="000000"/>
          <w:sz w:val="28"/>
          <w:szCs w:val="28"/>
        </w:rPr>
        <w:t>number of posts</w:t>
      </w:r>
      <w:r w:rsidRPr="001B7AD7">
        <w:rPr>
          <w:rFonts w:ascii="Times New Roman" w:eastAsia="Amiri" w:hAnsi="Times New Roman" w:cs="Times New Roman"/>
          <w:color w:val="000000"/>
          <w:sz w:val="28"/>
          <w:szCs w:val="28"/>
        </w:rPr>
        <w:t xml:space="preserve"> and opinion </w:t>
      </w:r>
      <w:r w:rsidR="00E12082" w:rsidRPr="001B7AD7">
        <w:rPr>
          <w:rFonts w:ascii="Times New Roman" w:eastAsia="Amiri" w:hAnsi="Times New Roman" w:cs="Times New Roman"/>
          <w:color w:val="000000"/>
          <w:sz w:val="28"/>
          <w:szCs w:val="28"/>
        </w:rPr>
        <w:t>articles published for her via h</w:t>
      </w:r>
      <w:r w:rsidRPr="001B7AD7">
        <w:rPr>
          <w:rFonts w:ascii="Times New Roman" w:eastAsia="Amiri" w:hAnsi="Times New Roman" w:cs="Times New Roman"/>
          <w:color w:val="000000"/>
          <w:sz w:val="28"/>
          <w:szCs w:val="28"/>
        </w:rPr>
        <w:t>er personal page on the social</w:t>
      </w:r>
      <w:r w:rsidR="00E12082" w:rsidRPr="001B7AD7">
        <w:rPr>
          <w:rFonts w:ascii="Times New Roman" w:eastAsia="Amiri" w:hAnsi="Times New Roman" w:cs="Times New Roman"/>
          <w:color w:val="000000"/>
          <w:sz w:val="28"/>
          <w:szCs w:val="28"/>
        </w:rPr>
        <w:t xml:space="preserve"> networking site "Facebook". The prosecution</w:t>
      </w:r>
      <w:r w:rsidRPr="001B7AD7">
        <w:rPr>
          <w:rFonts w:ascii="Times New Roman" w:eastAsia="Amiri" w:hAnsi="Times New Roman" w:cs="Times New Roman"/>
          <w:color w:val="000000"/>
          <w:sz w:val="28"/>
          <w:szCs w:val="28"/>
        </w:rPr>
        <w:t xml:space="preserve"> decided to remand her in custody pending investigations. On January 17, 2021, the court de</w:t>
      </w:r>
      <w:r w:rsidR="00E12082" w:rsidRPr="001B7AD7">
        <w:rPr>
          <w:rFonts w:ascii="Times New Roman" w:eastAsia="Amiri" w:hAnsi="Times New Roman" w:cs="Times New Roman"/>
          <w:color w:val="000000"/>
          <w:sz w:val="28"/>
          <w:szCs w:val="28"/>
        </w:rPr>
        <w:t>cided to release her under precautionary measure. She was transferred to</w:t>
      </w:r>
      <w:r w:rsidRPr="001B7AD7">
        <w:rPr>
          <w:rFonts w:ascii="Times New Roman" w:eastAsia="Amiri" w:hAnsi="Times New Roman" w:cs="Times New Roman"/>
          <w:color w:val="000000"/>
          <w:sz w:val="28"/>
          <w:szCs w:val="28"/>
        </w:rPr>
        <w:t xml:space="preserve"> Alexa</w:t>
      </w:r>
      <w:r w:rsidR="00E12082" w:rsidRPr="001B7AD7">
        <w:rPr>
          <w:rFonts w:ascii="Times New Roman" w:eastAsia="Amiri" w:hAnsi="Times New Roman" w:cs="Times New Roman"/>
          <w:color w:val="000000"/>
          <w:sz w:val="28"/>
          <w:szCs w:val="28"/>
        </w:rPr>
        <w:t>ndria Security Directorate,</w:t>
      </w:r>
      <w:r w:rsidRPr="001B7AD7">
        <w:rPr>
          <w:rFonts w:ascii="Times New Roman" w:eastAsia="Amiri" w:hAnsi="Times New Roman" w:cs="Times New Roman"/>
          <w:color w:val="000000"/>
          <w:sz w:val="28"/>
          <w:szCs w:val="28"/>
        </w:rPr>
        <w:t xml:space="preserve"> she was unlawfully detained until she </w:t>
      </w:r>
      <w:r w:rsidR="00E12082" w:rsidRPr="001B7AD7">
        <w:rPr>
          <w:rFonts w:ascii="Times New Roman" w:eastAsia="Amiri" w:hAnsi="Times New Roman" w:cs="Times New Roman"/>
          <w:color w:val="000000"/>
          <w:sz w:val="28"/>
          <w:szCs w:val="28"/>
        </w:rPr>
        <w:t>appeared again before</w:t>
      </w:r>
      <w:r w:rsidRPr="001B7AD7">
        <w:rPr>
          <w:rFonts w:ascii="Times New Roman" w:eastAsia="Amiri" w:hAnsi="Times New Roman" w:cs="Times New Roman"/>
          <w:color w:val="000000"/>
          <w:sz w:val="28"/>
          <w:szCs w:val="28"/>
        </w:rPr>
        <w:t xml:space="preserve"> the State Security Prosecution on January 30, 2021 and investigated in Case 65 of 2021 State Security and remanded her in pretrial detention again. </w:t>
      </w:r>
      <w:r w:rsidR="00E12082" w:rsidRPr="001B7AD7">
        <w:rPr>
          <w:rFonts w:ascii="Times New Roman" w:eastAsia="Amiri" w:hAnsi="Times New Roman" w:cs="Times New Roman"/>
          <w:color w:val="000000"/>
          <w:sz w:val="28"/>
          <w:szCs w:val="28"/>
        </w:rPr>
        <w:t xml:space="preserve">She was </w:t>
      </w:r>
      <w:r w:rsidRPr="001B7AD7">
        <w:rPr>
          <w:rFonts w:ascii="Times New Roman" w:eastAsia="Amiri" w:hAnsi="Times New Roman" w:cs="Times New Roman"/>
          <w:color w:val="000000"/>
          <w:sz w:val="28"/>
          <w:szCs w:val="28"/>
        </w:rPr>
        <w:t>accused of joining a terrorist group. The journalist was released at the end of August 2021, at the political initiative of political leaders close to the state.</w:t>
      </w:r>
    </w:p>
    <w:p w14:paraId="0BE91DD3" w14:textId="77777777" w:rsidR="002A1660" w:rsidRPr="002A1660" w:rsidRDefault="002A1660" w:rsidP="002A1660">
      <w:pPr>
        <w:rPr>
          <w:rtl/>
        </w:rPr>
      </w:pPr>
    </w:p>
    <w:p w14:paraId="2F660E5E" w14:textId="6F52241E" w:rsidR="00ED43D3" w:rsidRPr="00A75EFD" w:rsidRDefault="00A75EFD" w:rsidP="00A75EFD">
      <w:pPr>
        <w:pStyle w:val="Heading4"/>
        <w:keepNext w:val="0"/>
        <w:keepLines w:val="0"/>
        <w:numPr>
          <w:ilvl w:val="0"/>
          <w:numId w:val="3"/>
        </w:numPr>
        <w:spacing w:before="240" w:after="40"/>
        <w:ind w:right="-510"/>
        <w:jc w:val="both"/>
        <w:rPr>
          <w:rFonts w:ascii="Times New Roman" w:eastAsia="Amiri" w:hAnsi="Times New Roman" w:cs="Times New Roman"/>
          <w:b/>
          <w:bCs/>
          <w:color w:val="000000"/>
          <w:sz w:val="28"/>
          <w:szCs w:val="28"/>
          <w:u w:val="single"/>
        </w:rPr>
      </w:pPr>
      <w:bookmarkStart w:id="2" w:name="_nainpv05yb7"/>
      <w:bookmarkEnd w:id="2"/>
      <w:r>
        <w:rPr>
          <w:rFonts w:ascii="Times New Roman" w:eastAsia="Amiri" w:hAnsi="Times New Roman" w:cs="Times New Roman"/>
          <w:b/>
          <w:bCs/>
          <w:color w:val="000000"/>
          <w:sz w:val="28"/>
          <w:szCs w:val="28"/>
          <w:u w:val="single"/>
        </w:rPr>
        <w:t xml:space="preserve">Case of Journalist and Writer Amer Abdul </w:t>
      </w:r>
      <w:proofErr w:type="spellStart"/>
      <w:r>
        <w:rPr>
          <w:rFonts w:ascii="Times New Roman" w:eastAsia="Amiri" w:hAnsi="Times New Roman" w:cs="Times New Roman"/>
          <w:b/>
          <w:bCs/>
          <w:color w:val="000000"/>
          <w:sz w:val="28"/>
          <w:szCs w:val="28"/>
          <w:u w:val="single"/>
        </w:rPr>
        <w:t>Monem</w:t>
      </w:r>
      <w:proofErr w:type="spellEnd"/>
      <w:r>
        <w:rPr>
          <w:rFonts w:ascii="Times New Roman" w:eastAsia="Amiri" w:hAnsi="Times New Roman" w:cs="Times New Roman"/>
          <w:b/>
          <w:bCs/>
          <w:color w:val="000000"/>
          <w:sz w:val="28"/>
          <w:szCs w:val="28"/>
          <w:u w:val="single"/>
        </w:rPr>
        <w:t xml:space="preserve"> </w:t>
      </w:r>
    </w:p>
    <w:p w14:paraId="0999F9ED" w14:textId="4A6D9CB9" w:rsidR="002A1660" w:rsidRPr="002A1660" w:rsidRDefault="002A1660" w:rsidP="002A1660">
      <w:pPr>
        <w:rPr>
          <w:rtl/>
        </w:rPr>
      </w:pPr>
    </w:p>
    <w:p w14:paraId="2CB18989" w14:textId="687A5B0A" w:rsidR="005E6220" w:rsidRPr="005E6220" w:rsidRDefault="005E6220" w:rsidP="005E6220">
      <w:pPr>
        <w:pStyle w:val="Heading4"/>
        <w:shd w:val="clear" w:color="auto" w:fill="FFFFFF"/>
        <w:ind w:left="-450" w:right="-510"/>
        <w:jc w:val="both"/>
        <w:rPr>
          <w:rFonts w:ascii="Times New Roman" w:eastAsia="Amiri" w:hAnsi="Times New Roman" w:cs="Times New Roman"/>
          <w:color w:val="000000"/>
          <w:sz w:val="28"/>
          <w:szCs w:val="28"/>
        </w:rPr>
      </w:pPr>
      <w:bookmarkStart w:id="3" w:name="_y20cuw8ou1ta"/>
      <w:bookmarkEnd w:id="3"/>
      <w:r w:rsidRPr="005E6220">
        <w:rPr>
          <w:rFonts w:ascii="Times New Roman" w:eastAsia="Amiri" w:hAnsi="Times New Roman" w:cs="Times New Roman"/>
          <w:color w:val="000000"/>
          <w:sz w:val="28"/>
          <w:szCs w:val="28"/>
        </w:rPr>
        <w:lastRenderedPageBreak/>
        <w:t xml:space="preserve">The journalist was arrested </w:t>
      </w:r>
      <w:r>
        <w:rPr>
          <w:rFonts w:ascii="Times New Roman" w:eastAsia="Amiri" w:hAnsi="Times New Roman" w:cs="Times New Roman"/>
          <w:color w:val="000000"/>
          <w:sz w:val="28"/>
          <w:szCs w:val="28"/>
        </w:rPr>
        <w:t xml:space="preserve">from his home on </w:t>
      </w:r>
      <w:r w:rsidRPr="005E6220">
        <w:rPr>
          <w:rFonts w:ascii="Times New Roman" w:eastAsia="Amiri" w:hAnsi="Times New Roman" w:cs="Times New Roman"/>
          <w:color w:val="000000"/>
          <w:sz w:val="28"/>
          <w:szCs w:val="28"/>
        </w:rPr>
        <w:t>Friday</w:t>
      </w:r>
      <w:r>
        <w:rPr>
          <w:rFonts w:ascii="Times New Roman" w:eastAsia="Amiri" w:hAnsi="Times New Roman" w:cs="Times New Roman"/>
          <w:color w:val="000000"/>
          <w:sz w:val="28"/>
          <w:szCs w:val="28"/>
        </w:rPr>
        <w:t xml:space="preserve"> morning</w:t>
      </w:r>
      <w:r w:rsidRPr="005E6220">
        <w:rPr>
          <w:rFonts w:ascii="Times New Roman" w:eastAsia="Amiri" w:hAnsi="Times New Roman" w:cs="Times New Roman"/>
          <w:color w:val="000000"/>
          <w:sz w:val="28"/>
          <w:szCs w:val="28"/>
        </w:rPr>
        <w:t>, December 18, 2020, by a security force consisting of three officers who seized his identification papers, mobile phones, computers, laptops, data storage devices (HARDs-USBs), a set of papers, personal photos, and some translated articles. . He was then taken to a headquarters of the National Security Agency next to the Giza Security Directorate, where he was interrogated there by National Security officers about his personal life and professional career, in violation of the law.</w:t>
      </w:r>
    </w:p>
    <w:p w14:paraId="7306C26F" w14:textId="31F60F15" w:rsidR="00ED43D3" w:rsidRPr="004675C8" w:rsidRDefault="005E6220" w:rsidP="005E6220">
      <w:pPr>
        <w:pStyle w:val="Heading4"/>
        <w:keepNext w:val="0"/>
        <w:keepLines w:val="0"/>
        <w:shd w:val="clear" w:color="auto" w:fill="FFFFFF"/>
        <w:spacing w:before="0" w:after="0"/>
        <w:ind w:left="-450" w:right="-510"/>
        <w:jc w:val="both"/>
        <w:rPr>
          <w:rFonts w:ascii="Times New Roman" w:eastAsia="Amiri" w:hAnsi="Times New Roman" w:cs="Times New Roman"/>
          <w:color w:val="000000"/>
          <w:sz w:val="28"/>
          <w:szCs w:val="28"/>
          <w:rtl/>
        </w:rPr>
      </w:pPr>
      <w:r w:rsidRPr="005E6220">
        <w:rPr>
          <w:rFonts w:ascii="Times New Roman" w:eastAsia="Amiri" w:hAnsi="Times New Roman" w:cs="Times New Roman"/>
          <w:color w:val="000000"/>
          <w:sz w:val="28"/>
          <w:szCs w:val="28"/>
        </w:rPr>
        <w:t xml:space="preserve"> These are the same questions that were also directed to him on December 20, 2020, after his appearance before the State Security Prosecution, following his investigation and accusation of joining a terrorist group and publishing false news and statements in Case No. 1017 of 2020 Supreme State Security. Most of the questions were about his articles published on the Al-Jazeera news website, where his last article discussed the systematic campaign against the Al-Azhar Foundation and the Sheikh of Al-Azhar, and he is still in pretrial detention until now.</w:t>
      </w:r>
      <w:r w:rsidR="00ED43D3" w:rsidRPr="004675C8">
        <w:rPr>
          <w:rFonts w:ascii="Times New Roman" w:eastAsia="Amiri" w:hAnsi="Times New Roman" w:cs="Times New Roman"/>
          <w:color w:val="000000"/>
          <w:sz w:val="28"/>
          <w:szCs w:val="28"/>
          <w:rtl/>
        </w:rPr>
        <w:t xml:space="preserve"> </w:t>
      </w:r>
    </w:p>
    <w:p w14:paraId="065466B8" w14:textId="77777777" w:rsidR="005D1235" w:rsidRPr="005D1235" w:rsidRDefault="00E2616F" w:rsidP="005D1235">
      <w:pPr>
        <w:pStyle w:val="Heading4"/>
        <w:keepNext w:val="0"/>
        <w:keepLines w:val="0"/>
        <w:numPr>
          <w:ilvl w:val="0"/>
          <w:numId w:val="3"/>
        </w:numPr>
        <w:spacing w:before="240" w:after="40"/>
        <w:ind w:right="-510"/>
        <w:jc w:val="both"/>
        <w:rPr>
          <w:rFonts w:ascii="Times New Roman" w:eastAsia="Amiri" w:hAnsi="Times New Roman" w:cs="Times New Roman"/>
          <w:b/>
          <w:bCs/>
          <w:color w:val="000000"/>
          <w:sz w:val="28"/>
          <w:szCs w:val="28"/>
        </w:rPr>
      </w:pPr>
      <w:bookmarkStart w:id="4" w:name="_bgkfwjcv8pdc"/>
      <w:bookmarkEnd w:id="4"/>
      <w:r w:rsidRPr="00D00433">
        <w:rPr>
          <w:rFonts w:ascii="Times New Roman" w:eastAsia="Amiri" w:hAnsi="Times New Roman" w:cs="Times New Roman"/>
          <w:b/>
          <w:bCs/>
          <w:color w:val="000000"/>
          <w:sz w:val="28"/>
          <w:szCs w:val="28"/>
          <w:u w:val="single"/>
        </w:rPr>
        <w:t>Case of Journalist and writer Abdul Nasser Salama</w:t>
      </w:r>
      <w:r w:rsidR="00ED43D3" w:rsidRPr="004675C8">
        <w:rPr>
          <w:rFonts w:ascii="Times New Roman" w:eastAsia="Amiri" w:hAnsi="Times New Roman" w:cs="Times New Roman"/>
          <w:b/>
          <w:bCs/>
          <w:color w:val="000000"/>
          <w:sz w:val="28"/>
          <w:szCs w:val="28"/>
          <w:rtl/>
          <w:cs/>
        </w:rPr>
        <w:tab/>
        <w:t xml:space="preserve"> :</w:t>
      </w:r>
      <w:bookmarkStart w:id="5" w:name="_so839fo4rhwo"/>
      <w:bookmarkEnd w:id="5"/>
    </w:p>
    <w:p w14:paraId="60DED88C" w14:textId="67B8DFA3" w:rsidR="00D00433" w:rsidRPr="005D1235" w:rsidRDefault="005D1235" w:rsidP="005D1235">
      <w:pPr>
        <w:pStyle w:val="Heading4"/>
        <w:keepNext w:val="0"/>
        <w:keepLines w:val="0"/>
        <w:spacing w:before="240" w:after="40"/>
        <w:ind w:left="-450" w:right="-510"/>
        <w:jc w:val="both"/>
        <w:rPr>
          <w:rFonts w:ascii="Times New Roman" w:eastAsia="Amiri" w:hAnsi="Times New Roman" w:cs="Times New Roman"/>
          <w:b/>
          <w:bCs/>
          <w:color w:val="000000"/>
          <w:sz w:val="28"/>
          <w:szCs w:val="28"/>
        </w:rPr>
      </w:pPr>
      <w:r w:rsidRPr="005D1235">
        <w:rPr>
          <w:rFonts w:ascii="Times New Roman" w:eastAsia="Amiri" w:hAnsi="Times New Roman" w:cs="Times New Roman"/>
          <w:color w:val="000000"/>
          <w:sz w:val="28"/>
          <w:szCs w:val="28"/>
        </w:rPr>
        <w:t xml:space="preserve">Security forces arrested the journalist writer Abdel Nasser Salama from his home at dawn on July 18, 2021, after he published an article entitled “Do it, President,” in which he demands from President Abdel Fattah El-Sisi to have moral and ethical courage and declare his direct responsibility for the defeat in front of Ethiopia, and forfeiting the historic right of </w:t>
      </w:r>
      <w:r w:rsidR="007F0113">
        <w:rPr>
          <w:rFonts w:ascii="Times New Roman" w:eastAsia="Amiri" w:hAnsi="Times New Roman" w:cs="Times New Roman"/>
          <w:color w:val="000000"/>
          <w:sz w:val="28"/>
          <w:szCs w:val="28"/>
        </w:rPr>
        <w:t>Egypt in the Nile,</w:t>
      </w:r>
      <w:r w:rsidRPr="005D1235">
        <w:rPr>
          <w:rFonts w:ascii="Times New Roman" w:eastAsia="Amiri" w:hAnsi="Times New Roman" w:cs="Times New Roman"/>
          <w:color w:val="000000"/>
          <w:sz w:val="28"/>
          <w:szCs w:val="28"/>
        </w:rPr>
        <w:t xml:space="preserve"> he concluded the article by asking the president to step down. It has been published on a number of news websites, including the Al </w:t>
      </w:r>
      <w:proofErr w:type="spellStart"/>
      <w:r w:rsidRPr="005D1235">
        <w:rPr>
          <w:rFonts w:ascii="Times New Roman" w:eastAsia="Amiri" w:hAnsi="Times New Roman" w:cs="Times New Roman"/>
          <w:color w:val="000000"/>
          <w:sz w:val="28"/>
          <w:szCs w:val="28"/>
        </w:rPr>
        <w:t>Hurrya</w:t>
      </w:r>
      <w:proofErr w:type="spellEnd"/>
      <w:r w:rsidRPr="005D1235">
        <w:rPr>
          <w:rFonts w:ascii="Times New Roman" w:eastAsia="Amiri" w:hAnsi="Times New Roman" w:cs="Times New Roman"/>
          <w:color w:val="000000"/>
          <w:sz w:val="28"/>
          <w:szCs w:val="28"/>
        </w:rPr>
        <w:t xml:space="preserve"> Post website. He appeared before the Supreme State Security Prosecution on July 19, 2021, and he was investigated and accused of joining a terrorist group with knowledge of its purposes, and committing a financing crime. He was remanded in custody pending investigations and is still in pretrial detention.</w:t>
      </w:r>
    </w:p>
    <w:p w14:paraId="3ABA715F" w14:textId="77777777" w:rsidR="005D1235" w:rsidRPr="00D00433" w:rsidRDefault="005D1235" w:rsidP="00D00433">
      <w:pPr>
        <w:rPr>
          <w:rtl/>
        </w:rPr>
      </w:pPr>
    </w:p>
    <w:p w14:paraId="33DF19A7" w14:textId="77777777" w:rsidR="00ED43D3" w:rsidRPr="004675C8" w:rsidRDefault="00ED43D3" w:rsidP="00751299">
      <w:pPr>
        <w:rPr>
          <w:rtl/>
        </w:rPr>
      </w:pPr>
    </w:p>
    <w:p w14:paraId="10E7DB23" w14:textId="1E60DC49" w:rsidR="00ED43D3" w:rsidRPr="007F0113" w:rsidRDefault="007F0113" w:rsidP="007F0113">
      <w:pPr>
        <w:pStyle w:val="ListParagraph"/>
        <w:numPr>
          <w:ilvl w:val="0"/>
          <w:numId w:val="3"/>
        </w:numPr>
        <w:spacing w:line="240" w:lineRule="auto"/>
        <w:ind w:right="-510"/>
        <w:jc w:val="both"/>
        <w:rPr>
          <w:rFonts w:ascii="Times New Roman" w:eastAsia="Amiri" w:hAnsi="Times New Roman" w:cs="Times New Roman"/>
          <w:b/>
          <w:bCs/>
          <w:sz w:val="28"/>
          <w:szCs w:val="28"/>
          <w:u w:val="single"/>
        </w:rPr>
      </w:pPr>
      <w:r>
        <w:rPr>
          <w:rFonts w:ascii="Times New Roman" w:eastAsia="Amiri" w:hAnsi="Times New Roman" w:cs="Times New Roman"/>
          <w:b/>
          <w:bCs/>
          <w:sz w:val="28"/>
          <w:szCs w:val="28"/>
          <w:u w:val="single"/>
        </w:rPr>
        <w:t xml:space="preserve">Case of Journalist and Writer </w:t>
      </w:r>
      <w:proofErr w:type="spellStart"/>
      <w:r>
        <w:rPr>
          <w:rFonts w:ascii="Times New Roman" w:eastAsia="Amiri" w:hAnsi="Times New Roman" w:cs="Times New Roman"/>
          <w:b/>
          <w:bCs/>
          <w:sz w:val="28"/>
          <w:szCs w:val="28"/>
          <w:u w:val="single"/>
        </w:rPr>
        <w:t>Tawfiq</w:t>
      </w:r>
      <w:proofErr w:type="spellEnd"/>
      <w:r>
        <w:rPr>
          <w:rFonts w:ascii="Times New Roman" w:eastAsia="Amiri" w:hAnsi="Times New Roman" w:cs="Times New Roman"/>
          <w:b/>
          <w:bCs/>
          <w:sz w:val="28"/>
          <w:szCs w:val="28"/>
          <w:u w:val="single"/>
        </w:rPr>
        <w:t xml:space="preserve"> Abdul </w:t>
      </w:r>
      <w:proofErr w:type="spellStart"/>
      <w:r>
        <w:rPr>
          <w:rFonts w:ascii="Times New Roman" w:eastAsia="Amiri" w:hAnsi="Times New Roman" w:cs="Times New Roman"/>
          <w:b/>
          <w:bCs/>
          <w:sz w:val="28"/>
          <w:szCs w:val="28"/>
          <w:u w:val="single"/>
        </w:rPr>
        <w:t>Wahed</w:t>
      </w:r>
      <w:proofErr w:type="spellEnd"/>
      <w:r>
        <w:rPr>
          <w:rFonts w:ascii="Times New Roman" w:eastAsia="Amiri" w:hAnsi="Times New Roman" w:cs="Times New Roman"/>
          <w:b/>
          <w:bCs/>
          <w:sz w:val="28"/>
          <w:szCs w:val="28"/>
          <w:u w:val="single"/>
        </w:rPr>
        <w:t xml:space="preserve"> Ghanem known as </w:t>
      </w:r>
      <w:proofErr w:type="spellStart"/>
      <w:r>
        <w:rPr>
          <w:rFonts w:ascii="Times New Roman" w:eastAsia="Amiri" w:hAnsi="Times New Roman" w:cs="Times New Roman"/>
          <w:b/>
          <w:bCs/>
          <w:sz w:val="28"/>
          <w:szCs w:val="28"/>
          <w:u w:val="single"/>
        </w:rPr>
        <w:t>Tawfiq</w:t>
      </w:r>
      <w:proofErr w:type="spellEnd"/>
      <w:r>
        <w:rPr>
          <w:rFonts w:ascii="Times New Roman" w:eastAsia="Amiri" w:hAnsi="Times New Roman" w:cs="Times New Roman"/>
          <w:b/>
          <w:bCs/>
          <w:sz w:val="28"/>
          <w:szCs w:val="28"/>
          <w:u w:val="single"/>
        </w:rPr>
        <w:t xml:space="preserve"> Ghanem</w:t>
      </w:r>
      <w:r w:rsidR="005A05DD">
        <w:rPr>
          <w:rFonts w:ascii="Times New Roman" w:eastAsia="Amiri" w:hAnsi="Times New Roman" w:cs="Times New Roman"/>
          <w:b/>
          <w:bCs/>
          <w:sz w:val="28"/>
          <w:szCs w:val="28"/>
          <w:u w:val="single"/>
        </w:rPr>
        <w:t>:</w:t>
      </w:r>
    </w:p>
    <w:p w14:paraId="720F054D" w14:textId="77777777" w:rsidR="007F0113" w:rsidRDefault="007F0113" w:rsidP="00751299">
      <w:pPr>
        <w:spacing w:line="240" w:lineRule="auto"/>
        <w:ind w:left="-450" w:right="-510"/>
        <w:jc w:val="both"/>
        <w:rPr>
          <w:rFonts w:ascii="Times New Roman" w:eastAsia="Amiri" w:hAnsi="Times New Roman" w:cs="Times New Roman"/>
          <w:b/>
          <w:bCs/>
          <w:sz w:val="28"/>
          <w:szCs w:val="28"/>
          <w:u w:val="single"/>
        </w:rPr>
      </w:pPr>
    </w:p>
    <w:p w14:paraId="454B4453" w14:textId="77777777" w:rsidR="007F0113" w:rsidRPr="007F0113" w:rsidRDefault="007F0113" w:rsidP="00751299">
      <w:pPr>
        <w:spacing w:line="240" w:lineRule="auto"/>
        <w:ind w:left="-450" w:right="-510"/>
        <w:jc w:val="both"/>
        <w:rPr>
          <w:rFonts w:ascii="Times New Roman" w:eastAsia="Amiri" w:hAnsi="Times New Roman" w:cs="Times New Roman"/>
          <w:b/>
          <w:bCs/>
          <w:sz w:val="28"/>
          <w:szCs w:val="28"/>
          <w:u w:val="single"/>
          <w:rtl/>
        </w:rPr>
      </w:pPr>
    </w:p>
    <w:p w14:paraId="4A56C4D6" w14:textId="657B1650" w:rsidR="005A05DD" w:rsidRDefault="005A05DD" w:rsidP="007B2136">
      <w:pPr>
        <w:spacing w:line="240" w:lineRule="auto"/>
        <w:ind w:left="-450" w:right="-510"/>
        <w:jc w:val="both"/>
        <w:rPr>
          <w:rFonts w:ascii="Times New Roman" w:eastAsia="Amiri" w:hAnsi="Times New Roman" w:cs="Times New Roman"/>
          <w:sz w:val="28"/>
          <w:szCs w:val="28"/>
          <w:rtl/>
        </w:rPr>
      </w:pPr>
      <w:r>
        <w:rPr>
          <w:rFonts w:ascii="Times New Roman" w:eastAsia="Amiri" w:hAnsi="Times New Roman" w:cs="Times New Roman"/>
          <w:sz w:val="28"/>
          <w:szCs w:val="28"/>
        </w:rPr>
        <w:t xml:space="preserve">A journalist works for </w:t>
      </w:r>
      <w:proofErr w:type="spellStart"/>
      <w:r>
        <w:rPr>
          <w:rFonts w:ascii="Times New Roman" w:eastAsia="Amiri" w:hAnsi="Times New Roman" w:cs="Times New Roman"/>
          <w:sz w:val="28"/>
          <w:szCs w:val="28"/>
        </w:rPr>
        <w:t>Anadol</w:t>
      </w:r>
      <w:proofErr w:type="spellEnd"/>
      <w:r w:rsidRPr="005A05DD">
        <w:rPr>
          <w:rFonts w:ascii="Times New Roman" w:eastAsia="Amiri" w:hAnsi="Times New Roman" w:cs="Times New Roman"/>
          <w:sz w:val="28"/>
          <w:szCs w:val="28"/>
        </w:rPr>
        <w:t xml:space="preserve"> Agency</w:t>
      </w:r>
      <w:r>
        <w:rPr>
          <w:rFonts w:ascii="Times New Roman" w:eastAsia="Amiri" w:hAnsi="Times New Roman" w:cs="Times New Roman"/>
          <w:sz w:val="28"/>
          <w:szCs w:val="28"/>
        </w:rPr>
        <w:t>. On May 21, 2021</w:t>
      </w:r>
      <w:r w:rsidRPr="005A05DD">
        <w:rPr>
          <w:rFonts w:ascii="Times New Roman" w:eastAsia="Amiri" w:hAnsi="Times New Roman" w:cs="Times New Roman"/>
          <w:sz w:val="28"/>
          <w:szCs w:val="28"/>
        </w:rPr>
        <w:t xml:space="preserve"> security forces arrested the journalist from his home and took him to an unknown destination. During the investigation, he was not asked about any specific facts related to any accusation, but was interrogated about the history of his journalistic work and his intellectual opinions p</w:t>
      </w:r>
      <w:r>
        <w:rPr>
          <w:rFonts w:ascii="Times New Roman" w:eastAsia="Amiri" w:hAnsi="Times New Roman" w:cs="Times New Roman"/>
          <w:sz w:val="28"/>
          <w:szCs w:val="28"/>
        </w:rPr>
        <w:t>ublished on his personal page o</w:t>
      </w:r>
      <w:r w:rsidRPr="005A05DD">
        <w:rPr>
          <w:rFonts w:ascii="Times New Roman" w:eastAsia="Amiri" w:hAnsi="Times New Roman" w:cs="Times New Roman"/>
          <w:sz w:val="28"/>
          <w:szCs w:val="28"/>
        </w:rPr>
        <w:t>n the social networking site "Facebook". He was subjected to enforced disappearanc</w:t>
      </w:r>
      <w:r w:rsidR="007B2136">
        <w:rPr>
          <w:rFonts w:ascii="Times New Roman" w:eastAsia="Amiri" w:hAnsi="Times New Roman" w:cs="Times New Roman"/>
          <w:sz w:val="28"/>
          <w:szCs w:val="28"/>
        </w:rPr>
        <w:t xml:space="preserve">e for 5 days before appearing before the </w:t>
      </w:r>
      <w:r w:rsidRPr="005A05DD">
        <w:rPr>
          <w:rFonts w:ascii="Times New Roman" w:eastAsia="Amiri" w:hAnsi="Times New Roman" w:cs="Times New Roman"/>
          <w:sz w:val="28"/>
          <w:szCs w:val="28"/>
        </w:rPr>
        <w:t>prosecution of the Supreme State on May 26, 2021, and was investigated in Case 238 of 2021 Supreme State Security, on charges of joining a terrorist group and decided to remand him in pretrial detention.</w:t>
      </w:r>
    </w:p>
    <w:p w14:paraId="7161B06E" w14:textId="7DCA0F8B" w:rsidR="00ED43D3" w:rsidRPr="004675C8" w:rsidRDefault="00ED43D3" w:rsidP="00751299">
      <w:pPr>
        <w:spacing w:line="240" w:lineRule="auto"/>
        <w:ind w:left="-450" w:right="-510"/>
        <w:jc w:val="both"/>
        <w:rPr>
          <w:rFonts w:ascii="Times New Roman" w:hAnsi="Times New Roman" w:cs="Times New Roman"/>
          <w:sz w:val="28"/>
          <w:szCs w:val="28"/>
          <w:rtl/>
        </w:rPr>
      </w:pPr>
      <w:r w:rsidRPr="004675C8">
        <w:rPr>
          <w:rFonts w:ascii="Times New Roman" w:eastAsia="Amiri" w:hAnsi="Times New Roman" w:cs="Times New Roman"/>
          <w:sz w:val="28"/>
          <w:szCs w:val="28"/>
          <w:rtl/>
          <w:cs/>
        </w:rPr>
        <w:tab/>
      </w:r>
      <w:r w:rsidRPr="004675C8">
        <w:rPr>
          <w:rFonts w:ascii="Times New Roman" w:eastAsia="Amiri" w:hAnsi="Times New Roman" w:cs="Times New Roman"/>
          <w:sz w:val="28"/>
          <w:szCs w:val="28"/>
          <w:rtl/>
          <w:cs/>
        </w:rPr>
        <w:tab/>
      </w:r>
    </w:p>
    <w:p w14:paraId="4BBA4FC4" w14:textId="3C10B992" w:rsidR="00ED43D3" w:rsidRPr="00A00819" w:rsidRDefault="00A00819" w:rsidP="00A00819">
      <w:pPr>
        <w:pStyle w:val="ListParagraph"/>
        <w:numPr>
          <w:ilvl w:val="0"/>
          <w:numId w:val="3"/>
        </w:numPr>
        <w:spacing w:line="240" w:lineRule="auto"/>
        <w:ind w:right="-510"/>
        <w:jc w:val="both"/>
        <w:rPr>
          <w:rFonts w:ascii="Times New Roman" w:eastAsia="Amiri" w:hAnsi="Times New Roman" w:cs="Times New Roman"/>
          <w:b/>
          <w:bCs/>
          <w:sz w:val="28"/>
          <w:szCs w:val="28"/>
          <w:u w:val="single"/>
        </w:rPr>
      </w:pPr>
      <w:r>
        <w:rPr>
          <w:rFonts w:ascii="Times New Roman" w:eastAsia="Amiri" w:hAnsi="Times New Roman" w:cs="Times New Roman"/>
          <w:b/>
          <w:bCs/>
          <w:sz w:val="28"/>
          <w:szCs w:val="28"/>
          <w:u w:val="single"/>
        </w:rPr>
        <w:lastRenderedPageBreak/>
        <w:t xml:space="preserve">Case of former Diplomatic Yehia </w:t>
      </w:r>
      <w:proofErr w:type="spellStart"/>
      <w:r>
        <w:rPr>
          <w:rFonts w:ascii="Times New Roman" w:eastAsia="Amiri" w:hAnsi="Times New Roman" w:cs="Times New Roman"/>
          <w:b/>
          <w:bCs/>
          <w:sz w:val="28"/>
          <w:szCs w:val="28"/>
          <w:u w:val="single"/>
        </w:rPr>
        <w:t>Negm</w:t>
      </w:r>
      <w:proofErr w:type="spellEnd"/>
      <w:r>
        <w:rPr>
          <w:rFonts w:ascii="Times New Roman" w:eastAsia="Amiri" w:hAnsi="Times New Roman" w:cs="Times New Roman"/>
          <w:b/>
          <w:bCs/>
          <w:sz w:val="28"/>
          <w:szCs w:val="28"/>
          <w:u w:val="single"/>
        </w:rPr>
        <w:t>:</w:t>
      </w:r>
    </w:p>
    <w:p w14:paraId="48DBDCED" w14:textId="77777777" w:rsidR="00A00819" w:rsidRPr="00A00819" w:rsidRDefault="00A00819" w:rsidP="00751299">
      <w:pPr>
        <w:spacing w:line="240" w:lineRule="auto"/>
        <w:ind w:left="-450" w:right="-510"/>
        <w:jc w:val="both"/>
        <w:rPr>
          <w:rFonts w:ascii="Times New Roman" w:eastAsia="Amiri" w:hAnsi="Times New Roman" w:cs="Times New Roman"/>
          <w:b/>
          <w:bCs/>
          <w:sz w:val="28"/>
          <w:szCs w:val="28"/>
          <w:u w:val="single"/>
          <w:rtl/>
        </w:rPr>
      </w:pPr>
    </w:p>
    <w:p w14:paraId="3025B74A" w14:textId="49790166" w:rsidR="00ED43D3" w:rsidRPr="004067E6" w:rsidRDefault="004067E6" w:rsidP="00751299">
      <w:pPr>
        <w:spacing w:line="240" w:lineRule="auto"/>
        <w:ind w:left="-450" w:right="-510"/>
        <w:jc w:val="both"/>
        <w:rPr>
          <w:rFonts w:ascii="Times New Roman" w:eastAsia="Amiri" w:hAnsi="Times New Roman" w:cs="Times New Roman"/>
          <w:sz w:val="28"/>
          <w:szCs w:val="28"/>
        </w:rPr>
      </w:pPr>
      <w:r w:rsidRPr="004067E6">
        <w:rPr>
          <w:rFonts w:ascii="Times New Roman" w:eastAsia="Amiri" w:hAnsi="Times New Roman" w:cs="Times New Roman"/>
          <w:sz w:val="28"/>
          <w:szCs w:val="28"/>
        </w:rPr>
        <w:t xml:space="preserve">The former diplomat at the Egyptian Embassy in Venezuela, Yahya Zakaria Othman </w:t>
      </w:r>
      <w:proofErr w:type="spellStart"/>
      <w:r w:rsidRPr="004067E6">
        <w:rPr>
          <w:rFonts w:ascii="Times New Roman" w:eastAsia="Amiri" w:hAnsi="Times New Roman" w:cs="Times New Roman"/>
          <w:sz w:val="28"/>
          <w:szCs w:val="28"/>
        </w:rPr>
        <w:t>Negm</w:t>
      </w:r>
      <w:proofErr w:type="spellEnd"/>
      <w:r w:rsidRPr="004067E6">
        <w:rPr>
          <w:rFonts w:ascii="Times New Roman" w:eastAsia="Amiri" w:hAnsi="Times New Roman" w:cs="Times New Roman"/>
          <w:sz w:val="28"/>
          <w:szCs w:val="28"/>
        </w:rPr>
        <w:t xml:space="preserve">, was arrested on May 29, 2021 from his home in the </w:t>
      </w:r>
      <w:proofErr w:type="spellStart"/>
      <w:r w:rsidRPr="004067E6">
        <w:rPr>
          <w:rFonts w:ascii="Times New Roman" w:eastAsia="Amiri" w:hAnsi="Times New Roman" w:cs="Times New Roman"/>
          <w:sz w:val="28"/>
          <w:szCs w:val="28"/>
        </w:rPr>
        <w:t>Zaytoun</w:t>
      </w:r>
      <w:proofErr w:type="spellEnd"/>
      <w:r w:rsidRPr="004067E6">
        <w:rPr>
          <w:rFonts w:ascii="Times New Roman" w:eastAsia="Amiri" w:hAnsi="Times New Roman" w:cs="Times New Roman"/>
          <w:sz w:val="28"/>
          <w:szCs w:val="28"/>
        </w:rPr>
        <w:t xml:space="preserve"> area and taken to one of the</w:t>
      </w:r>
      <w:r>
        <w:rPr>
          <w:rFonts w:ascii="Times New Roman" w:eastAsia="Amiri" w:hAnsi="Times New Roman" w:cs="Times New Roman"/>
          <w:sz w:val="28"/>
          <w:szCs w:val="28"/>
        </w:rPr>
        <w:t xml:space="preserve"> National Security headquarters. H</w:t>
      </w:r>
      <w:r w:rsidRPr="004067E6">
        <w:rPr>
          <w:rFonts w:ascii="Times New Roman" w:eastAsia="Amiri" w:hAnsi="Times New Roman" w:cs="Times New Roman"/>
          <w:sz w:val="28"/>
          <w:szCs w:val="28"/>
        </w:rPr>
        <w:t>e was subjected to enforced disappearance for 4 days until he appeared before the Supreme State Security Prosecution on June 2, 2021</w:t>
      </w:r>
      <w:r w:rsidR="0040739D">
        <w:rPr>
          <w:rFonts w:ascii="Times New Roman" w:eastAsia="Amiri" w:hAnsi="Times New Roman" w:cs="Times New Roman"/>
          <w:sz w:val="28"/>
          <w:szCs w:val="28"/>
        </w:rPr>
        <w:t>.</w:t>
      </w:r>
      <w:r w:rsidRPr="004067E6">
        <w:rPr>
          <w:rFonts w:ascii="Times New Roman" w:eastAsia="Amiri" w:hAnsi="Times New Roman" w:cs="Times New Roman"/>
          <w:sz w:val="28"/>
          <w:szCs w:val="28"/>
        </w:rPr>
        <w:t xml:space="preserve"> He was investigated in C</w:t>
      </w:r>
      <w:r w:rsidR="0040739D">
        <w:rPr>
          <w:rFonts w:ascii="Times New Roman" w:eastAsia="Amiri" w:hAnsi="Times New Roman" w:cs="Times New Roman"/>
          <w:sz w:val="28"/>
          <w:szCs w:val="28"/>
        </w:rPr>
        <w:t>ase No. 915 of 2021 Limiting</w:t>
      </w:r>
      <w:r w:rsidRPr="004067E6">
        <w:rPr>
          <w:rFonts w:ascii="Times New Roman" w:eastAsia="Amiri" w:hAnsi="Times New Roman" w:cs="Times New Roman"/>
          <w:sz w:val="28"/>
          <w:szCs w:val="28"/>
        </w:rPr>
        <w:t xml:space="preserve"> Security of a Supreme State. After hearing his statements and confronting him with a number of his posts on his personal page on the social networking site Facebook, which include</w:t>
      </w:r>
      <w:r w:rsidR="0040739D">
        <w:rPr>
          <w:rFonts w:ascii="Times New Roman" w:eastAsia="Amiri" w:hAnsi="Times New Roman" w:cs="Times New Roman"/>
          <w:sz w:val="28"/>
          <w:szCs w:val="28"/>
        </w:rPr>
        <w:t>d personal opinions, the Prosecution charged him of</w:t>
      </w:r>
      <w:r w:rsidRPr="004067E6">
        <w:rPr>
          <w:rFonts w:ascii="Times New Roman" w:eastAsia="Amiri" w:hAnsi="Times New Roman" w:cs="Times New Roman"/>
          <w:sz w:val="28"/>
          <w:szCs w:val="28"/>
        </w:rPr>
        <w:t xml:space="preserve"> joining a terrorist group and publishing false news and statements, and he is still in pretrial detention until now.</w:t>
      </w:r>
    </w:p>
    <w:p w14:paraId="35B74F7B" w14:textId="77777777" w:rsidR="00A00819" w:rsidRPr="00A00819" w:rsidRDefault="00A00819" w:rsidP="00751299">
      <w:pPr>
        <w:spacing w:line="240" w:lineRule="auto"/>
        <w:ind w:left="-450" w:right="-510"/>
        <w:jc w:val="both"/>
        <w:rPr>
          <w:rFonts w:ascii="Times New Roman" w:eastAsia="Amiri" w:hAnsi="Times New Roman" w:cs="Times New Roman"/>
          <w:sz w:val="28"/>
          <w:szCs w:val="28"/>
          <w:rtl/>
        </w:rPr>
      </w:pPr>
    </w:p>
    <w:p w14:paraId="2F2CAA24" w14:textId="77777777" w:rsidR="00ED43D3" w:rsidRPr="004675C8" w:rsidRDefault="00ED43D3" w:rsidP="00751299">
      <w:pPr>
        <w:spacing w:line="240" w:lineRule="auto"/>
        <w:ind w:left="-450" w:right="-510"/>
        <w:jc w:val="both"/>
        <w:rPr>
          <w:rFonts w:ascii="Times New Roman" w:eastAsia="Amiri" w:hAnsi="Times New Roman" w:cs="Times New Roman"/>
          <w:sz w:val="28"/>
          <w:szCs w:val="28"/>
          <w:rtl/>
        </w:rPr>
      </w:pPr>
    </w:p>
    <w:p w14:paraId="73A5746A" w14:textId="77777777" w:rsidR="00FE5279" w:rsidRDefault="007B45E1" w:rsidP="00FE5279">
      <w:pPr>
        <w:pStyle w:val="ListParagraph"/>
        <w:numPr>
          <w:ilvl w:val="0"/>
          <w:numId w:val="3"/>
        </w:numPr>
        <w:spacing w:line="240" w:lineRule="auto"/>
        <w:ind w:right="-510"/>
        <w:jc w:val="both"/>
        <w:rPr>
          <w:rFonts w:ascii="Times New Roman" w:eastAsia="Amiri" w:hAnsi="Times New Roman" w:cs="Times New Roman"/>
          <w:b/>
          <w:bCs/>
          <w:sz w:val="28"/>
          <w:szCs w:val="28"/>
          <w:u w:val="single"/>
        </w:rPr>
      </w:pPr>
      <w:r>
        <w:rPr>
          <w:rFonts w:ascii="Times New Roman" w:eastAsia="Amiri" w:hAnsi="Times New Roman" w:cs="Times New Roman"/>
          <w:b/>
          <w:bCs/>
          <w:sz w:val="28"/>
          <w:szCs w:val="28"/>
          <w:u w:val="single"/>
        </w:rPr>
        <w:t xml:space="preserve">Case of Dr. Yehia </w:t>
      </w:r>
      <w:proofErr w:type="spellStart"/>
      <w:r>
        <w:rPr>
          <w:rFonts w:ascii="Times New Roman" w:eastAsia="Amiri" w:hAnsi="Times New Roman" w:cs="Times New Roman"/>
          <w:b/>
          <w:bCs/>
          <w:sz w:val="28"/>
          <w:szCs w:val="28"/>
          <w:u w:val="single"/>
        </w:rPr>
        <w:t>Qzaz</w:t>
      </w:r>
      <w:proofErr w:type="spellEnd"/>
      <w:r>
        <w:rPr>
          <w:rFonts w:ascii="Times New Roman" w:eastAsia="Amiri" w:hAnsi="Times New Roman" w:cs="Times New Roman"/>
          <w:b/>
          <w:bCs/>
          <w:sz w:val="28"/>
          <w:szCs w:val="28"/>
          <w:u w:val="single"/>
        </w:rPr>
        <w:t>:</w:t>
      </w:r>
    </w:p>
    <w:p w14:paraId="66D41635" w14:textId="2D6FF21B" w:rsidR="00ED43D3" w:rsidRDefault="00FE5279" w:rsidP="00FE5279">
      <w:pPr>
        <w:spacing w:line="240" w:lineRule="auto"/>
        <w:ind w:left="-450" w:right="-510"/>
        <w:jc w:val="both"/>
        <w:rPr>
          <w:rFonts w:ascii="Times New Roman" w:eastAsia="Amiri" w:hAnsi="Times New Roman" w:cs="Times New Roman"/>
          <w:sz w:val="28"/>
          <w:szCs w:val="28"/>
          <w:rtl/>
        </w:rPr>
      </w:pPr>
      <w:r w:rsidRPr="00FE5279">
        <w:rPr>
          <w:rFonts w:ascii="Times New Roman" w:eastAsia="Amiri" w:hAnsi="Times New Roman" w:cs="Times New Roman"/>
          <w:sz w:val="28"/>
          <w:szCs w:val="28"/>
        </w:rPr>
        <w:t>A professor works at the Faculty of Science, Helwan University, after his release, he was surprised that the university referred him to a disciplinary board for publishing his personal opinions on the social networking site “Facebook”, and he was accused of joining a terrorist group with knowledge of its purposes, according to investigation No. 36 of 2019 member investigations teaching staff.</w:t>
      </w:r>
    </w:p>
    <w:p w14:paraId="6E7B259E" w14:textId="77777777" w:rsidR="00FE5279" w:rsidRPr="00FE5279" w:rsidRDefault="00FE5279" w:rsidP="00FE5279">
      <w:pPr>
        <w:spacing w:line="240" w:lineRule="auto"/>
        <w:ind w:left="-450" w:right="-510"/>
        <w:jc w:val="both"/>
        <w:rPr>
          <w:rFonts w:ascii="Times New Roman" w:eastAsia="Amiri" w:hAnsi="Times New Roman" w:cs="Times New Roman"/>
          <w:b/>
          <w:bCs/>
          <w:sz w:val="28"/>
          <w:szCs w:val="28"/>
          <w:u w:val="single"/>
          <w:rtl/>
        </w:rPr>
      </w:pPr>
    </w:p>
    <w:p w14:paraId="00362201" w14:textId="77777777" w:rsidR="002B11DD" w:rsidRPr="002B11DD" w:rsidRDefault="002B11DD" w:rsidP="002B11DD">
      <w:pPr>
        <w:shd w:val="clear" w:color="auto" w:fill="FFFFFF"/>
        <w:spacing w:before="280" w:after="80" w:line="240" w:lineRule="auto"/>
        <w:ind w:right="-510"/>
        <w:jc w:val="both"/>
        <w:rPr>
          <w:rFonts w:ascii="Times New Roman" w:hAnsi="Times New Roman" w:cs="Times New Roman"/>
          <w:sz w:val="28"/>
          <w:szCs w:val="28"/>
          <w:lang w:bidi="ar-EG"/>
        </w:rPr>
      </w:pPr>
      <w:r w:rsidRPr="002B11DD">
        <w:rPr>
          <w:rFonts w:ascii="Times New Roman" w:hAnsi="Times New Roman" w:cs="Times New Roman"/>
          <w:b/>
          <w:bCs/>
          <w:sz w:val="32"/>
          <w:szCs w:val="32"/>
          <w:u w:val="single"/>
        </w:rPr>
        <w:t>Third: Judicial rulings clarifying the importance and necessity of freedom of expression for society</w:t>
      </w:r>
    </w:p>
    <w:p w14:paraId="22F3CF24" w14:textId="4056746D" w:rsidR="00DB5280" w:rsidRPr="00D405C1" w:rsidRDefault="00DB5280" w:rsidP="00C927F6">
      <w:pPr>
        <w:pStyle w:val="ListParagraph"/>
        <w:numPr>
          <w:ilvl w:val="0"/>
          <w:numId w:val="2"/>
        </w:numPr>
        <w:shd w:val="clear" w:color="auto" w:fill="FFFFFF"/>
        <w:spacing w:before="280" w:after="80" w:line="240" w:lineRule="auto"/>
        <w:ind w:right="-510"/>
        <w:jc w:val="both"/>
        <w:rPr>
          <w:rFonts w:ascii="Times New Roman" w:hAnsi="Times New Roman" w:cs="Times New Roman"/>
          <w:sz w:val="28"/>
          <w:szCs w:val="28"/>
          <w:rtl/>
          <w:lang w:bidi="ar-EG"/>
        </w:rPr>
      </w:pPr>
      <w:r w:rsidRPr="00D405C1">
        <w:rPr>
          <w:rFonts w:ascii="Times New Roman" w:hAnsi="Times New Roman" w:cs="Times New Roman" w:hint="cs"/>
          <w:sz w:val="28"/>
          <w:szCs w:val="28"/>
          <w:rtl/>
          <w:lang w:bidi="ar-EG"/>
        </w:rPr>
        <w:t>"</w:t>
      </w:r>
      <w:r w:rsidR="00C927F6">
        <w:rPr>
          <w:rFonts w:ascii="Times New Roman" w:hAnsi="Times New Roman" w:cs="Times New Roman"/>
          <w:sz w:val="28"/>
          <w:szCs w:val="28"/>
        </w:rPr>
        <w:t>Citizens are too valuable to be deprived from</w:t>
      </w:r>
      <w:r w:rsidR="00C927F6" w:rsidRPr="00C927F6">
        <w:rPr>
          <w:rFonts w:ascii="Times New Roman" w:hAnsi="Times New Roman" w:cs="Times New Roman"/>
          <w:sz w:val="28"/>
          <w:szCs w:val="28"/>
        </w:rPr>
        <w:t xml:space="preserve"> struggle by any restrictions. The constitution guarantees freedom of opinion, and those in authority in the government are subject, by the nature of their positions, to criticism of their actions and what is issued by them. Criticism directed at them because of the performance of their jobs is not considered an insult to their consideration or disclosure of job secrets as long as the criticism did not address their personal affairs and as long as the published news did not provide fo</w:t>
      </w:r>
      <w:r w:rsidR="00DD2249">
        <w:rPr>
          <w:rFonts w:ascii="Times New Roman" w:hAnsi="Times New Roman" w:cs="Times New Roman"/>
          <w:sz w:val="28"/>
          <w:szCs w:val="28"/>
        </w:rPr>
        <w:t>r the disclosure of job secrets</w:t>
      </w:r>
      <w:r w:rsidRPr="00D405C1">
        <w:rPr>
          <w:rFonts w:ascii="Times New Roman" w:hAnsi="Times New Roman" w:cs="Times New Roman" w:hint="cs"/>
          <w:sz w:val="28"/>
          <w:szCs w:val="28"/>
          <w:rtl/>
          <w:lang w:bidi="ar-EG"/>
        </w:rPr>
        <w:t>".</w:t>
      </w:r>
    </w:p>
    <w:p w14:paraId="7E5E6A1F" w14:textId="2787E431" w:rsidR="00DB5280" w:rsidRPr="00DB5280" w:rsidRDefault="00DB5280" w:rsidP="004B2BC9">
      <w:pPr>
        <w:shd w:val="clear" w:color="auto" w:fill="FFFFFF"/>
        <w:spacing w:before="280" w:after="80" w:line="240" w:lineRule="auto"/>
        <w:ind w:right="-510"/>
        <w:jc w:val="both"/>
        <w:rPr>
          <w:rFonts w:ascii="Times New Roman" w:hAnsi="Times New Roman" w:cs="Times New Roman"/>
          <w:b/>
          <w:bCs/>
          <w:sz w:val="24"/>
          <w:szCs w:val="24"/>
          <w:u w:val="single"/>
          <w:rtl/>
          <w:lang w:bidi="ar-EG"/>
        </w:rPr>
      </w:pPr>
      <w:r w:rsidRPr="00DB5280">
        <w:rPr>
          <w:rFonts w:ascii="Times New Roman" w:hAnsi="Times New Roman" w:cs="Times New Roman" w:hint="cs"/>
          <w:b/>
          <w:bCs/>
          <w:sz w:val="24"/>
          <w:szCs w:val="24"/>
          <w:u w:val="single"/>
          <w:rtl/>
          <w:lang w:bidi="ar-EG"/>
        </w:rPr>
        <w:t>"</w:t>
      </w:r>
      <w:r w:rsidR="004B2BC9" w:rsidRPr="004B2BC9">
        <w:t xml:space="preserve"> </w:t>
      </w:r>
      <w:r w:rsidR="004B2BC9" w:rsidRPr="004B2BC9">
        <w:rPr>
          <w:rFonts w:ascii="Times New Roman" w:hAnsi="Times New Roman" w:cs="Times New Roman"/>
          <w:b/>
          <w:bCs/>
          <w:sz w:val="24"/>
          <w:szCs w:val="24"/>
          <w:u w:val="single"/>
        </w:rPr>
        <w:t>Supreme Administrative Court, Appeal No. 2000 of Judicial Year 30, session</w:t>
      </w:r>
      <w:r w:rsidR="004B2BC9">
        <w:rPr>
          <w:rFonts w:ascii="Times New Roman" w:hAnsi="Times New Roman" w:cs="Times New Roman"/>
          <w:b/>
          <w:bCs/>
          <w:sz w:val="24"/>
          <w:szCs w:val="24"/>
          <w:u w:val="single"/>
        </w:rPr>
        <w:t xml:space="preserve"> on</w:t>
      </w:r>
      <w:r w:rsidR="004B2BC9" w:rsidRPr="004B2BC9">
        <w:rPr>
          <w:rFonts w:ascii="Times New Roman" w:hAnsi="Times New Roman" w:cs="Times New Roman"/>
          <w:b/>
          <w:bCs/>
          <w:sz w:val="24"/>
          <w:szCs w:val="24"/>
          <w:u w:val="single"/>
        </w:rPr>
        <w:t xml:space="preserve"> May 13, 1989</w:t>
      </w:r>
      <w:r w:rsidRPr="00DB5280">
        <w:rPr>
          <w:rFonts w:ascii="Times New Roman" w:hAnsi="Times New Roman" w:cs="Times New Roman" w:hint="cs"/>
          <w:b/>
          <w:bCs/>
          <w:sz w:val="24"/>
          <w:szCs w:val="24"/>
          <w:u w:val="single"/>
          <w:rtl/>
          <w:lang w:bidi="ar-EG"/>
        </w:rPr>
        <w:t>"</w:t>
      </w:r>
    </w:p>
    <w:p w14:paraId="071A237F" w14:textId="77777777" w:rsidR="00DB5280" w:rsidRDefault="00DB5280" w:rsidP="00751299">
      <w:pPr>
        <w:shd w:val="clear" w:color="auto" w:fill="FFFFFF"/>
        <w:spacing w:before="280" w:after="80" w:line="240" w:lineRule="auto"/>
        <w:ind w:right="-510"/>
        <w:jc w:val="both"/>
        <w:rPr>
          <w:rFonts w:ascii="Times New Roman" w:hAnsi="Times New Roman" w:cs="Times New Roman"/>
          <w:sz w:val="28"/>
          <w:szCs w:val="28"/>
          <w:rtl/>
          <w:lang w:bidi="ar-EG"/>
        </w:rPr>
      </w:pPr>
    </w:p>
    <w:p w14:paraId="11532EB8" w14:textId="03AAB65A" w:rsidR="00DB5280" w:rsidRPr="00D405C1" w:rsidRDefault="00DB5280" w:rsidP="00402A70">
      <w:pPr>
        <w:pStyle w:val="ListParagraph"/>
        <w:numPr>
          <w:ilvl w:val="0"/>
          <w:numId w:val="2"/>
        </w:numPr>
        <w:shd w:val="clear" w:color="auto" w:fill="FFFFFF"/>
        <w:spacing w:before="280" w:after="80" w:line="240" w:lineRule="auto"/>
        <w:ind w:right="-510"/>
        <w:jc w:val="both"/>
        <w:rPr>
          <w:rFonts w:ascii="Times New Roman" w:hAnsi="Times New Roman" w:cs="Times New Roman"/>
          <w:sz w:val="28"/>
          <w:szCs w:val="28"/>
          <w:rtl/>
          <w:lang w:bidi="ar-EG"/>
        </w:rPr>
      </w:pPr>
      <w:r w:rsidRPr="00D405C1">
        <w:rPr>
          <w:rFonts w:ascii="Times New Roman" w:hAnsi="Times New Roman" w:cs="Times New Roman" w:hint="cs"/>
          <w:sz w:val="28"/>
          <w:szCs w:val="28"/>
          <w:rtl/>
          <w:lang w:bidi="ar-EG"/>
        </w:rPr>
        <w:t xml:space="preserve">" </w:t>
      </w:r>
      <w:r w:rsidR="00402A70" w:rsidRPr="00402A70">
        <w:rPr>
          <w:rFonts w:ascii="Times New Roman" w:hAnsi="Times New Roman" w:cs="Times New Roman"/>
          <w:sz w:val="28"/>
          <w:szCs w:val="28"/>
        </w:rPr>
        <w:t>This is because the patriotic opponents of the government are no less loyal to the country than the supporters. Rather, the legitimate opposition has the right to seek to replace the government in assuming the reins of government, and accordingly, the mere expression of an opinion opposing the government of the state and the expression of this opinion and its disseminatio</w:t>
      </w:r>
      <w:r w:rsidR="00402A70">
        <w:rPr>
          <w:rFonts w:ascii="Times New Roman" w:hAnsi="Times New Roman" w:cs="Times New Roman"/>
          <w:sz w:val="28"/>
          <w:szCs w:val="28"/>
        </w:rPr>
        <w:t>n by various means, whether i</w:t>
      </w:r>
      <w:r w:rsidR="00402A70" w:rsidRPr="00402A70">
        <w:rPr>
          <w:rFonts w:ascii="Times New Roman" w:hAnsi="Times New Roman" w:cs="Times New Roman"/>
          <w:sz w:val="28"/>
          <w:szCs w:val="28"/>
        </w:rPr>
        <w:t xml:space="preserve">nside or outside the country is a legitimate right as long as </w:t>
      </w:r>
      <w:r w:rsidR="00402A70" w:rsidRPr="00402A70">
        <w:rPr>
          <w:rFonts w:ascii="Times New Roman" w:hAnsi="Times New Roman" w:cs="Times New Roman"/>
          <w:sz w:val="28"/>
          <w:szCs w:val="28"/>
        </w:rPr>
        <w:lastRenderedPageBreak/>
        <w:t>expressing an opinion, publishing it, promoting it and advocatin</w:t>
      </w:r>
      <w:r w:rsidR="00FE39C2">
        <w:rPr>
          <w:rFonts w:ascii="Times New Roman" w:hAnsi="Times New Roman" w:cs="Times New Roman"/>
          <w:sz w:val="28"/>
          <w:szCs w:val="28"/>
        </w:rPr>
        <w:t>g for it through confidence</w:t>
      </w:r>
      <w:r w:rsidR="00402A70" w:rsidRPr="00402A70">
        <w:rPr>
          <w:rFonts w:ascii="Times New Roman" w:hAnsi="Times New Roman" w:cs="Times New Roman"/>
          <w:sz w:val="28"/>
          <w:szCs w:val="28"/>
        </w:rPr>
        <w:t xml:space="preserve"> and patriotism, even if this thought angered the existing government.</w:t>
      </w:r>
      <w:r w:rsidRPr="00D405C1">
        <w:rPr>
          <w:rFonts w:ascii="Times New Roman" w:hAnsi="Times New Roman" w:cs="Times New Roman" w:hint="cs"/>
          <w:sz w:val="28"/>
          <w:szCs w:val="28"/>
          <w:rtl/>
          <w:lang w:bidi="ar-EG"/>
        </w:rPr>
        <w:t>"</w:t>
      </w:r>
    </w:p>
    <w:p w14:paraId="28BB37D8" w14:textId="008F3969" w:rsidR="00DB5280" w:rsidRPr="00DB5280" w:rsidRDefault="00960227" w:rsidP="00751299">
      <w:pPr>
        <w:shd w:val="clear" w:color="auto" w:fill="FFFFFF"/>
        <w:spacing w:before="280" w:after="80" w:line="240" w:lineRule="auto"/>
        <w:ind w:right="-510"/>
        <w:jc w:val="both"/>
        <w:rPr>
          <w:rFonts w:ascii="Times New Roman" w:hAnsi="Times New Roman" w:cs="Times New Roman"/>
          <w:b/>
          <w:bCs/>
          <w:sz w:val="24"/>
          <w:szCs w:val="24"/>
          <w:u w:val="single"/>
          <w:rtl/>
        </w:rPr>
      </w:pPr>
      <w:r w:rsidRPr="00960227">
        <w:rPr>
          <w:rFonts w:ascii="Times New Roman" w:hAnsi="Times New Roman" w:cs="Times New Roman"/>
          <w:b/>
          <w:bCs/>
          <w:sz w:val="24"/>
          <w:szCs w:val="24"/>
          <w:u w:val="single"/>
        </w:rPr>
        <w:t xml:space="preserve">Supreme Administrative Court, Appeal No. 1550 of Judicial Year 33, session 24 </w:t>
      </w:r>
      <w:r>
        <w:rPr>
          <w:rFonts w:ascii="Times New Roman" w:hAnsi="Times New Roman" w:cs="Times New Roman"/>
          <w:b/>
          <w:bCs/>
          <w:sz w:val="24"/>
          <w:szCs w:val="24"/>
          <w:u w:val="single"/>
        </w:rPr>
        <w:t xml:space="preserve">on </w:t>
      </w:r>
      <w:r w:rsidRPr="00960227">
        <w:rPr>
          <w:rFonts w:ascii="Times New Roman" w:hAnsi="Times New Roman" w:cs="Times New Roman"/>
          <w:b/>
          <w:bCs/>
          <w:sz w:val="24"/>
          <w:szCs w:val="24"/>
          <w:u w:val="single"/>
        </w:rPr>
        <w:t>November 1990</w:t>
      </w:r>
      <w:r w:rsidR="00DB5280" w:rsidRPr="00DB5280">
        <w:rPr>
          <w:rFonts w:ascii="Times New Roman" w:hAnsi="Times New Roman" w:cs="Times New Roman" w:hint="cs"/>
          <w:b/>
          <w:bCs/>
          <w:sz w:val="24"/>
          <w:szCs w:val="24"/>
          <w:u w:val="single"/>
          <w:rtl/>
          <w:lang w:bidi="ar-EG"/>
        </w:rPr>
        <w:t>"</w:t>
      </w:r>
    </w:p>
    <w:p w14:paraId="315A31F6" w14:textId="77777777" w:rsidR="00DB5280" w:rsidRDefault="00DB5280" w:rsidP="00751299">
      <w:pPr>
        <w:shd w:val="clear" w:color="auto" w:fill="FFFFFF"/>
        <w:spacing w:before="280" w:after="80" w:line="240" w:lineRule="auto"/>
        <w:ind w:right="-510"/>
        <w:jc w:val="both"/>
        <w:rPr>
          <w:rFonts w:ascii="Times New Roman" w:hAnsi="Times New Roman" w:cs="Times New Roman"/>
          <w:sz w:val="28"/>
          <w:szCs w:val="28"/>
          <w:rtl/>
          <w:lang w:bidi="ar-EG"/>
        </w:rPr>
      </w:pPr>
    </w:p>
    <w:p w14:paraId="6C3B71B2" w14:textId="6511B2E4" w:rsidR="00DB5280" w:rsidRPr="00D405C1" w:rsidRDefault="00DB5280" w:rsidP="00153064">
      <w:pPr>
        <w:pStyle w:val="ListParagraph"/>
        <w:numPr>
          <w:ilvl w:val="0"/>
          <w:numId w:val="2"/>
        </w:numPr>
        <w:shd w:val="clear" w:color="auto" w:fill="FFFFFF"/>
        <w:spacing w:before="280" w:after="80" w:line="240" w:lineRule="auto"/>
        <w:ind w:right="-510"/>
        <w:jc w:val="both"/>
        <w:rPr>
          <w:rFonts w:ascii="Times New Roman" w:hAnsi="Times New Roman" w:cs="Times New Roman"/>
          <w:sz w:val="28"/>
          <w:szCs w:val="28"/>
          <w:rtl/>
          <w:lang w:bidi="ar-EG"/>
        </w:rPr>
      </w:pPr>
      <w:r w:rsidRPr="00D405C1">
        <w:rPr>
          <w:rFonts w:ascii="Times New Roman" w:hAnsi="Times New Roman" w:cs="Times New Roman" w:hint="cs"/>
          <w:sz w:val="28"/>
          <w:szCs w:val="28"/>
          <w:rtl/>
          <w:lang w:bidi="ar-EG"/>
        </w:rPr>
        <w:t xml:space="preserve">" </w:t>
      </w:r>
      <w:r w:rsidR="00153064" w:rsidRPr="00153064">
        <w:rPr>
          <w:rFonts w:ascii="Times New Roman" w:hAnsi="Times New Roman" w:cs="Times New Roman"/>
          <w:sz w:val="28"/>
          <w:szCs w:val="28"/>
        </w:rPr>
        <w:t xml:space="preserve">And that it is dangerous to impose restrictions that strain freedom of expression and deter citizens from exercising it, and that the way to national safety lies in ensuring equal opportunities for open dialogue, to confront forms of suffering - varying in its </w:t>
      </w:r>
      <w:r w:rsidR="00153064">
        <w:rPr>
          <w:rFonts w:ascii="Times New Roman" w:hAnsi="Times New Roman" w:cs="Times New Roman"/>
          <w:sz w:val="28"/>
          <w:szCs w:val="28"/>
        </w:rPr>
        <w:t xml:space="preserve">dimensions - and to decide </w:t>
      </w:r>
      <w:r w:rsidR="00153064" w:rsidRPr="00153064">
        <w:rPr>
          <w:rFonts w:ascii="Times New Roman" w:hAnsi="Times New Roman" w:cs="Times New Roman"/>
          <w:sz w:val="28"/>
          <w:szCs w:val="28"/>
        </w:rPr>
        <w:t xml:space="preserve">solutions </w:t>
      </w:r>
      <w:r w:rsidR="00153064">
        <w:rPr>
          <w:rFonts w:ascii="Times New Roman" w:hAnsi="Times New Roman" w:cs="Times New Roman"/>
          <w:sz w:val="28"/>
          <w:szCs w:val="28"/>
        </w:rPr>
        <w:t xml:space="preserve">which </w:t>
      </w:r>
      <w:r w:rsidR="00153064" w:rsidRPr="00153064">
        <w:rPr>
          <w:rFonts w:ascii="Times New Roman" w:hAnsi="Times New Roman" w:cs="Times New Roman"/>
          <w:sz w:val="28"/>
          <w:szCs w:val="28"/>
        </w:rPr>
        <w:t>are appropriate for them stemming from the general will.</w:t>
      </w:r>
      <w:r w:rsidRPr="00D405C1">
        <w:rPr>
          <w:rFonts w:ascii="Times New Roman" w:hAnsi="Times New Roman" w:cs="Times New Roman" w:hint="cs"/>
          <w:sz w:val="28"/>
          <w:szCs w:val="28"/>
          <w:rtl/>
          <w:lang w:bidi="ar-EG"/>
        </w:rPr>
        <w:t>"</w:t>
      </w:r>
      <w:r w:rsidRPr="00D405C1">
        <w:rPr>
          <w:rFonts w:ascii="Times New Roman" w:hAnsi="Times New Roman" w:cs="Times New Roman"/>
          <w:sz w:val="28"/>
          <w:szCs w:val="28"/>
          <w:rtl/>
          <w:lang w:bidi="ar-EG"/>
        </w:rPr>
        <w:t>.</w:t>
      </w:r>
    </w:p>
    <w:p w14:paraId="3F85B6DF" w14:textId="534D9E53" w:rsidR="00DB5280" w:rsidRPr="00DB5280" w:rsidRDefault="00800D39" w:rsidP="00751299">
      <w:pPr>
        <w:shd w:val="clear" w:color="auto" w:fill="FFFFFF"/>
        <w:spacing w:before="280" w:after="80" w:line="240" w:lineRule="auto"/>
        <w:ind w:right="-510"/>
        <w:jc w:val="both"/>
        <w:rPr>
          <w:rFonts w:ascii="Times New Roman" w:hAnsi="Times New Roman" w:cs="Times New Roman"/>
          <w:b/>
          <w:bCs/>
          <w:sz w:val="24"/>
          <w:szCs w:val="24"/>
          <w:u w:val="single"/>
          <w:rtl/>
          <w:lang w:bidi="ar-EG"/>
        </w:rPr>
      </w:pPr>
      <w:r w:rsidRPr="00800D39">
        <w:rPr>
          <w:rFonts w:ascii="Times New Roman" w:hAnsi="Times New Roman" w:cs="Times New Roman"/>
          <w:b/>
          <w:bCs/>
          <w:sz w:val="24"/>
          <w:szCs w:val="24"/>
          <w:u w:val="single"/>
        </w:rPr>
        <w:t>Supreme Constitutional Court, Case No. 42 of Judicial Year 16, session</w:t>
      </w:r>
      <w:r>
        <w:rPr>
          <w:rFonts w:ascii="Times New Roman" w:hAnsi="Times New Roman" w:cs="Times New Roman"/>
          <w:b/>
          <w:bCs/>
          <w:sz w:val="24"/>
          <w:szCs w:val="24"/>
          <w:u w:val="single"/>
        </w:rPr>
        <w:t xml:space="preserve"> on</w:t>
      </w:r>
      <w:r w:rsidRPr="00800D39">
        <w:rPr>
          <w:rFonts w:ascii="Times New Roman" w:hAnsi="Times New Roman" w:cs="Times New Roman"/>
          <w:b/>
          <w:bCs/>
          <w:sz w:val="24"/>
          <w:szCs w:val="24"/>
          <w:u w:val="single"/>
        </w:rPr>
        <w:t xml:space="preserve"> Saturday, May 20, 1995 AD</w:t>
      </w:r>
      <w:r w:rsidRPr="00800D39">
        <w:rPr>
          <w:rFonts w:ascii="Times New Roman" w:hAnsi="Times New Roman" w:cs="Times New Roman" w:hint="cs"/>
          <w:b/>
          <w:bCs/>
          <w:sz w:val="24"/>
          <w:szCs w:val="24"/>
          <w:u w:val="single"/>
        </w:rPr>
        <w:t xml:space="preserve"> </w:t>
      </w:r>
      <w:r w:rsidR="00DB5280" w:rsidRPr="00DB5280">
        <w:rPr>
          <w:rFonts w:ascii="Times New Roman" w:hAnsi="Times New Roman" w:cs="Times New Roman" w:hint="cs"/>
          <w:b/>
          <w:bCs/>
          <w:sz w:val="24"/>
          <w:szCs w:val="24"/>
          <w:u w:val="single"/>
          <w:rtl/>
          <w:lang w:bidi="ar-EG"/>
        </w:rPr>
        <w:t>"</w:t>
      </w:r>
    </w:p>
    <w:p w14:paraId="53190B95" w14:textId="77777777" w:rsidR="00DB5280" w:rsidRDefault="00DB5280" w:rsidP="00751299">
      <w:pPr>
        <w:shd w:val="clear" w:color="auto" w:fill="FFFFFF"/>
        <w:spacing w:after="180" w:line="240" w:lineRule="auto"/>
        <w:ind w:left="-450" w:right="-510"/>
        <w:jc w:val="both"/>
        <w:rPr>
          <w:rFonts w:ascii="Times New Roman" w:hAnsi="Times New Roman" w:cs="Times New Roman"/>
          <w:sz w:val="28"/>
          <w:szCs w:val="28"/>
          <w:rtl/>
          <w:lang w:bidi="ar-EG"/>
        </w:rPr>
      </w:pPr>
    </w:p>
    <w:p w14:paraId="2AB58E04" w14:textId="77777777" w:rsidR="00C6015E" w:rsidRPr="004675C8" w:rsidRDefault="00C6015E" w:rsidP="00751299">
      <w:pPr>
        <w:spacing w:line="240" w:lineRule="auto"/>
        <w:ind w:left="-450" w:right="-510"/>
        <w:jc w:val="both"/>
        <w:rPr>
          <w:rFonts w:ascii="Times New Roman" w:eastAsia="Amiri" w:hAnsi="Times New Roman" w:cs="Times New Roman"/>
          <w:sz w:val="28"/>
          <w:szCs w:val="28"/>
          <w:rtl/>
        </w:rPr>
      </w:pPr>
    </w:p>
    <w:p w14:paraId="77FA8B8A" w14:textId="39C5B11F" w:rsidR="00C6015E" w:rsidRPr="00751E48" w:rsidRDefault="00751E48" w:rsidP="00751299">
      <w:pPr>
        <w:spacing w:line="240" w:lineRule="auto"/>
        <w:ind w:left="-450" w:right="-510"/>
        <w:jc w:val="both"/>
        <w:rPr>
          <w:rFonts w:ascii="Times New Roman" w:eastAsia="Amiri" w:hAnsi="Times New Roman" w:cs="Times New Roman"/>
          <w:b/>
          <w:bCs/>
          <w:sz w:val="40"/>
          <w:szCs w:val="40"/>
          <w:rtl/>
        </w:rPr>
      </w:pPr>
      <w:r>
        <w:rPr>
          <w:rFonts w:ascii="Times New Roman" w:eastAsia="Amiri" w:hAnsi="Times New Roman" w:cs="Times New Roman"/>
          <w:b/>
          <w:bCs/>
          <w:sz w:val="40"/>
          <w:szCs w:val="40"/>
        </w:rPr>
        <w:t>Conclusion:</w:t>
      </w:r>
    </w:p>
    <w:p w14:paraId="07206787" w14:textId="77777777" w:rsidR="00A96254" w:rsidRDefault="00A96254" w:rsidP="00751299">
      <w:pPr>
        <w:spacing w:line="240" w:lineRule="auto"/>
        <w:ind w:left="-450" w:right="-510"/>
        <w:jc w:val="both"/>
        <w:rPr>
          <w:rFonts w:ascii="Times New Roman" w:eastAsia="Amiri" w:hAnsi="Times New Roman" w:cs="Times New Roman"/>
          <w:sz w:val="28"/>
          <w:szCs w:val="28"/>
          <w:rtl/>
        </w:rPr>
      </w:pPr>
    </w:p>
    <w:p w14:paraId="323A11D8" w14:textId="3FA275BE" w:rsidR="003C0F04" w:rsidRPr="003C0F04" w:rsidRDefault="00147310" w:rsidP="00147310">
      <w:pPr>
        <w:ind w:left="-360" w:right="-360"/>
        <w:jc w:val="both"/>
        <w:rPr>
          <w:rFonts w:ascii="Times New Roman" w:eastAsia="Amiri" w:hAnsi="Times New Roman" w:cs="Times New Roman"/>
          <w:sz w:val="28"/>
          <w:szCs w:val="28"/>
        </w:rPr>
      </w:pPr>
      <w:r>
        <w:rPr>
          <w:rFonts w:ascii="Times New Roman" w:eastAsia="Amiri" w:hAnsi="Times New Roman" w:cs="Times New Roman"/>
          <w:sz w:val="28"/>
          <w:szCs w:val="28"/>
        </w:rPr>
        <w:t xml:space="preserve">Usually, the </w:t>
      </w:r>
      <w:r w:rsidR="003C0F04" w:rsidRPr="003C0F04">
        <w:rPr>
          <w:rFonts w:ascii="Times New Roman" w:eastAsia="Amiri" w:hAnsi="Times New Roman" w:cs="Times New Roman"/>
          <w:sz w:val="28"/>
          <w:szCs w:val="28"/>
        </w:rPr>
        <w:t>Prosecution, during its</w:t>
      </w:r>
      <w:r>
        <w:rPr>
          <w:rFonts w:ascii="Times New Roman" w:eastAsia="Amiri" w:hAnsi="Times New Roman" w:cs="Times New Roman"/>
          <w:sz w:val="28"/>
          <w:szCs w:val="28"/>
        </w:rPr>
        <w:t xml:space="preserve"> investigation with the defendant who is</w:t>
      </w:r>
      <w:r w:rsidR="003C0F04" w:rsidRPr="003C0F04">
        <w:rPr>
          <w:rFonts w:ascii="Times New Roman" w:eastAsia="Amiri" w:hAnsi="Times New Roman" w:cs="Times New Roman"/>
          <w:sz w:val="28"/>
          <w:szCs w:val="28"/>
        </w:rPr>
        <w:t xml:space="preserve"> accused of "spreading fa</w:t>
      </w:r>
      <w:r>
        <w:rPr>
          <w:rFonts w:ascii="Times New Roman" w:eastAsia="Amiri" w:hAnsi="Times New Roman" w:cs="Times New Roman"/>
          <w:sz w:val="28"/>
          <w:szCs w:val="28"/>
        </w:rPr>
        <w:t>lse news", discusses the accusation. The defendant</w:t>
      </w:r>
      <w:r w:rsidR="003C0F04" w:rsidRPr="003C0F04">
        <w:rPr>
          <w:rFonts w:ascii="Times New Roman" w:eastAsia="Amiri" w:hAnsi="Times New Roman" w:cs="Times New Roman"/>
          <w:sz w:val="28"/>
          <w:szCs w:val="28"/>
        </w:rPr>
        <w:t xml:space="preserve"> demands to know what the false news attributed to him is. The prosecution usually refuses to announce this news, "and often there is no specific news." In the few cases in which the </w:t>
      </w:r>
      <w:r>
        <w:rPr>
          <w:rFonts w:ascii="Times New Roman" w:eastAsia="Amiri" w:hAnsi="Times New Roman" w:cs="Times New Roman"/>
          <w:sz w:val="28"/>
          <w:szCs w:val="28"/>
        </w:rPr>
        <w:t xml:space="preserve"> Prosecution</w:t>
      </w:r>
      <w:r w:rsidR="003C0F04" w:rsidRPr="003C0F04">
        <w:rPr>
          <w:rFonts w:ascii="Times New Roman" w:eastAsia="Amiri" w:hAnsi="Times New Roman" w:cs="Times New Roman"/>
          <w:sz w:val="28"/>
          <w:szCs w:val="28"/>
        </w:rPr>
        <w:t xml:space="preserve"> mentions to the accused the subject matter of the accusation, the accused clarifies that what he wrote is an opinion or point of view and not news, and that the law does not crim</w:t>
      </w:r>
      <w:r>
        <w:rPr>
          <w:rFonts w:ascii="Times New Roman" w:eastAsia="Amiri" w:hAnsi="Times New Roman" w:cs="Times New Roman"/>
          <w:sz w:val="28"/>
          <w:szCs w:val="28"/>
        </w:rPr>
        <w:t xml:space="preserve">inalize opinions, so the </w:t>
      </w:r>
      <w:r w:rsidR="003C0F04" w:rsidRPr="003C0F04">
        <w:rPr>
          <w:rFonts w:ascii="Times New Roman" w:eastAsia="Amiri" w:hAnsi="Times New Roman" w:cs="Times New Roman"/>
          <w:sz w:val="28"/>
          <w:szCs w:val="28"/>
        </w:rPr>
        <w:t>Prosecution agrees that opinions are not criminalized, but,,,,</w:t>
      </w:r>
    </w:p>
    <w:p w14:paraId="78CB49A8" w14:textId="1E0640CC" w:rsidR="003C0F04" w:rsidRPr="003C0F04" w:rsidRDefault="003C0F04" w:rsidP="00147310">
      <w:pPr>
        <w:ind w:left="-360" w:right="-360"/>
        <w:jc w:val="both"/>
        <w:rPr>
          <w:rFonts w:ascii="Times New Roman" w:eastAsia="Amiri" w:hAnsi="Times New Roman" w:cs="Times New Roman"/>
          <w:sz w:val="28"/>
          <w:szCs w:val="28"/>
        </w:rPr>
      </w:pPr>
      <w:r w:rsidRPr="003C0F04">
        <w:rPr>
          <w:rFonts w:ascii="Times New Roman" w:eastAsia="Amiri" w:hAnsi="Times New Roman" w:cs="Times New Roman"/>
          <w:sz w:val="28"/>
          <w:szCs w:val="28"/>
        </w:rPr>
        <w:t>After the "but", the prosecution lists many of the prohibitions and conditions that the country suffers from and the need to be objective and stay away from "ir</w:t>
      </w:r>
      <w:r w:rsidR="00147310">
        <w:rPr>
          <w:rFonts w:ascii="Times New Roman" w:eastAsia="Amiri" w:hAnsi="Times New Roman" w:cs="Times New Roman"/>
          <w:sz w:val="28"/>
          <w:szCs w:val="28"/>
        </w:rPr>
        <w:t>ritating people"!! The situation</w:t>
      </w:r>
      <w:r w:rsidRPr="003C0F04">
        <w:rPr>
          <w:rFonts w:ascii="Times New Roman" w:eastAsia="Amiri" w:hAnsi="Times New Roman" w:cs="Times New Roman"/>
          <w:sz w:val="28"/>
          <w:szCs w:val="28"/>
        </w:rPr>
        <w:t xml:space="preserve"> becomes ab</w:t>
      </w:r>
      <w:r w:rsidR="00147310">
        <w:rPr>
          <w:rFonts w:ascii="Times New Roman" w:eastAsia="Amiri" w:hAnsi="Times New Roman" w:cs="Times New Roman"/>
          <w:sz w:val="28"/>
          <w:szCs w:val="28"/>
        </w:rPr>
        <w:t>surd, and turns into a preaching dialogue</w:t>
      </w:r>
      <w:r w:rsidRPr="003C0F04">
        <w:rPr>
          <w:rFonts w:ascii="Times New Roman" w:eastAsia="Amiri" w:hAnsi="Times New Roman" w:cs="Times New Roman"/>
          <w:sz w:val="28"/>
          <w:szCs w:val="28"/>
        </w:rPr>
        <w:t xml:space="preserve"> in an unequal situation, </w:t>
      </w:r>
      <w:r w:rsidR="00147310">
        <w:rPr>
          <w:rFonts w:ascii="Times New Roman" w:eastAsia="Amiri" w:hAnsi="Times New Roman" w:cs="Times New Roman"/>
          <w:sz w:val="28"/>
          <w:szCs w:val="28"/>
        </w:rPr>
        <w:t xml:space="preserve">as it takes place </w:t>
      </w:r>
      <w:r w:rsidRPr="003C0F04">
        <w:rPr>
          <w:rFonts w:ascii="Times New Roman" w:eastAsia="Amiri" w:hAnsi="Times New Roman" w:cs="Times New Roman"/>
          <w:sz w:val="28"/>
          <w:szCs w:val="28"/>
        </w:rPr>
        <w:t>between an accused who receives advice and the prosecution, which makes the decision to deprive him of his freedom or restore it to him, is the one who gives the advice.</w:t>
      </w:r>
    </w:p>
    <w:p w14:paraId="29D5A918" w14:textId="141F9014" w:rsidR="003C0F04" w:rsidRPr="003C0F04" w:rsidRDefault="003C0F04" w:rsidP="003C0F04">
      <w:pPr>
        <w:ind w:left="-360" w:right="-360"/>
        <w:jc w:val="both"/>
        <w:rPr>
          <w:rFonts w:ascii="Times New Roman" w:eastAsia="Amiri" w:hAnsi="Times New Roman" w:cs="Times New Roman"/>
          <w:sz w:val="28"/>
          <w:szCs w:val="28"/>
        </w:rPr>
      </w:pPr>
      <w:r w:rsidRPr="003C0F04">
        <w:rPr>
          <w:rFonts w:ascii="Times New Roman" w:eastAsia="Amiri" w:hAnsi="Times New Roman" w:cs="Times New Roman"/>
          <w:sz w:val="28"/>
          <w:szCs w:val="28"/>
        </w:rPr>
        <w:t>Therefore, the law, the constitution and the international conventions that supported and necessitated respect for freedom of expression should be respected, and</w:t>
      </w:r>
      <w:r w:rsidR="00147310">
        <w:rPr>
          <w:rFonts w:ascii="Times New Roman" w:eastAsia="Amiri" w:hAnsi="Times New Roman" w:cs="Times New Roman"/>
          <w:sz w:val="28"/>
          <w:szCs w:val="28"/>
        </w:rPr>
        <w:t xml:space="preserve"> we should emphasize</w:t>
      </w:r>
      <w:r w:rsidRPr="003C0F04">
        <w:rPr>
          <w:rFonts w:ascii="Times New Roman" w:eastAsia="Amiri" w:hAnsi="Times New Roman" w:cs="Times New Roman"/>
          <w:sz w:val="28"/>
          <w:szCs w:val="28"/>
        </w:rPr>
        <w:t xml:space="preserve"> that the citizen is not obligated to write or express an opinion that the authorities like or dislike, but rather is obligated to respect the law.</w:t>
      </w:r>
    </w:p>
    <w:p w14:paraId="61C827DD" w14:textId="04C4C953" w:rsidR="00C6015E" w:rsidRPr="003C0F04" w:rsidRDefault="003C0F04" w:rsidP="003C0F04">
      <w:pPr>
        <w:ind w:left="-360" w:right="-360"/>
        <w:jc w:val="both"/>
        <w:rPr>
          <w:rFonts w:ascii="Times New Roman" w:hAnsi="Times New Roman" w:cs="Times New Roman"/>
          <w:color w:val="FF0000"/>
          <w:sz w:val="28"/>
          <w:szCs w:val="28"/>
          <w:rtl/>
        </w:rPr>
      </w:pPr>
      <w:r w:rsidRPr="003C0F04">
        <w:rPr>
          <w:rFonts w:ascii="Times New Roman" w:eastAsia="Amiri" w:hAnsi="Times New Roman" w:cs="Times New Roman"/>
          <w:sz w:val="28"/>
          <w:szCs w:val="28"/>
        </w:rPr>
        <w:t xml:space="preserve">Rather, as the judicial rulings mentioned, the space should be given to the plurality </w:t>
      </w:r>
      <w:r w:rsidRPr="003C0F04">
        <w:rPr>
          <w:rFonts w:ascii="Times New Roman" w:eastAsia="Amiri" w:hAnsi="Times New Roman" w:cs="Times New Roman"/>
          <w:sz w:val="28"/>
          <w:szCs w:val="28"/>
        </w:rPr>
        <w:lastRenderedPageBreak/>
        <w:t>and diversity of opinions, especially the opposition. Without opinion and without criticism, society cannot uncover faults or corruption, or develop itself.</w:t>
      </w:r>
    </w:p>
    <w:sectPr w:rsidR="00C6015E" w:rsidRPr="003C0F04" w:rsidSect="00042EE8">
      <w:pgSz w:w="11906" w:h="16838"/>
      <w:pgMar w:top="1440" w:right="1440" w:bottom="1440" w:left="1440" w:header="0" w:footer="0" w:gutter="0"/>
      <w:pgBorders w:offsetFrom="page">
        <w:top w:val="single" w:sz="4" w:space="24" w:color="auto"/>
        <w:left w:val="single" w:sz="4" w:space="24" w:color="auto"/>
        <w:bottom w:val="single" w:sz="4" w:space="24" w:color="auto"/>
        <w:right w:val="single" w:sz="4" w:space="24" w:color="auto"/>
      </w:pgBorders>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C8880" w14:textId="77777777" w:rsidR="0047290F" w:rsidRDefault="0047290F">
      <w:pPr>
        <w:spacing w:line="240" w:lineRule="auto"/>
        <w:rPr>
          <w:rtl/>
        </w:rPr>
      </w:pPr>
      <w:r>
        <w:separator/>
      </w:r>
    </w:p>
  </w:endnote>
  <w:endnote w:type="continuationSeparator" w:id="0">
    <w:p w14:paraId="06E7301F" w14:textId="77777777" w:rsidR="0047290F" w:rsidRDefault="0047290F">
      <w:pPr>
        <w:spacing w:line="240" w:lineRule="auto"/>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iri">
    <w:altName w:val="Cambria"/>
    <w:charset w:val="0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B7AB7" w14:textId="77777777" w:rsidR="0047290F" w:rsidRDefault="0047290F">
      <w:pPr>
        <w:pStyle w:val="LO-normal"/>
        <w:rPr>
          <w:rtl/>
        </w:rPr>
      </w:pPr>
    </w:p>
  </w:footnote>
  <w:footnote w:type="continuationSeparator" w:id="0">
    <w:p w14:paraId="399A92BE" w14:textId="77777777" w:rsidR="0047290F" w:rsidRDefault="0047290F">
      <w:pPr>
        <w:pStyle w:val="LO-normal"/>
        <w:rPr>
          <w:rt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08C0"/>
    <w:multiLevelType w:val="hybridMultilevel"/>
    <w:tmpl w:val="059A62D2"/>
    <w:lvl w:ilvl="0" w:tplc="22127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92AA2"/>
    <w:multiLevelType w:val="hybridMultilevel"/>
    <w:tmpl w:val="9DF2C9F8"/>
    <w:lvl w:ilvl="0" w:tplc="1AD8135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15:restartNumberingAfterBreak="0">
    <w:nsid w:val="593916FC"/>
    <w:multiLevelType w:val="hybridMultilevel"/>
    <w:tmpl w:val="3B7A3846"/>
    <w:lvl w:ilvl="0" w:tplc="D276AD62">
      <w:numFmt w:val="bullet"/>
      <w:lvlText w:val=""/>
      <w:lvlJc w:val="left"/>
      <w:pPr>
        <w:ind w:left="-90" w:hanging="360"/>
      </w:pPr>
      <w:rPr>
        <w:rFonts w:ascii="Symbol" w:eastAsia="Amiri" w:hAnsi="Symbol"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5E"/>
    <w:rsid w:val="00042EE8"/>
    <w:rsid w:val="000A3E94"/>
    <w:rsid w:val="00147310"/>
    <w:rsid w:val="00153064"/>
    <w:rsid w:val="001B7AD7"/>
    <w:rsid w:val="00273763"/>
    <w:rsid w:val="002A0174"/>
    <w:rsid w:val="002A1660"/>
    <w:rsid w:val="002B11DD"/>
    <w:rsid w:val="00347FE3"/>
    <w:rsid w:val="00361FF5"/>
    <w:rsid w:val="003C0F04"/>
    <w:rsid w:val="00402A70"/>
    <w:rsid w:val="004067E6"/>
    <w:rsid w:val="0040739D"/>
    <w:rsid w:val="00425088"/>
    <w:rsid w:val="004675C8"/>
    <w:rsid w:val="0047290F"/>
    <w:rsid w:val="004A22F6"/>
    <w:rsid w:val="004B2BC9"/>
    <w:rsid w:val="00501560"/>
    <w:rsid w:val="005407F6"/>
    <w:rsid w:val="005A05DD"/>
    <w:rsid w:val="005D1235"/>
    <w:rsid w:val="005E6220"/>
    <w:rsid w:val="006411E5"/>
    <w:rsid w:val="00654077"/>
    <w:rsid w:val="006A346C"/>
    <w:rsid w:val="00751299"/>
    <w:rsid w:val="00751E48"/>
    <w:rsid w:val="007B2136"/>
    <w:rsid w:val="007B45E1"/>
    <w:rsid w:val="007F0113"/>
    <w:rsid w:val="00800D39"/>
    <w:rsid w:val="0081743F"/>
    <w:rsid w:val="00850E3F"/>
    <w:rsid w:val="00890A14"/>
    <w:rsid w:val="00891EF3"/>
    <w:rsid w:val="00960227"/>
    <w:rsid w:val="009D6D9B"/>
    <w:rsid w:val="00A00819"/>
    <w:rsid w:val="00A04D26"/>
    <w:rsid w:val="00A22F54"/>
    <w:rsid w:val="00A3219C"/>
    <w:rsid w:val="00A70785"/>
    <w:rsid w:val="00A75EFD"/>
    <w:rsid w:val="00A96254"/>
    <w:rsid w:val="00AC602A"/>
    <w:rsid w:val="00BF16F0"/>
    <w:rsid w:val="00C33A55"/>
    <w:rsid w:val="00C45F9B"/>
    <w:rsid w:val="00C46A32"/>
    <w:rsid w:val="00C6015E"/>
    <w:rsid w:val="00C9158E"/>
    <w:rsid w:val="00C927F6"/>
    <w:rsid w:val="00CD214A"/>
    <w:rsid w:val="00D00433"/>
    <w:rsid w:val="00D405C1"/>
    <w:rsid w:val="00D85238"/>
    <w:rsid w:val="00DB5280"/>
    <w:rsid w:val="00DD2249"/>
    <w:rsid w:val="00E12082"/>
    <w:rsid w:val="00E15734"/>
    <w:rsid w:val="00E2616F"/>
    <w:rsid w:val="00E30A6B"/>
    <w:rsid w:val="00E47FE8"/>
    <w:rsid w:val="00ED43D3"/>
    <w:rsid w:val="00EE0A2F"/>
    <w:rsid w:val="00F53544"/>
    <w:rsid w:val="00F94951"/>
    <w:rsid w:val="00FB3160"/>
    <w:rsid w:val="00FD62FB"/>
    <w:rsid w:val="00FE39C2"/>
    <w:rsid w:val="00FE527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E929"/>
  <w15:docId w15:val="{B8803B9A-4574-4C31-9664-EF7BB67E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Cs w:val="22"/>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76" w:lineRule="auto"/>
    </w:pPr>
    <w:rPr>
      <w:sz w:val="22"/>
    </w:rPr>
  </w:style>
  <w:style w:type="paragraph" w:styleId="Heading1">
    <w:name w:val="heading 1"/>
    <w:next w:val="Normal"/>
    <w:uiPriority w:val="9"/>
    <w:qFormat/>
    <w:pPr>
      <w:keepNext/>
      <w:keepLines/>
      <w:widowControl w:val="0"/>
      <w:spacing w:before="400" w:after="120"/>
      <w:outlineLvl w:val="0"/>
    </w:pPr>
    <w:rPr>
      <w:sz w:val="40"/>
      <w:szCs w:val="40"/>
    </w:rPr>
  </w:style>
  <w:style w:type="paragraph" w:styleId="Heading2">
    <w:name w:val="heading 2"/>
    <w:next w:val="Normal"/>
    <w:uiPriority w:val="9"/>
    <w:unhideWhenUsed/>
    <w:qFormat/>
    <w:pPr>
      <w:keepNext/>
      <w:keepLines/>
      <w:widowControl w:val="0"/>
      <w:spacing w:before="360" w:after="120"/>
      <w:outlineLvl w:val="1"/>
    </w:pPr>
    <w:rPr>
      <w:sz w:val="32"/>
      <w:szCs w:val="32"/>
    </w:rPr>
  </w:style>
  <w:style w:type="paragraph" w:styleId="Heading3">
    <w:name w:val="heading 3"/>
    <w:next w:val="Normal"/>
    <w:uiPriority w:val="9"/>
    <w:unhideWhenUsed/>
    <w:qFormat/>
    <w:pPr>
      <w:keepNext/>
      <w:keepLines/>
      <w:widowControl w:val="0"/>
      <w:spacing w:before="320" w:after="80"/>
      <w:outlineLvl w:val="2"/>
    </w:pPr>
    <w:rPr>
      <w:color w:val="434343"/>
      <w:sz w:val="28"/>
      <w:szCs w:val="28"/>
    </w:rPr>
  </w:style>
  <w:style w:type="paragraph" w:styleId="Heading4">
    <w:name w:val="heading 4"/>
    <w:next w:val="Normal"/>
    <w:uiPriority w:val="9"/>
    <w:unhideWhenUsed/>
    <w:qFormat/>
    <w:pPr>
      <w:keepNext/>
      <w:keepLines/>
      <w:widowControl w:val="0"/>
      <w:spacing w:before="280" w:after="80"/>
      <w:outlineLvl w:val="3"/>
    </w:pPr>
    <w:rPr>
      <w:color w:val="666666"/>
      <w:sz w:val="24"/>
      <w:szCs w:val="24"/>
    </w:rPr>
  </w:style>
  <w:style w:type="paragraph" w:styleId="Heading5">
    <w:name w:val="heading 5"/>
    <w:next w:val="Normal"/>
    <w:uiPriority w:val="9"/>
    <w:semiHidden/>
    <w:unhideWhenUsed/>
    <w:qFormat/>
    <w:pPr>
      <w:keepNext/>
      <w:keepLines/>
      <w:widowControl w:val="0"/>
      <w:spacing w:before="240" w:after="80"/>
      <w:outlineLvl w:val="4"/>
    </w:pPr>
    <w:rPr>
      <w:color w:val="666666"/>
      <w:sz w:val="22"/>
    </w:rPr>
  </w:style>
  <w:style w:type="paragraph" w:styleId="Heading6">
    <w:name w:val="heading 6"/>
    <w:next w:val="Normal"/>
    <w:uiPriority w:val="9"/>
    <w:semiHidden/>
    <w:unhideWhenUsed/>
    <w:qFormat/>
    <w:pPr>
      <w:keepNext/>
      <w:keepLines/>
      <w:widowControl w:val="0"/>
      <w:spacing w:before="240" w:after="80"/>
      <w:outlineLvl w:val="5"/>
    </w:pPr>
    <w:rPr>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rPr>
      <w:sz w:val="22"/>
    </w:rPr>
  </w:style>
  <w:style w:type="paragraph" w:styleId="Title">
    <w:name w:val="Title"/>
    <w:basedOn w:val="LO-normal"/>
    <w:next w:val="Normal"/>
    <w:uiPriority w:val="10"/>
    <w:qFormat/>
    <w:pPr>
      <w:keepNext/>
      <w:keepLines/>
      <w:spacing w:after="60"/>
    </w:pPr>
    <w:rPr>
      <w:sz w:val="52"/>
      <w:szCs w:val="52"/>
    </w:rPr>
  </w:style>
  <w:style w:type="paragraph" w:styleId="Subtitle">
    <w:name w:val="Subtitle"/>
    <w:basedOn w:val="LO-normal"/>
    <w:next w:val="Normal"/>
    <w:uiPriority w:val="11"/>
    <w:qFormat/>
    <w:pPr>
      <w:keepNext/>
      <w:keepLines/>
      <w:spacing w:after="320"/>
    </w:pPr>
    <w:rPr>
      <w:color w:val="666666"/>
      <w:sz w:val="30"/>
      <w:szCs w:val="30"/>
    </w:rPr>
  </w:style>
  <w:style w:type="paragraph" w:styleId="FootnoteText">
    <w:name w:val="footnote text"/>
    <w:basedOn w:val="Normal"/>
  </w:style>
  <w:style w:type="paragraph" w:styleId="ListParagraph">
    <w:name w:val="List Paragraph"/>
    <w:basedOn w:val="Normal"/>
    <w:uiPriority w:val="34"/>
    <w:qFormat/>
    <w:rsid w:val="005407F6"/>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2264</Words>
  <Characters>12908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Hussien</cp:lastModifiedBy>
  <cp:revision>2</cp:revision>
  <dcterms:created xsi:type="dcterms:W3CDTF">2021-09-13T11:00:00Z</dcterms:created>
  <dcterms:modified xsi:type="dcterms:W3CDTF">2021-09-13T11:00:00Z</dcterms:modified>
  <dc:language>en-US</dc:language>
</cp:coreProperties>
</file>