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A844D6" w14:textId="0C8D16C5" w:rsidR="000F707F" w:rsidRDefault="00FA2BF7" w:rsidP="00741D1B">
      <w:pPr>
        <w:bidi/>
        <w:jc w:val="center"/>
        <w:rPr>
          <w:rFonts w:asciiTheme="majorBidi" w:hAnsiTheme="majorBidi" w:cstheme="majorBidi"/>
          <w:b/>
          <w:bCs/>
          <w:sz w:val="40"/>
          <w:szCs w:val="40"/>
          <w:rtl/>
          <w:lang w:val="en-US" w:bidi="ar-EG"/>
        </w:rPr>
      </w:pPr>
      <w:bookmarkStart w:id="0" w:name="_GoBack"/>
      <w:r>
        <w:rPr>
          <w:rFonts w:asciiTheme="majorBidi" w:hAnsiTheme="majorBidi" w:cstheme="majorBidi"/>
          <w:b/>
          <w:bCs/>
          <w:noProof/>
          <w:sz w:val="40"/>
          <w:szCs w:val="40"/>
          <w:rtl/>
          <w:lang w:val="en-US"/>
        </w:rPr>
        <w:drawing>
          <wp:anchor distT="0" distB="0" distL="114300" distR="114300" simplePos="0" relativeHeight="251660288" behindDoc="1" locked="0" layoutInCell="1" allowOverlap="1" wp14:anchorId="4FB9EC7D" wp14:editId="43042181">
            <wp:simplePos x="0" y="0"/>
            <wp:positionH relativeFrom="column">
              <wp:posOffset>-895350</wp:posOffset>
            </wp:positionH>
            <wp:positionV relativeFrom="paragraph">
              <wp:posOffset>-895350</wp:posOffset>
            </wp:positionV>
            <wp:extent cx="7715250" cy="1003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15250" cy="10039350"/>
                    </a:xfrm>
                    <a:prstGeom prst="rect">
                      <a:avLst/>
                    </a:prstGeom>
                  </pic:spPr>
                </pic:pic>
              </a:graphicData>
            </a:graphic>
            <wp14:sizeRelH relativeFrom="margin">
              <wp14:pctWidth>0</wp14:pctWidth>
            </wp14:sizeRelH>
            <wp14:sizeRelV relativeFrom="margin">
              <wp14:pctHeight>0</wp14:pctHeight>
            </wp14:sizeRelV>
          </wp:anchor>
        </w:drawing>
      </w:r>
      <w:bookmarkEnd w:id="0"/>
    </w:p>
    <w:p w14:paraId="27002B52" w14:textId="77777777" w:rsidR="000F707F" w:rsidRDefault="000F707F" w:rsidP="000F707F">
      <w:pPr>
        <w:bidi/>
        <w:jc w:val="center"/>
        <w:rPr>
          <w:rFonts w:asciiTheme="majorBidi" w:hAnsiTheme="majorBidi" w:cstheme="majorBidi"/>
          <w:b/>
          <w:bCs/>
          <w:sz w:val="40"/>
          <w:szCs w:val="40"/>
          <w:rtl/>
          <w:lang w:val="en-US" w:bidi="ar-EG"/>
        </w:rPr>
      </w:pPr>
    </w:p>
    <w:p w14:paraId="7CD04BEA" w14:textId="77777777" w:rsidR="000F707F" w:rsidRDefault="000F707F" w:rsidP="000F707F">
      <w:pPr>
        <w:bidi/>
        <w:jc w:val="center"/>
        <w:rPr>
          <w:rFonts w:asciiTheme="majorBidi" w:hAnsiTheme="majorBidi" w:cstheme="majorBidi"/>
          <w:b/>
          <w:bCs/>
          <w:sz w:val="40"/>
          <w:szCs w:val="40"/>
          <w:rtl/>
          <w:lang w:val="en-US" w:bidi="ar-EG"/>
        </w:rPr>
      </w:pPr>
    </w:p>
    <w:p w14:paraId="59AD5CC8" w14:textId="77777777" w:rsidR="000F707F" w:rsidRDefault="000F707F" w:rsidP="000F707F">
      <w:pPr>
        <w:bidi/>
        <w:jc w:val="center"/>
        <w:rPr>
          <w:rFonts w:asciiTheme="majorBidi" w:hAnsiTheme="majorBidi" w:cstheme="majorBidi"/>
          <w:b/>
          <w:bCs/>
          <w:sz w:val="40"/>
          <w:szCs w:val="40"/>
          <w:rtl/>
          <w:lang w:val="en-US" w:bidi="ar-EG"/>
        </w:rPr>
      </w:pPr>
    </w:p>
    <w:p w14:paraId="5E3F872E" w14:textId="77777777" w:rsidR="000F707F" w:rsidRDefault="000F707F" w:rsidP="000F707F">
      <w:pPr>
        <w:bidi/>
        <w:jc w:val="center"/>
        <w:rPr>
          <w:rFonts w:asciiTheme="majorBidi" w:hAnsiTheme="majorBidi" w:cstheme="majorBidi"/>
          <w:b/>
          <w:bCs/>
          <w:sz w:val="40"/>
          <w:szCs w:val="40"/>
          <w:rtl/>
          <w:lang w:val="en-US" w:bidi="ar-EG"/>
        </w:rPr>
      </w:pPr>
    </w:p>
    <w:p w14:paraId="7FB4B064" w14:textId="77777777" w:rsidR="000F707F" w:rsidRDefault="000F707F" w:rsidP="000F707F">
      <w:pPr>
        <w:bidi/>
        <w:jc w:val="center"/>
        <w:rPr>
          <w:rFonts w:asciiTheme="majorBidi" w:hAnsiTheme="majorBidi" w:cstheme="majorBidi"/>
          <w:b/>
          <w:bCs/>
          <w:sz w:val="40"/>
          <w:szCs w:val="40"/>
          <w:rtl/>
          <w:lang w:val="en-US" w:bidi="ar-EG"/>
        </w:rPr>
      </w:pPr>
    </w:p>
    <w:p w14:paraId="151D7F31" w14:textId="77777777" w:rsidR="000F707F" w:rsidRDefault="000F707F" w:rsidP="000F707F">
      <w:pPr>
        <w:bidi/>
        <w:jc w:val="center"/>
        <w:rPr>
          <w:rFonts w:asciiTheme="majorBidi" w:hAnsiTheme="majorBidi" w:cstheme="majorBidi"/>
          <w:b/>
          <w:bCs/>
          <w:sz w:val="40"/>
          <w:szCs w:val="40"/>
          <w:rtl/>
          <w:lang w:val="en-US" w:bidi="ar-EG"/>
        </w:rPr>
      </w:pPr>
    </w:p>
    <w:p w14:paraId="09BEAB02" w14:textId="77777777" w:rsidR="000F707F" w:rsidRDefault="000F707F" w:rsidP="000F707F">
      <w:pPr>
        <w:bidi/>
        <w:jc w:val="center"/>
        <w:rPr>
          <w:rFonts w:asciiTheme="majorBidi" w:hAnsiTheme="majorBidi" w:cstheme="majorBidi"/>
          <w:b/>
          <w:bCs/>
          <w:sz w:val="40"/>
          <w:szCs w:val="40"/>
          <w:rtl/>
          <w:lang w:val="en-US" w:bidi="ar-EG"/>
        </w:rPr>
      </w:pPr>
    </w:p>
    <w:p w14:paraId="5CE63DE1" w14:textId="77777777" w:rsidR="000F707F" w:rsidRDefault="000F707F" w:rsidP="000F707F">
      <w:pPr>
        <w:bidi/>
        <w:jc w:val="center"/>
        <w:rPr>
          <w:rFonts w:asciiTheme="majorBidi" w:hAnsiTheme="majorBidi" w:cstheme="majorBidi"/>
          <w:b/>
          <w:bCs/>
          <w:sz w:val="40"/>
          <w:szCs w:val="40"/>
          <w:rtl/>
          <w:lang w:val="en-US" w:bidi="ar-EG"/>
        </w:rPr>
      </w:pPr>
    </w:p>
    <w:p w14:paraId="56CC6A1F" w14:textId="77777777" w:rsidR="000F707F" w:rsidRDefault="000F707F" w:rsidP="000F707F">
      <w:pPr>
        <w:bidi/>
        <w:jc w:val="center"/>
        <w:rPr>
          <w:rFonts w:asciiTheme="majorBidi" w:hAnsiTheme="majorBidi" w:cstheme="majorBidi"/>
          <w:b/>
          <w:bCs/>
          <w:sz w:val="40"/>
          <w:szCs w:val="40"/>
          <w:rtl/>
          <w:lang w:val="en-US" w:bidi="ar-EG"/>
        </w:rPr>
      </w:pPr>
    </w:p>
    <w:p w14:paraId="31EFBE22" w14:textId="77777777" w:rsidR="000F707F" w:rsidRDefault="000F707F" w:rsidP="000F707F">
      <w:pPr>
        <w:bidi/>
        <w:jc w:val="center"/>
        <w:rPr>
          <w:rFonts w:asciiTheme="majorBidi" w:hAnsiTheme="majorBidi" w:cstheme="majorBidi"/>
          <w:b/>
          <w:bCs/>
          <w:sz w:val="40"/>
          <w:szCs w:val="40"/>
          <w:rtl/>
          <w:lang w:val="en-US" w:bidi="ar-EG"/>
        </w:rPr>
      </w:pPr>
    </w:p>
    <w:p w14:paraId="0F74D395" w14:textId="77777777" w:rsidR="000F707F" w:rsidRDefault="000F707F" w:rsidP="000F707F">
      <w:pPr>
        <w:bidi/>
        <w:jc w:val="center"/>
        <w:rPr>
          <w:rFonts w:asciiTheme="majorBidi" w:hAnsiTheme="majorBidi" w:cstheme="majorBidi"/>
          <w:b/>
          <w:bCs/>
          <w:sz w:val="40"/>
          <w:szCs w:val="40"/>
          <w:rtl/>
          <w:lang w:val="en-US" w:bidi="ar-EG"/>
        </w:rPr>
      </w:pPr>
    </w:p>
    <w:p w14:paraId="7990802B" w14:textId="77777777" w:rsidR="000F707F" w:rsidRDefault="000F707F" w:rsidP="000F707F">
      <w:pPr>
        <w:bidi/>
        <w:jc w:val="center"/>
        <w:rPr>
          <w:rFonts w:asciiTheme="majorBidi" w:hAnsiTheme="majorBidi" w:cstheme="majorBidi"/>
          <w:b/>
          <w:bCs/>
          <w:sz w:val="40"/>
          <w:szCs w:val="40"/>
          <w:rtl/>
          <w:lang w:val="en-US" w:bidi="ar-EG"/>
        </w:rPr>
      </w:pPr>
    </w:p>
    <w:p w14:paraId="72001F8A" w14:textId="77777777" w:rsidR="000F707F" w:rsidRDefault="000F707F" w:rsidP="000F707F">
      <w:pPr>
        <w:bidi/>
        <w:jc w:val="center"/>
        <w:rPr>
          <w:rFonts w:asciiTheme="majorBidi" w:hAnsiTheme="majorBidi" w:cstheme="majorBidi"/>
          <w:b/>
          <w:bCs/>
          <w:sz w:val="40"/>
          <w:szCs w:val="40"/>
          <w:rtl/>
          <w:lang w:val="en-US" w:bidi="ar-EG"/>
        </w:rPr>
      </w:pPr>
    </w:p>
    <w:p w14:paraId="2D70813C" w14:textId="77777777" w:rsidR="000F707F" w:rsidRDefault="000F707F" w:rsidP="000F707F">
      <w:pPr>
        <w:bidi/>
        <w:jc w:val="center"/>
        <w:rPr>
          <w:rFonts w:asciiTheme="majorBidi" w:hAnsiTheme="majorBidi" w:cstheme="majorBidi"/>
          <w:b/>
          <w:bCs/>
          <w:sz w:val="40"/>
          <w:szCs w:val="40"/>
          <w:rtl/>
          <w:lang w:val="en-US" w:bidi="ar-EG"/>
        </w:rPr>
      </w:pPr>
    </w:p>
    <w:p w14:paraId="27327532" w14:textId="77777777" w:rsidR="000F707F" w:rsidRDefault="000F707F" w:rsidP="000F707F">
      <w:pPr>
        <w:bidi/>
        <w:jc w:val="center"/>
        <w:rPr>
          <w:rFonts w:asciiTheme="majorBidi" w:hAnsiTheme="majorBidi" w:cstheme="majorBidi"/>
          <w:b/>
          <w:bCs/>
          <w:sz w:val="40"/>
          <w:szCs w:val="40"/>
          <w:rtl/>
          <w:lang w:val="en-US" w:bidi="ar-EG"/>
        </w:rPr>
      </w:pPr>
    </w:p>
    <w:p w14:paraId="47353BE8" w14:textId="77777777" w:rsidR="000F707F" w:rsidRDefault="000F707F" w:rsidP="000F707F">
      <w:pPr>
        <w:bidi/>
        <w:jc w:val="center"/>
        <w:rPr>
          <w:rFonts w:asciiTheme="majorBidi" w:hAnsiTheme="majorBidi" w:cstheme="majorBidi"/>
          <w:b/>
          <w:bCs/>
          <w:sz w:val="40"/>
          <w:szCs w:val="40"/>
          <w:rtl/>
          <w:lang w:val="en-US" w:bidi="ar-EG"/>
        </w:rPr>
      </w:pPr>
    </w:p>
    <w:p w14:paraId="4923394D" w14:textId="77777777" w:rsidR="000F707F" w:rsidRDefault="000F707F" w:rsidP="000F707F">
      <w:pPr>
        <w:bidi/>
        <w:jc w:val="center"/>
        <w:rPr>
          <w:rFonts w:asciiTheme="majorBidi" w:hAnsiTheme="majorBidi" w:cstheme="majorBidi"/>
          <w:b/>
          <w:bCs/>
          <w:sz w:val="40"/>
          <w:szCs w:val="40"/>
          <w:rtl/>
          <w:lang w:val="en-US" w:bidi="ar-EG"/>
        </w:rPr>
      </w:pPr>
    </w:p>
    <w:p w14:paraId="078D88B2" w14:textId="77777777" w:rsidR="000F707F" w:rsidRDefault="000F707F" w:rsidP="000F707F">
      <w:pPr>
        <w:bidi/>
        <w:jc w:val="center"/>
        <w:rPr>
          <w:rFonts w:asciiTheme="majorBidi" w:hAnsiTheme="majorBidi" w:cstheme="majorBidi"/>
          <w:b/>
          <w:bCs/>
          <w:sz w:val="40"/>
          <w:szCs w:val="40"/>
          <w:rtl/>
          <w:lang w:val="en-US" w:bidi="ar-EG"/>
        </w:rPr>
      </w:pPr>
    </w:p>
    <w:p w14:paraId="31AC9B55" w14:textId="77777777" w:rsidR="000F707F" w:rsidRDefault="000F707F" w:rsidP="000F707F">
      <w:pPr>
        <w:bidi/>
        <w:jc w:val="center"/>
        <w:rPr>
          <w:rFonts w:asciiTheme="majorBidi" w:hAnsiTheme="majorBidi" w:cstheme="majorBidi"/>
          <w:b/>
          <w:bCs/>
          <w:sz w:val="40"/>
          <w:szCs w:val="40"/>
          <w:rtl/>
          <w:lang w:val="en-US" w:bidi="ar-EG"/>
        </w:rPr>
      </w:pPr>
    </w:p>
    <w:p w14:paraId="521D077E" w14:textId="77777777" w:rsidR="000F707F" w:rsidRDefault="000F707F" w:rsidP="000F707F">
      <w:pPr>
        <w:bidi/>
        <w:jc w:val="center"/>
        <w:rPr>
          <w:rFonts w:asciiTheme="majorBidi" w:hAnsiTheme="majorBidi" w:cstheme="majorBidi"/>
          <w:b/>
          <w:bCs/>
          <w:sz w:val="40"/>
          <w:szCs w:val="40"/>
          <w:rtl/>
          <w:lang w:val="en-US" w:bidi="ar-EG"/>
        </w:rPr>
      </w:pPr>
    </w:p>
    <w:p w14:paraId="4AECEC02" w14:textId="77777777" w:rsidR="000F707F" w:rsidRDefault="000F707F" w:rsidP="000F707F">
      <w:pPr>
        <w:bidi/>
        <w:jc w:val="center"/>
        <w:rPr>
          <w:rFonts w:asciiTheme="majorBidi" w:hAnsiTheme="majorBidi" w:cstheme="majorBidi"/>
          <w:b/>
          <w:bCs/>
          <w:sz w:val="40"/>
          <w:szCs w:val="40"/>
          <w:rtl/>
          <w:lang w:val="en-US" w:bidi="ar-EG"/>
        </w:rPr>
      </w:pPr>
    </w:p>
    <w:p w14:paraId="37106C5B" w14:textId="77777777" w:rsidR="000F707F" w:rsidRDefault="000F707F" w:rsidP="000F707F">
      <w:pPr>
        <w:bidi/>
        <w:jc w:val="center"/>
        <w:rPr>
          <w:rFonts w:asciiTheme="majorBidi" w:hAnsiTheme="majorBidi" w:cstheme="majorBidi"/>
          <w:b/>
          <w:bCs/>
          <w:sz w:val="40"/>
          <w:szCs w:val="40"/>
          <w:rtl/>
          <w:lang w:val="en-US" w:bidi="ar-EG"/>
        </w:rPr>
      </w:pPr>
    </w:p>
    <w:p w14:paraId="4E61C90F" w14:textId="77777777" w:rsidR="000F707F" w:rsidRDefault="000F707F" w:rsidP="000F707F">
      <w:pPr>
        <w:bidi/>
        <w:jc w:val="center"/>
        <w:rPr>
          <w:rFonts w:asciiTheme="majorBidi" w:hAnsiTheme="majorBidi" w:cstheme="majorBidi"/>
          <w:b/>
          <w:bCs/>
          <w:sz w:val="40"/>
          <w:szCs w:val="40"/>
          <w:rtl/>
          <w:lang w:val="en-US" w:bidi="ar-EG"/>
        </w:rPr>
      </w:pPr>
    </w:p>
    <w:p w14:paraId="5EC6FB08" w14:textId="0C19A1D3" w:rsidR="00741D1B" w:rsidRPr="00741D1B" w:rsidRDefault="00741D1B" w:rsidP="000F707F">
      <w:pPr>
        <w:bidi/>
        <w:jc w:val="center"/>
        <w:rPr>
          <w:rFonts w:asciiTheme="majorBidi" w:hAnsiTheme="majorBidi" w:cstheme="majorBidi"/>
          <w:b/>
          <w:bCs/>
          <w:sz w:val="40"/>
          <w:szCs w:val="40"/>
          <w:rtl/>
          <w:lang w:val="en-US" w:bidi="ar-EG"/>
        </w:rPr>
      </w:pPr>
      <w:r w:rsidRPr="00741D1B">
        <w:rPr>
          <w:rFonts w:asciiTheme="majorBidi" w:hAnsiTheme="majorBidi" w:cstheme="majorBidi"/>
          <w:b/>
          <w:bCs/>
          <w:sz w:val="40"/>
          <w:szCs w:val="40"/>
          <w:rtl/>
          <w:lang w:val="en-US" w:bidi="ar-EG"/>
        </w:rPr>
        <w:lastRenderedPageBreak/>
        <w:t>رجال أعمال وسجناء رأي أيضا</w:t>
      </w:r>
      <w:r w:rsidRPr="00741D1B">
        <w:rPr>
          <w:rFonts w:asciiTheme="majorBidi" w:hAnsiTheme="majorBidi" w:cstheme="majorBidi" w:hint="cs"/>
          <w:b/>
          <w:bCs/>
          <w:sz w:val="40"/>
          <w:szCs w:val="40"/>
          <w:rtl/>
          <w:lang w:val="en-US" w:bidi="ar-EG"/>
        </w:rPr>
        <w:t xml:space="preserve"> ،</w:t>
      </w:r>
    </w:p>
    <w:p w14:paraId="5BBDFE37" w14:textId="71D2EF40" w:rsidR="00741D1B" w:rsidRPr="00741D1B" w:rsidRDefault="00741D1B" w:rsidP="00741D1B">
      <w:pPr>
        <w:bidi/>
        <w:jc w:val="center"/>
        <w:rPr>
          <w:rFonts w:asciiTheme="majorBidi" w:hAnsiTheme="majorBidi" w:cstheme="majorBidi"/>
          <w:b/>
          <w:bCs/>
          <w:sz w:val="40"/>
          <w:szCs w:val="40"/>
          <w:rtl/>
          <w:lang w:val="en-US" w:bidi="ar-EG"/>
        </w:rPr>
      </w:pPr>
      <w:r w:rsidRPr="00741D1B">
        <w:rPr>
          <w:rFonts w:asciiTheme="majorBidi" w:hAnsiTheme="majorBidi" w:cstheme="majorBidi" w:hint="cs"/>
          <w:b/>
          <w:bCs/>
          <w:sz w:val="40"/>
          <w:szCs w:val="40"/>
          <w:rtl/>
          <w:lang w:val="en-US" w:bidi="ar-EG"/>
        </w:rPr>
        <w:t>"تساؤلات عن حبس وملاحقة رجال اعمال وتغييب المعلومة"</w:t>
      </w:r>
    </w:p>
    <w:p w14:paraId="7DFF57E9" w14:textId="77777777" w:rsidR="00741D1B" w:rsidRPr="00741D1B" w:rsidRDefault="00741D1B" w:rsidP="00741D1B">
      <w:pPr>
        <w:bidi/>
        <w:jc w:val="center"/>
        <w:rPr>
          <w:rFonts w:asciiTheme="majorBidi" w:hAnsiTheme="majorBidi" w:cstheme="majorBidi"/>
          <w:b/>
          <w:bCs/>
          <w:sz w:val="40"/>
          <w:szCs w:val="40"/>
          <w:rtl/>
          <w:lang w:val="en-US" w:bidi="ar-EG"/>
        </w:rPr>
      </w:pPr>
    </w:p>
    <w:p w14:paraId="00000001" w14:textId="13026AC6" w:rsidR="00F434CD" w:rsidRPr="00741D1B" w:rsidRDefault="000816A2" w:rsidP="00741D1B">
      <w:pPr>
        <w:bidi/>
        <w:jc w:val="both"/>
        <w:rPr>
          <w:rFonts w:asciiTheme="majorBidi" w:hAnsiTheme="majorBidi" w:cstheme="majorBidi"/>
          <w:sz w:val="28"/>
          <w:szCs w:val="28"/>
        </w:rPr>
      </w:pPr>
      <w:r w:rsidRPr="00741D1B">
        <w:rPr>
          <w:rFonts w:asciiTheme="majorBidi" w:hAnsiTheme="majorBidi" w:cstheme="majorBidi"/>
          <w:sz w:val="28"/>
          <w:szCs w:val="28"/>
        </w:rPr>
        <w:tab/>
        <w:t xml:space="preserve"> </w:t>
      </w:r>
      <w:r w:rsidRPr="00741D1B">
        <w:rPr>
          <w:rFonts w:asciiTheme="majorBidi" w:hAnsiTheme="majorBidi" w:cstheme="majorBidi"/>
          <w:sz w:val="28"/>
          <w:szCs w:val="28"/>
        </w:rPr>
        <w:tab/>
        <w:t xml:space="preserve"> </w:t>
      </w:r>
      <w:r w:rsidRPr="00741D1B">
        <w:rPr>
          <w:rFonts w:asciiTheme="majorBidi" w:hAnsiTheme="majorBidi" w:cstheme="majorBidi"/>
          <w:sz w:val="28"/>
          <w:szCs w:val="28"/>
        </w:rPr>
        <w:tab/>
        <w:t xml:space="preserve"> </w:t>
      </w:r>
      <w:r w:rsidRPr="00741D1B">
        <w:rPr>
          <w:rFonts w:asciiTheme="majorBidi" w:hAnsiTheme="majorBidi" w:cstheme="majorBidi"/>
          <w:sz w:val="28"/>
          <w:szCs w:val="28"/>
        </w:rPr>
        <w:tab/>
      </w:r>
    </w:p>
    <w:p w14:paraId="3DEDA573" w14:textId="77777777" w:rsidR="00741D1B" w:rsidRPr="00741D1B" w:rsidRDefault="00741D1B" w:rsidP="000D46A5">
      <w:pPr>
        <w:bidi/>
        <w:spacing w:line="240" w:lineRule="auto"/>
        <w:jc w:val="both"/>
        <w:rPr>
          <w:rFonts w:asciiTheme="majorBidi" w:hAnsiTheme="majorBidi" w:cstheme="majorBidi"/>
          <w:sz w:val="28"/>
          <w:szCs w:val="28"/>
          <w:rtl/>
        </w:rPr>
      </w:pPr>
    </w:p>
    <w:p w14:paraId="00000002" w14:textId="32F12388" w:rsidR="00F434CD" w:rsidRPr="00741D1B" w:rsidRDefault="00741D1B" w:rsidP="00741D1B">
      <w:pPr>
        <w:bidi/>
        <w:spacing w:line="240" w:lineRule="auto"/>
        <w:jc w:val="both"/>
        <w:rPr>
          <w:rFonts w:asciiTheme="majorBidi" w:hAnsiTheme="majorBidi" w:cstheme="majorBidi"/>
          <w:b/>
          <w:bCs/>
          <w:sz w:val="32"/>
          <w:szCs w:val="32"/>
        </w:rPr>
      </w:pPr>
      <w:r w:rsidRPr="00741D1B">
        <w:rPr>
          <w:rFonts w:asciiTheme="majorBidi" w:hAnsiTheme="majorBidi" w:cstheme="majorBidi" w:hint="cs"/>
          <w:b/>
          <w:bCs/>
          <w:sz w:val="32"/>
          <w:szCs w:val="32"/>
          <w:rtl/>
        </w:rPr>
        <w:t>تقديم:</w:t>
      </w:r>
    </w:p>
    <w:p w14:paraId="00000003" w14:textId="37DB7A6B" w:rsidR="00F434CD" w:rsidRPr="00741D1B" w:rsidRDefault="002C7A71" w:rsidP="000D46A5">
      <w:pPr>
        <w:shd w:val="clear" w:color="auto" w:fill="FFFFFF"/>
        <w:bidi/>
        <w:spacing w:before="140" w:after="140" w:line="240" w:lineRule="auto"/>
        <w:jc w:val="both"/>
        <w:rPr>
          <w:rFonts w:asciiTheme="majorBidi" w:hAnsiTheme="majorBidi" w:cstheme="majorBidi"/>
          <w:sz w:val="28"/>
          <w:szCs w:val="28"/>
        </w:rPr>
      </w:pPr>
      <w:r w:rsidRPr="00741D1B">
        <w:rPr>
          <w:rFonts w:asciiTheme="majorBidi" w:hAnsiTheme="majorBidi" w:cstheme="majorBidi"/>
          <w:sz w:val="28"/>
          <w:szCs w:val="28"/>
          <w:rtl/>
        </w:rPr>
        <w:t>في</w:t>
      </w:r>
      <w:r w:rsidR="000816A2" w:rsidRPr="00741D1B">
        <w:rPr>
          <w:rFonts w:asciiTheme="majorBidi" w:hAnsiTheme="majorBidi" w:cstheme="majorBidi"/>
          <w:sz w:val="28"/>
          <w:szCs w:val="28"/>
          <w:rtl/>
        </w:rPr>
        <w:t xml:space="preserve"> 23 نوفمبر 2014 وعلى مدى يومين كانت فعاليات الدورة السادسة عشر لمؤتمر أصحاب الأعمال والمستثمرين فى القاهرة والذى كان ضم أكثر من 1000 من قيادات المال والأعمال وكبار الشخصيات العربية والأجنبية وخاصة رجال الأعمال المصريين وفتح الباب أمامهم فى كل المجالات للاستثمار فى بلدهم ، وهذا المؤتمر يعقد بشكل دوري منذ عام 1982 وينظمه الاتحاد العام لغرف التجارة والصناعة والزراعة للبلاد العربية، والاتحاد العام للغرف التجارية المصرية، وذلك بالتعاون مع الحكومة المصرية، وجامعة الدول العربية، والمؤسسة العربية لضمان الاستثمار وائتمان الصادرات، وبالاشتراك مع مجموعة الاقتصاد والأعمال</w:t>
      </w:r>
      <w:r w:rsidRPr="00741D1B">
        <w:rPr>
          <w:rFonts w:asciiTheme="majorBidi" w:hAnsiTheme="majorBidi" w:cstheme="majorBidi"/>
          <w:sz w:val="28"/>
          <w:szCs w:val="28"/>
          <w:rtl/>
        </w:rPr>
        <w:t>.</w:t>
      </w:r>
    </w:p>
    <w:p w14:paraId="00000004" w14:textId="31D8BDD1" w:rsidR="00F434CD" w:rsidRPr="00741D1B" w:rsidRDefault="000816A2" w:rsidP="000D46A5">
      <w:pPr>
        <w:shd w:val="clear" w:color="auto" w:fill="FFFFFF"/>
        <w:bidi/>
        <w:spacing w:before="240" w:after="140" w:line="240" w:lineRule="auto"/>
        <w:jc w:val="both"/>
        <w:rPr>
          <w:rFonts w:asciiTheme="majorBidi" w:hAnsiTheme="majorBidi" w:cstheme="majorBidi"/>
          <w:sz w:val="28"/>
          <w:szCs w:val="28"/>
        </w:rPr>
      </w:pPr>
      <w:r w:rsidRPr="00741D1B">
        <w:rPr>
          <w:rFonts w:asciiTheme="majorBidi" w:eastAsia="Times New Roman" w:hAnsiTheme="majorBidi" w:cstheme="majorBidi"/>
          <w:sz w:val="28"/>
          <w:szCs w:val="28"/>
          <w:rtl/>
        </w:rPr>
        <w:t xml:space="preserve">ويمثل المؤتمر تجمعا اقتصاديا واستثماريا عربيا بارزا </w:t>
      </w:r>
      <w:r w:rsidR="002C7A71" w:rsidRPr="00741D1B">
        <w:rPr>
          <w:rFonts w:asciiTheme="majorBidi" w:eastAsia="Times New Roman" w:hAnsiTheme="majorBidi" w:cstheme="majorBidi"/>
          <w:sz w:val="28"/>
          <w:szCs w:val="28"/>
          <w:rtl/>
        </w:rPr>
        <w:t>ياعتباره من التجمعات</w:t>
      </w:r>
      <w:r w:rsidRPr="00741D1B">
        <w:rPr>
          <w:rFonts w:asciiTheme="majorBidi" w:eastAsia="Times New Roman" w:hAnsiTheme="majorBidi" w:cstheme="majorBidi"/>
          <w:sz w:val="28"/>
          <w:szCs w:val="28"/>
          <w:rtl/>
        </w:rPr>
        <w:t xml:space="preserve"> التى تعدها الحكومة من أجل </w:t>
      </w:r>
      <w:r w:rsidRPr="00741D1B">
        <w:rPr>
          <w:rFonts w:asciiTheme="majorBidi" w:hAnsiTheme="majorBidi" w:cstheme="majorBidi"/>
          <w:sz w:val="28"/>
          <w:szCs w:val="28"/>
          <w:rtl/>
        </w:rPr>
        <w:t>تحقيق تنمية اقتصادية من خلال وضع منظومة متكاملة لتطوير التعليم والتدريب، وتشجيع رواد الأعمال، وخلق فرص عمل جديدة لرجال الأعمال واستمرت الدولة المصرية فى إصدار التصريحات المشابهه بزعم تشجيع الاستثمار</w:t>
      </w:r>
      <w:r w:rsidR="002C7A71" w:rsidRPr="00741D1B">
        <w:rPr>
          <w:rFonts w:asciiTheme="majorBidi" w:hAnsiTheme="majorBidi" w:cstheme="majorBidi"/>
          <w:sz w:val="28"/>
          <w:szCs w:val="28"/>
          <w:rtl/>
        </w:rPr>
        <w:t>.</w:t>
      </w:r>
    </w:p>
    <w:p w14:paraId="00000005" w14:textId="595ADA41" w:rsidR="00F434CD" w:rsidRPr="00741D1B" w:rsidRDefault="002C7A71" w:rsidP="000D46A5">
      <w:pPr>
        <w:shd w:val="clear" w:color="auto" w:fill="FFFFFF"/>
        <w:bidi/>
        <w:spacing w:before="220" w:after="140"/>
        <w:jc w:val="both"/>
        <w:rPr>
          <w:rFonts w:asciiTheme="majorBidi" w:hAnsiTheme="majorBidi" w:cstheme="majorBidi"/>
          <w:sz w:val="28"/>
          <w:szCs w:val="28"/>
          <w:rtl/>
        </w:rPr>
      </w:pPr>
      <w:r w:rsidRPr="00741D1B">
        <w:rPr>
          <w:rFonts w:asciiTheme="majorBidi" w:hAnsiTheme="majorBidi" w:cstheme="majorBidi"/>
          <w:sz w:val="28"/>
          <w:szCs w:val="28"/>
          <w:rtl/>
        </w:rPr>
        <w:t xml:space="preserve">ولكن ، </w:t>
      </w:r>
      <w:r w:rsidR="000816A2" w:rsidRPr="00741D1B">
        <w:rPr>
          <w:rFonts w:asciiTheme="majorBidi" w:hAnsiTheme="majorBidi" w:cstheme="majorBidi"/>
          <w:sz w:val="28"/>
          <w:szCs w:val="28"/>
          <w:rtl/>
        </w:rPr>
        <w:t>وعلي جانب أخر كانت ملاحقة</w:t>
      </w:r>
      <w:r w:rsidRPr="00741D1B">
        <w:rPr>
          <w:rFonts w:asciiTheme="majorBidi" w:hAnsiTheme="majorBidi" w:cstheme="majorBidi"/>
          <w:sz w:val="28"/>
          <w:szCs w:val="28"/>
          <w:rtl/>
        </w:rPr>
        <w:t xml:space="preserve"> أمنية</w:t>
      </w:r>
      <w:r w:rsidR="000816A2" w:rsidRPr="00741D1B">
        <w:rPr>
          <w:rFonts w:asciiTheme="majorBidi" w:hAnsiTheme="majorBidi" w:cstheme="majorBidi"/>
          <w:sz w:val="28"/>
          <w:szCs w:val="28"/>
          <w:rtl/>
        </w:rPr>
        <w:t xml:space="preserve"> </w:t>
      </w:r>
      <w:r w:rsidRPr="00741D1B">
        <w:rPr>
          <w:rFonts w:asciiTheme="majorBidi" w:hAnsiTheme="majorBidi" w:cstheme="majorBidi"/>
          <w:sz w:val="28"/>
          <w:szCs w:val="28"/>
          <w:rtl/>
        </w:rPr>
        <w:t xml:space="preserve">لبعض </w:t>
      </w:r>
      <w:r w:rsidR="000816A2" w:rsidRPr="00741D1B">
        <w:rPr>
          <w:rFonts w:asciiTheme="majorBidi" w:hAnsiTheme="majorBidi" w:cstheme="majorBidi"/>
          <w:sz w:val="28"/>
          <w:szCs w:val="28"/>
          <w:rtl/>
        </w:rPr>
        <w:t xml:space="preserve">رجال اﻷعمال ومشروعاتهم لا ﻷسباب أقتصادية بل ﻷسباب تعلقت </w:t>
      </w:r>
      <w:r w:rsidRPr="00741D1B">
        <w:rPr>
          <w:rFonts w:asciiTheme="majorBidi" w:hAnsiTheme="majorBidi" w:cstheme="majorBidi"/>
          <w:sz w:val="28"/>
          <w:szCs w:val="28"/>
          <w:rtl/>
        </w:rPr>
        <w:t xml:space="preserve">فيما يبدو </w:t>
      </w:r>
      <w:r w:rsidR="000816A2" w:rsidRPr="00741D1B">
        <w:rPr>
          <w:rFonts w:asciiTheme="majorBidi" w:hAnsiTheme="majorBidi" w:cstheme="majorBidi"/>
          <w:sz w:val="28"/>
          <w:szCs w:val="28"/>
          <w:rtl/>
        </w:rPr>
        <w:t xml:space="preserve">باﻷنتقام من هؤلاء سواء ﻷبداء آراء مخالفة للسياسات الحكومية أو اتخاذهم مواقف معارضة </w:t>
      </w:r>
      <w:r w:rsidRPr="00741D1B">
        <w:rPr>
          <w:rFonts w:asciiTheme="majorBidi" w:hAnsiTheme="majorBidi" w:cstheme="majorBidi"/>
          <w:sz w:val="28"/>
          <w:szCs w:val="28"/>
          <w:rtl/>
        </w:rPr>
        <w:t>.</w:t>
      </w:r>
    </w:p>
    <w:p w14:paraId="0D73C410" w14:textId="77777777" w:rsidR="002C7A71" w:rsidRPr="00741D1B" w:rsidRDefault="002C7A71" w:rsidP="002C7A71">
      <w:pPr>
        <w:shd w:val="clear" w:color="auto" w:fill="FFFFFF"/>
        <w:bidi/>
        <w:spacing w:before="220" w:after="140"/>
        <w:jc w:val="both"/>
        <w:rPr>
          <w:rFonts w:asciiTheme="majorBidi" w:hAnsiTheme="majorBidi" w:cstheme="majorBidi"/>
          <w:sz w:val="28"/>
          <w:szCs w:val="28"/>
        </w:rPr>
      </w:pPr>
    </w:p>
    <w:p w14:paraId="00000006" w14:textId="77777777" w:rsidR="00F434CD" w:rsidRPr="00741D1B" w:rsidRDefault="000816A2" w:rsidP="000D46A5">
      <w:pPr>
        <w:shd w:val="clear" w:color="auto" w:fill="FFFFFF"/>
        <w:bidi/>
        <w:spacing w:before="140" w:after="140" w:line="240" w:lineRule="auto"/>
        <w:jc w:val="both"/>
        <w:rPr>
          <w:rFonts w:asciiTheme="majorBidi" w:hAnsiTheme="majorBidi" w:cstheme="majorBidi"/>
          <w:b/>
          <w:bCs/>
          <w:sz w:val="32"/>
          <w:szCs w:val="32"/>
        </w:rPr>
      </w:pPr>
      <w:r w:rsidRPr="00741D1B">
        <w:rPr>
          <w:rFonts w:asciiTheme="majorBidi" w:hAnsiTheme="majorBidi" w:cstheme="majorBidi"/>
          <w:b/>
          <w:bCs/>
          <w:sz w:val="32"/>
          <w:szCs w:val="32"/>
          <w:rtl/>
        </w:rPr>
        <w:t xml:space="preserve">ملاحقات أمنية واتهامات بالارهاب لرجال الأعمال </w:t>
      </w:r>
      <w:r w:rsidRPr="00741D1B">
        <w:rPr>
          <w:rFonts w:asciiTheme="majorBidi" w:hAnsiTheme="majorBidi" w:cstheme="majorBidi"/>
          <w:b/>
          <w:bCs/>
          <w:sz w:val="32"/>
          <w:szCs w:val="32"/>
        </w:rPr>
        <w:t>:</w:t>
      </w:r>
    </w:p>
    <w:p w14:paraId="00000007" w14:textId="0B3DE975" w:rsidR="00F434CD" w:rsidRPr="00741D1B" w:rsidRDefault="000816A2" w:rsidP="000D46A5">
      <w:pPr>
        <w:shd w:val="clear" w:color="auto" w:fill="FFFFFF"/>
        <w:bidi/>
        <w:spacing w:before="240" w:line="240" w:lineRule="auto"/>
        <w:jc w:val="both"/>
        <w:rPr>
          <w:rFonts w:asciiTheme="majorBidi" w:hAnsiTheme="majorBidi" w:cstheme="majorBidi"/>
          <w:sz w:val="28"/>
          <w:szCs w:val="28"/>
        </w:rPr>
      </w:pPr>
      <w:r w:rsidRPr="00741D1B">
        <w:rPr>
          <w:rFonts w:asciiTheme="majorBidi" w:hAnsiTheme="majorBidi" w:cstheme="majorBidi"/>
          <w:sz w:val="28"/>
          <w:szCs w:val="28"/>
          <w:rtl/>
        </w:rPr>
        <w:t xml:space="preserve">الاصل فى الانسان البراءة </w:t>
      </w:r>
      <w:r w:rsidR="002C7A71" w:rsidRPr="00741D1B">
        <w:rPr>
          <w:rFonts w:asciiTheme="majorBidi" w:hAnsiTheme="majorBidi" w:cstheme="majorBidi"/>
          <w:sz w:val="28"/>
          <w:szCs w:val="28"/>
          <w:rtl/>
        </w:rPr>
        <w:t xml:space="preserve">، </w:t>
      </w:r>
      <w:r w:rsidRPr="00741D1B">
        <w:rPr>
          <w:rFonts w:asciiTheme="majorBidi" w:hAnsiTheme="majorBidi" w:cstheme="majorBidi"/>
          <w:sz w:val="28"/>
          <w:szCs w:val="28"/>
          <w:rtl/>
        </w:rPr>
        <w:t>حيث نصت المادة 96 من الدستور المصرى والمادة 11 من الاعلان العالمى لحقوق الانسان على</w:t>
      </w:r>
      <w:r w:rsidR="002C7A71" w:rsidRPr="00741D1B">
        <w:rPr>
          <w:rFonts w:asciiTheme="majorBidi" w:hAnsiTheme="majorBidi" w:cstheme="majorBidi"/>
          <w:sz w:val="28"/>
          <w:szCs w:val="28"/>
          <w:rtl/>
        </w:rPr>
        <w:t xml:space="preserve"> أن</w:t>
      </w:r>
      <w:r w:rsidRPr="00741D1B">
        <w:rPr>
          <w:rFonts w:asciiTheme="majorBidi" w:hAnsiTheme="majorBidi" w:cstheme="majorBidi"/>
          <w:sz w:val="28"/>
          <w:szCs w:val="28"/>
          <w:rtl/>
        </w:rPr>
        <w:t xml:space="preserve"> "المتهم برئ حتى تثبت إدانته فى محاكمة قانونية عادلة تكفل له فيها ضمانات الدفاع عن نفسه"</w:t>
      </w:r>
    </w:p>
    <w:p w14:paraId="00000008" w14:textId="587B93D4" w:rsidR="00F434CD" w:rsidRPr="00741D1B" w:rsidRDefault="000816A2" w:rsidP="000D46A5">
      <w:pPr>
        <w:shd w:val="clear" w:color="auto" w:fill="FFFFFF"/>
        <w:bidi/>
        <w:spacing w:before="240" w:line="240" w:lineRule="auto"/>
        <w:jc w:val="both"/>
        <w:rPr>
          <w:rFonts w:asciiTheme="majorBidi" w:hAnsiTheme="majorBidi" w:cstheme="majorBidi"/>
          <w:sz w:val="28"/>
          <w:szCs w:val="28"/>
        </w:rPr>
      </w:pPr>
      <w:r w:rsidRPr="00741D1B">
        <w:rPr>
          <w:rFonts w:asciiTheme="majorBidi" w:hAnsiTheme="majorBidi" w:cstheme="majorBidi"/>
          <w:sz w:val="28"/>
          <w:szCs w:val="28"/>
          <w:rtl/>
        </w:rPr>
        <w:t>لكن تعب</w:t>
      </w:r>
      <w:r w:rsidR="002C7A71" w:rsidRPr="00741D1B">
        <w:rPr>
          <w:rFonts w:asciiTheme="majorBidi" w:hAnsiTheme="majorBidi" w:cstheme="majorBidi"/>
          <w:sz w:val="28"/>
          <w:szCs w:val="28"/>
          <w:rtl/>
        </w:rPr>
        <w:t>ي</w:t>
      </w:r>
      <w:r w:rsidRPr="00741D1B">
        <w:rPr>
          <w:rFonts w:asciiTheme="majorBidi" w:hAnsiTheme="majorBidi" w:cstheme="majorBidi"/>
          <w:sz w:val="28"/>
          <w:szCs w:val="28"/>
          <w:rtl/>
        </w:rPr>
        <w:t>ر</w:t>
      </w:r>
      <w:r w:rsidR="002C7A71" w:rsidRPr="00741D1B">
        <w:rPr>
          <w:rFonts w:asciiTheme="majorBidi" w:hAnsiTheme="majorBidi" w:cstheme="majorBidi"/>
          <w:sz w:val="28"/>
          <w:szCs w:val="28"/>
          <w:rtl/>
        </w:rPr>
        <w:t>ك</w:t>
      </w:r>
      <w:r w:rsidRPr="00741D1B">
        <w:rPr>
          <w:rFonts w:asciiTheme="majorBidi" w:hAnsiTheme="majorBidi" w:cstheme="majorBidi"/>
          <w:sz w:val="28"/>
          <w:szCs w:val="28"/>
          <w:rtl/>
        </w:rPr>
        <w:t xml:space="preserve"> عن ارائك المعارضة للسلطات والحكومة </w:t>
      </w:r>
      <w:r w:rsidR="002C7A71" w:rsidRPr="00741D1B">
        <w:rPr>
          <w:rFonts w:asciiTheme="majorBidi" w:hAnsiTheme="majorBidi" w:cstheme="majorBidi"/>
          <w:sz w:val="28"/>
          <w:szCs w:val="28"/>
          <w:rtl/>
        </w:rPr>
        <w:t>سلوكك</w:t>
      </w:r>
      <w:r w:rsidRPr="00741D1B">
        <w:rPr>
          <w:rFonts w:asciiTheme="majorBidi" w:hAnsiTheme="majorBidi" w:cstheme="majorBidi"/>
          <w:sz w:val="28"/>
          <w:szCs w:val="28"/>
          <w:rtl/>
        </w:rPr>
        <w:t xml:space="preserve"> طريق مغاير</w:t>
      </w:r>
      <w:r w:rsidR="002C7A71" w:rsidRPr="00741D1B">
        <w:rPr>
          <w:rFonts w:asciiTheme="majorBidi" w:hAnsiTheme="majorBidi" w:cstheme="majorBidi"/>
          <w:sz w:val="28"/>
          <w:szCs w:val="28"/>
          <w:rtl/>
        </w:rPr>
        <w:t xml:space="preserve"> لما ترغبه السلطات ، قد يجعلك في موضع</w:t>
      </w:r>
      <w:r w:rsidRPr="00741D1B">
        <w:rPr>
          <w:rFonts w:asciiTheme="majorBidi" w:hAnsiTheme="majorBidi" w:cstheme="majorBidi"/>
          <w:sz w:val="28"/>
          <w:szCs w:val="28"/>
          <w:rtl/>
        </w:rPr>
        <w:t xml:space="preserve"> عدو للدولة</w:t>
      </w:r>
      <w:r w:rsidR="002C7A71" w:rsidRPr="00741D1B">
        <w:rPr>
          <w:rFonts w:asciiTheme="majorBidi" w:hAnsiTheme="majorBidi" w:cstheme="majorBidi"/>
          <w:sz w:val="28"/>
          <w:szCs w:val="28"/>
          <w:rtl/>
        </w:rPr>
        <w:t xml:space="preserve"> ،</w:t>
      </w:r>
      <w:r w:rsidRPr="00741D1B">
        <w:rPr>
          <w:rFonts w:asciiTheme="majorBidi" w:hAnsiTheme="majorBidi" w:cstheme="majorBidi"/>
          <w:sz w:val="28"/>
          <w:szCs w:val="28"/>
          <w:rtl/>
        </w:rPr>
        <w:t xml:space="preserve"> وفى اى لحظة </w:t>
      </w:r>
      <w:r w:rsidR="002C7A71" w:rsidRPr="00741D1B">
        <w:rPr>
          <w:rFonts w:asciiTheme="majorBidi" w:hAnsiTheme="majorBidi" w:cstheme="majorBidi"/>
          <w:sz w:val="28"/>
          <w:szCs w:val="28"/>
          <w:rtl/>
        </w:rPr>
        <w:t>قد</w:t>
      </w:r>
      <w:r w:rsidRPr="00741D1B">
        <w:rPr>
          <w:rFonts w:asciiTheme="majorBidi" w:hAnsiTheme="majorBidi" w:cstheme="majorBidi"/>
          <w:sz w:val="28"/>
          <w:szCs w:val="28"/>
          <w:rtl/>
        </w:rPr>
        <w:t xml:space="preserve"> تتحول لمختفى قسريا اومتحفظ على اموالك او منعك من السفر اومحبوس احتياطيا </w:t>
      </w:r>
      <w:r w:rsidR="002C7A71" w:rsidRPr="00741D1B">
        <w:rPr>
          <w:rFonts w:asciiTheme="majorBidi" w:hAnsiTheme="majorBidi" w:cstheme="majorBidi"/>
          <w:sz w:val="28"/>
          <w:szCs w:val="28"/>
          <w:rtl/>
        </w:rPr>
        <w:t>،</w:t>
      </w:r>
      <w:r w:rsidRPr="00741D1B">
        <w:rPr>
          <w:rFonts w:asciiTheme="majorBidi" w:hAnsiTheme="majorBidi" w:cstheme="majorBidi"/>
          <w:sz w:val="28"/>
          <w:szCs w:val="28"/>
          <w:rtl/>
        </w:rPr>
        <w:t xml:space="preserve"> بتهم اغلبها معتاد تخص الامن القومى مثل الانضمام لجماعة ارهابية ونشر واذاعة اخباروبيانات كاذبة او تمويل جماعات محظورة والخ .. ، </w:t>
      </w:r>
      <w:r w:rsidR="002C7A71" w:rsidRPr="00741D1B">
        <w:rPr>
          <w:rFonts w:asciiTheme="majorBidi" w:hAnsiTheme="majorBidi" w:cstheme="majorBidi"/>
          <w:sz w:val="28"/>
          <w:szCs w:val="28"/>
          <w:rtl/>
        </w:rPr>
        <w:t>لتصبح ضمن</w:t>
      </w:r>
      <w:r w:rsidRPr="00741D1B">
        <w:rPr>
          <w:rFonts w:asciiTheme="majorBidi" w:hAnsiTheme="majorBidi" w:cstheme="majorBidi"/>
          <w:sz w:val="28"/>
          <w:szCs w:val="28"/>
          <w:rtl/>
        </w:rPr>
        <w:t xml:space="preserve"> الاف من سجناء الرأى بيتم القبض عليهم واحتجازهم بسبب اتجاهتهم واراءهم السياسية المعارضة للدولة .</w:t>
      </w:r>
    </w:p>
    <w:p w14:paraId="00000009" w14:textId="11A7C389" w:rsidR="00F434CD" w:rsidRPr="00741D1B" w:rsidRDefault="000816A2" w:rsidP="000D46A5">
      <w:pPr>
        <w:shd w:val="clear" w:color="auto" w:fill="FFFFFF"/>
        <w:bidi/>
        <w:spacing w:before="240" w:line="240" w:lineRule="auto"/>
        <w:jc w:val="both"/>
        <w:rPr>
          <w:rFonts w:asciiTheme="majorBidi" w:hAnsiTheme="majorBidi" w:cstheme="majorBidi"/>
          <w:sz w:val="28"/>
          <w:szCs w:val="28"/>
        </w:rPr>
      </w:pPr>
      <w:r w:rsidRPr="00741D1B">
        <w:rPr>
          <w:rFonts w:asciiTheme="majorBidi" w:hAnsiTheme="majorBidi" w:cstheme="majorBidi"/>
          <w:sz w:val="28"/>
          <w:szCs w:val="28"/>
          <w:rtl/>
        </w:rPr>
        <w:t>و</w:t>
      </w:r>
      <w:r w:rsidR="002C7A71" w:rsidRPr="00741D1B">
        <w:rPr>
          <w:rFonts w:asciiTheme="majorBidi" w:hAnsiTheme="majorBidi" w:cstheme="majorBidi"/>
          <w:sz w:val="28"/>
          <w:szCs w:val="28"/>
          <w:rtl/>
        </w:rPr>
        <w:t>في هذه الظروف ف</w:t>
      </w:r>
      <w:r w:rsidRPr="00741D1B">
        <w:rPr>
          <w:rFonts w:asciiTheme="majorBidi" w:hAnsiTheme="majorBidi" w:cstheme="majorBidi"/>
          <w:sz w:val="28"/>
          <w:szCs w:val="28"/>
          <w:rtl/>
        </w:rPr>
        <w:t xml:space="preserve">لم يكن رجال الاعمال افضل حظا من سجناء الرأى سواء المعارضين السياسين او المواطنين العاديين فقد تمت ملاحقاتهم امنيا ووجهت اليهم تهم مفادها ارتكابهم اعمال ارهابية ومساسهم </w:t>
      </w:r>
      <w:r w:rsidRPr="00741D1B">
        <w:rPr>
          <w:rFonts w:asciiTheme="majorBidi" w:hAnsiTheme="majorBidi" w:cstheme="majorBidi"/>
          <w:sz w:val="28"/>
          <w:szCs w:val="28"/>
          <w:rtl/>
        </w:rPr>
        <w:lastRenderedPageBreak/>
        <w:t>بالاضرار للامن والاقتصاد القومى وتم القبض على العديد منهم فى انتهاك صارخ للدستور والقانون ، ودون توافر محاكمات عادلة فى هذه القضايا ولجأت الدولة لحبس رجال الاعمال بدون وجه حق حبسا مفتوحا لفترات طويلة ولجأت ايضا للتحفظ على اموالهم ومنعهم من السفر.</w:t>
      </w:r>
    </w:p>
    <w:p w14:paraId="0000000A" w14:textId="0A4749AA" w:rsidR="00F434CD" w:rsidRPr="00741D1B" w:rsidRDefault="000816A2" w:rsidP="000D46A5">
      <w:pPr>
        <w:shd w:val="clear" w:color="auto" w:fill="FFFFFF"/>
        <w:bidi/>
        <w:spacing w:before="240" w:line="240" w:lineRule="auto"/>
        <w:jc w:val="both"/>
        <w:rPr>
          <w:rFonts w:asciiTheme="majorBidi" w:eastAsia="Times New Roman" w:hAnsiTheme="majorBidi" w:cstheme="majorBidi"/>
          <w:b/>
          <w:sz w:val="28"/>
          <w:szCs w:val="28"/>
        </w:rPr>
      </w:pPr>
      <w:r w:rsidRPr="00741D1B">
        <w:rPr>
          <w:rFonts w:asciiTheme="majorBidi" w:hAnsiTheme="majorBidi" w:cstheme="majorBidi"/>
          <w:b/>
          <w:sz w:val="28"/>
          <w:szCs w:val="28"/>
          <w:rtl/>
        </w:rPr>
        <w:t>نذكر بعض الأمثلة و الأسماء الذين تعرضوا للقبض وال</w:t>
      </w:r>
      <w:r w:rsidR="00741D1B">
        <w:rPr>
          <w:rFonts w:asciiTheme="majorBidi" w:hAnsiTheme="majorBidi" w:cstheme="majorBidi" w:hint="cs"/>
          <w:b/>
          <w:sz w:val="28"/>
          <w:szCs w:val="28"/>
          <w:rtl/>
        </w:rPr>
        <w:t>ملاحقة</w:t>
      </w:r>
      <w:r w:rsidRPr="00741D1B">
        <w:rPr>
          <w:rFonts w:asciiTheme="majorBidi" w:hAnsiTheme="majorBidi" w:cstheme="majorBidi"/>
          <w:b/>
          <w:sz w:val="28"/>
          <w:szCs w:val="28"/>
          <w:rtl/>
        </w:rPr>
        <w:t xml:space="preserve"> </w:t>
      </w:r>
      <w:r w:rsidRPr="00741D1B">
        <w:rPr>
          <w:rFonts w:asciiTheme="majorBidi" w:hAnsiTheme="majorBidi" w:cstheme="majorBidi"/>
          <w:b/>
          <w:sz w:val="28"/>
          <w:szCs w:val="28"/>
        </w:rPr>
        <w:t>:</w:t>
      </w:r>
    </w:p>
    <w:p w14:paraId="2F7C7A0A" w14:textId="77777777" w:rsidR="000D46A5" w:rsidRPr="00741D1B" w:rsidRDefault="000D46A5" w:rsidP="000D46A5">
      <w:pPr>
        <w:shd w:val="clear" w:color="auto" w:fill="FFFFFF"/>
        <w:bidi/>
        <w:spacing w:before="240" w:line="240" w:lineRule="auto"/>
        <w:jc w:val="both"/>
        <w:rPr>
          <w:rFonts w:asciiTheme="majorBidi" w:eastAsia="Times New Roman" w:hAnsiTheme="majorBidi" w:cstheme="majorBidi"/>
          <w:sz w:val="28"/>
          <w:szCs w:val="28"/>
        </w:rPr>
      </w:pPr>
    </w:p>
    <w:p w14:paraId="433CAAF1" w14:textId="77777777" w:rsidR="000D46A5" w:rsidRPr="00741D1B" w:rsidRDefault="000816A2" w:rsidP="000D46A5">
      <w:pPr>
        <w:shd w:val="clear" w:color="auto" w:fill="FFFFFF"/>
        <w:bidi/>
        <w:spacing w:before="240" w:line="240" w:lineRule="auto"/>
        <w:jc w:val="both"/>
        <w:rPr>
          <w:rFonts w:asciiTheme="majorBidi" w:eastAsia="Times New Roman" w:hAnsiTheme="majorBidi" w:cstheme="majorBidi"/>
          <w:bCs/>
          <w:sz w:val="32"/>
          <w:szCs w:val="32"/>
          <w:rtl/>
          <w:lang w:bidi="ar-EG"/>
        </w:rPr>
      </w:pPr>
      <w:r w:rsidRPr="00741D1B">
        <w:rPr>
          <w:rFonts w:asciiTheme="majorBidi" w:eastAsia="Times New Roman" w:hAnsiTheme="majorBidi" w:cstheme="majorBidi"/>
          <w:bCs/>
          <w:sz w:val="32"/>
          <w:szCs w:val="32"/>
        </w:rPr>
        <w:t xml:space="preserve">  </w:t>
      </w:r>
      <w:r w:rsidRPr="00741D1B">
        <w:rPr>
          <w:rFonts w:asciiTheme="majorBidi" w:eastAsia="Times New Roman" w:hAnsiTheme="majorBidi" w:cstheme="majorBidi"/>
          <w:bCs/>
          <w:sz w:val="32"/>
          <w:szCs w:val="32"/>
          <w:rtl/>
        </w:rPr>
        <w:t>المهندس ممدوح حمزة :</w:t>
      </w:r>
    </w:p>
    <w:p w14:paraId="0000000C" w14:textId="35F925B0" w:rsidR="00F434CD" w:rsidRPr="00741D1B" w:rsidRDefault="000816A2" w:rsidP="000D46A5">
      <w:pPr>
        <w:shd w:val="clear" w:color="auto" w:fill="FFFFFF"/>
        <w:bidi/>
        <w:spacing w:before="240" w:line="240" w:lineRule="auto"/>
        <w:jc w:val="both"/>
        <w:rPr>
          <w:rFonts w:asciiTheme="majorBidi" w:eastAsia="Times New Roman" w:hAnsiTheme="majorBidi" w:cstheme="majorBidi"/>
          <w:sz w:val="28"/>
          <w:szCs w:val="28"/>
        </w:rPr>
      </w:pPr>
      <w:r w:rsidRPr="00741D1B">
        <w:rPr>
          <w:rFonts w:asciiTheme="majorBidi" w:eastAsia="Times New Roman" w:hAnsiTheme="majorBidi" w:cstheme="majorBidi"/>
          <w:sz w:val="28"/>
          <w:szCs w:val="28"/>
          <w:rtl/>
        </w:rPr>
        <w:t xml:space="preserve"> يعتبر المهندس ممدوح حمزة من اهم المشاركين والمؤيدين لثورة 25 يناير ولم يتوقف عند هذا الحد بل استمر فى منادته والانضمام الى كافة المطالبات او النداءات المطالبة بالحرية والديمقراطية وهو الامر الذى لم تغفره له الاجهزة الامنية</w:t>
      </w:r>
      <w:r w:rsidR="002C7A71" w:rsidRPr="00741D1B">
        <w:rPr>
          <w:rFonts w:asciiTheme="majorBidi" w:eastAsia="Times New Roman" w:hAnsiTheme="majorBidi" w:cstheme="majorBidi"/>
          <w:sz w:val="28"/>
          <w:szCs w:val="28"/>
          <w:rtl/>
        </w:rPr>
        <w:t>.</w:t>
      </w:r>
    </w:p>
    <w:p w14:paraId="0000000D" w14:textId="0C8C6E97" w:rsidR="00F434CD" w:rsidRPr="00741D1B" w:rsidRDefault="000816A2" w:rsidP="000D46A5">
      <w:pPr>
        <w:shd w:val="clear" w:color="auto" w:fill="FFFFFF"/>
        <w:bidi/>
        <w:spacing w:before="240" w:line="240" w:lineRule="auto"/>
        <w:jc w:val="both"/>
        <w:rPr>
          <w:rFonts w:asciiTheme="majorBidi" w:eastAsia="Times New Roman" w:hAnsiTheme="majorBidi" w:cstheme="majorBidi"/>
          <w:sz w:val="28"/>
          <w:szCs w:val="28"/>
        </w:rPr>
      </w:pPr>
      <w:r w:rsidRPr="00741D1B">
        <w:rPr>
          <w:rFonts w:asciiTheme="majorBidi" w:eastAsia="Times New Roman" w:hAnsiTheme="majorBidi" w:cstheme="majorBidi"/>
          <w:sz w:val="28"/>
          <w:szCs w:val="28"/>
          <w:rtl/>
        </w:rPr>
        <w:t xml:space="preserve">وجهت له نيابة امن الدولة تهم التحريض على ارتكاب جريمة إرهابية لاستخدام القوة والعنف والإخلال بالنظام العام، وذلك عن طريق النشر عبر حسابه الشخصى بـ"تويتر"، وعرقلة السلطات ومقاومتها أثناء تأدية عملهم وتحريض أهالى جزيرة الوراق للتصدى لقوات الشرطة وحمل السلاح فى مواجهتهم فى القضية 48 لسنة 2020 حصر امن دولة عليا ، ويذكر ان النيابة العامة اخلت سبيله بتاريخ 17 فبراير 2019 بكفالة 20 الف جنيه فى القضية رقم 31 لسنة 2017 حصر امن دولة عليا بعد </w:t>
      </w:r>
      <w:r w:rsidR="002C7A71" w:rsidRPr="00741D1B">
        <w:rPr>
          <w:rFonts w:asciiTheme="majorBidi" w:eastAsia="Times New Roman" w:hAnsiTheme="majorBidi" w:cstheme="majorBidi"/>
          <w:sz w:val="28"/>
          <w:szCs w:val="28"/>
          <w:rtl/>
        </w:rPr>
        <w:t>أن وجهت</w:t>
      </w:r>
      <w:r w:rsidRPr="00741D1B">
        <w:rPr>
          <w:rFonts w:asciiTheme="majorBidi" w:eastAsia="Times New Roman" w:hAnsiTheme="majorBidi" w:cstheme="majorBidi"/>
          <w:sz w:val="28"/>
          <w:szCs w:val="28"/>
          <w:rtl/>
        </w:rPr>
        <w:t xml:space="preserve"> له ت</w:t>
      </w:r>
      <w:r w:rsidR="002C7A71" w:rsidRPr="00741D1B">
        <w:rPr>
          <w:rFonts w:asciiTheme="majorBidi" w:eastAsia="Times New Roman" w:hAnsiTheme="majorBidi" w:cstheme="majorBidi"/>
          <w:sz w:val="28"/>
          <w:szCs w:val="28"/>
          <w:rtl/>
        </w:rPr>
        <w:t>ه</w:t>
      </w:r>
      <w:r w:rsidRPr="00741D1B">
        <w:rPr>
          <w:rFonts w:asciiTheme="majorBidi" w:eastAsia="Times New Roman" w:hAnsiTheme="majorBidi" w:cstheme="majorBidi"/>
          <w:sz w:val="28"/>
          <w:szCs w:val="28"/>
          <w:rtl/>
        </w:rPr>
        <w:t>م نشر اخبار كاذبة ،</w:t>
      </w:r>
    </w:p>
    <w:p w14:paraId="0000000E" w14:textId="027B3C66" w:rsidR="00F434CD" w:rsidRPr="00741D1B" w:rsidRDefault="000816A2" w:rsidP="000D46A5">
      <w:pPr>
        <w:shd w:val="clear" w:color="auto" w:fill="FFFFFF"/>
        <w:bidi/>
        <w:spacing w:before="240" w:line="240" w:lineRule="auto"/>
        <w:jc w:val="both"/>
        <w:rPr>
          <w:rFonts w:asciiTheme="majorBidi" w:hAnsiTheme="majorBidi" w:cstheme="majorBidi"/>
          <w:sz w:val="28"/>
          <w:szCs w:val="28"/>
        </w:rPr>
      </w:pPr>
      <w:r w:rsidRPr="00741D1B">
        <w:rPr>
          <w:rFonts w:asciiTheme="majorBidi" w:eastAsia="Times New Roman" w:hAnsiTheme="majorBidi" w:cstheme="majorBidi"/>
          <w:sz w:val="28"/>
          <w:szCs w:val="28"/>
          <w:rtl/>
        </w:rPr>
        <w:t>وبتاريخ 26 اكتوبر 2020 قررت محكمة جنايات القاهرة الحكم على المهندس ممدوح حمزة بالحبس 6 اشهرمع الشغل ومصادرة الهاتف المحمول فى القضية رقم 48 لسنة 2020 وادراجه على قوائم الممنوعين من السفر وترقب الوصول ، ولازالت القضية تأجل حتى تحرير هذه الورقة</w:t>
      </w:r>
      <w:r w:rsidR="002C7A71" w:rsidRPr="00741D1B">
        <w:rPr>
          <w:rFonts w:asciiTheme="majorBidi" w:eastAsia="Times New Roman" w:hAnsiTheme="majorBidi" w:cstheme="majorBidi"/>
          <w:sz w:val="28"/>
          <w:szCs w:val="28"/>
          <w:rtl/>
        </w:rPr>
        <w:t>.</w:t>
      </w:r>
    </w:p>
    <w:p w14:paraId="619A2EC1" w14:textId="34586E98" w:rsidR="002C7A71" w:rsidRPr="00741D1B" w:rsidRDefault="000816A2" w:rsidP="002C7A71">
      <w:pPr>
        <w:shd w:val="clear" w:color="auto" w:fill="FFFFFF"/>
        <w:bidi/>
        <w:spacing w:before="240" w:line="240" w:lineRule="auto"/>
        <w:jc w:val="both"/>
        <w:rPr>
          <w:rFonts w:asciiTheme="majorBidi" w:eastAsia="Times New Roman" w:hAnsiTheme="majorBidi" w:cstheme="majorBidi"/>
          <w:bCs/>
          <w:sz w:val="32"/>
          <w:szCs w:val="32"/>
          <w:rtl/>
        </w:rPr>
      </w:pPr>
      <w:r w:rsidRPr="00741D1B">
        <w:rPr>
          <w:rFonts w:asciiTheme="majorBidi" w:eastAsia="Times New Roman" w:hAnsiTheme="majorBidi" w:cstheme="majorBidi"/>
          <w:bCs/>
          <w:sz w:val="32"/>
          <w:szCs w:val="32"/>
          <w:rtl/>
        </w:rPr>
        <w:t>سيد رجب السويرك</w:t>
      </w:r>
      <w:r w:rsidR="002C7A71" w:rsidRPr="00741D1B">
        <w:rPr>
          <w:rFonts w:asciiTheme="majorBidi" w:eastAsia="Times New Roman" w:hAnsiTheme="majorBidi" w:cstheme="majorBidi"/>
          <w:bCs/>
          <w:sz w:val="32"/>
          <w:szCs w:val="32"/>
          <w:rtl/>
        </w:rPr>
        <w:t>ي</w:t>
      </w:r>
      <w:r w:rsidR="00741D1B">
        <w:rPr>
          <w:rFonts w:asciiTheme="majorBidi" w:eastAsia="Times New Roman" w:hAnsiTheme="majorBidi" w:cstheme="majorBidi" w:hint="cs"/>
          <w:bCs/>
          <w:sz w:val="32"/>
          <w:szCs w:val="32"/>
          <w:rtl/>
        </w:rPr>
        <w:t xml:space="preserve"> ، التوحيد والنور:</w:t>
      </w:r>
    </w:p>
    <w:p w14:paraId="0000000F" w14:textId="6103739B" w:rsidR="00F434CD" w:rsidRPr="00741D1B" w:rsidRDefault="000816A2" w:rsidP="002C7A71">
      <w:pPr>
        <w:shd w:val="clear" w:color="auto" w:fill="FFFFFF"/>
        <w:bidi/>
        <w:spacing w:before="240" w:line="240" w:lineRule="auto"/>
        <w:jc w:val="both"/>
        <w:rPr>
          <w:rFonts w:asciiTheme="majorBidi" w:eastAsia="Times New Roman" w:hAnsiTheme="majorBidi" w:cstheme="majorBidi"/>
          <w:bCs/>
          <w:sz w:val="28"/>
          <w:szCs w:val="28"/>
          <w:lang w:val="en-US"/>
        </w:rPr>
      </w:pPr>
      <w:r w:rsidRPr="00741D1B">
        <w:rPr>
          <w:rFonts w:asciiTheme="majorBidi" w:eastAsia="Times New Roman" w:hAnsiTheme="majorBidi" w:cstheme="majorBidi"/>
          <w:sz w:val="28"/>
          <w:szCs w:val="28"/>
          <w:rtl/>
        </w:rPr>
        <w:t xml:space="preserve">اسس سلسلة محلاته المعروفة بالتوحيد والنور عام 1978 والتى اشتهرت بأسعارها التنافسية وتوفر </w:t>
      </w:r>
      <w:r w:rsidR="002C7A71" w:rsidRPr="00741D1B">
        <w:rPr>
          <w:rFonts w:asciiTheme="majorBidi" w:eastAsia="Times New Roman" w:hAnsiTheme="majorBidi" w:cstheme="majorBidi"/>
          <w:sz w:val="28"/>
          <w:szCs w:val="28"/>
          <w:rtl/>
        </w:rPr>
        <w:t>أغلب</w:t>
      </w:r>
      <w:r w:rsidRPr="00741D1B">
        <w:rPr>
          <w:rFonts w:asciiTheme="majorBidi" w:eastAsia="Times New Roman" w:hAnsiTheme="majorBidi" w:cstheme="majorBidi"/>
          <w:sz w:val="28"/>
          <w:szCs w:val="28"/>
          <w:rtl/>
        </w:rPr>
        <w:t xml:space="preserve"> احتياجات البيت وخلال 40 سنة انتشرت فى المحافظات حتى بلغت ال 70 فرع ، فى 2001 تم القبض عليه بسبب جمعه ل5 زوجات معا وقيل ايضا انه تزوج من 24 امرأة بعضهن قاصرات خلال عامين واطلق عليه لقب شهريار مصر وحكم عليه بالسجن 10 سنوات وتم تخفيفها لاحقا الى ثلاثة سنوات</w:t>
      </w:r>
      <w:r w:rsidR="002C7A71" w:rsidRPr="00741D1B">
        <w:rPr>
          <w:rFonts w:asciiTheme="majorBidi" w:eastAsia="Times New Roman" w:hAnsiTheme="majorBidi" w:cstheme="majorBidi"/>
          <w:bCs/>
          <w:sz w:val="28"/>
          <w:szCs w:val="28"/>
          <w:rtl/>
          <w:lang w:val="en-US"/>
        </w:rPr>
        <w:t>.</w:t>
      </w:r>
    </w:p>
    <w:p w14:paraId="00000010" w14:textId="77777777" w:rsidR="00F434CD" w:rsidRPr="00741D1B" w:rsidRDefault="000816A2" w:rsidP="002C7A71">
      <w:pPr>
        <w:shd w:val="clear" w:color="auto" w:fill="FFFFFF"/>
        <w:bidi/>
        <w:spacing w:before="240" w:line="240" w:lineRule="auto"/>
        <w:jc w:val="both"/>
        <w:rPr>
          <w:rFonts w:asciiTheme="majorBidi" w:eastAsia="Times New Roman" w:hAnsiTheme="majorBidi" w:cstheme="majorBidi"/>
          <w:sz w:val="28"/>
          <w:szCs w:val="28"/>
        </w:rPr>
      </w:pPr>
      <w:r w:rsidRPr="00741D1B">
        <w:rPr>
          <w:rFonts w:asciiTheme="majorBidi" w:eastAsia="Times New Roman" w:hAnsiTheme="majorBidi" w:cstheme="majorBidi"/>
          <w:sz w:val="28"/>
          <w:szCs w:val="28"/>
          <w:rtl/>
        </w:rPr>
        <w:t>فى عام 2014 تم تسليط الضوء عليه مرة اخرى واتهامه بإهانة العلم المصرى عندما اشيع انه يبيع حذاءا نعله علم مصر ، ثم تبرأه المحكمة لاحقا</w:t>
      </w:r>
    </w:p>
    <w:p w14:paraId="2CF5F214" w14:textId="4DFE32C4" w:rsidR="000D46A5" w:rsidRPr="00741D1B" w:rsidRDefault="000816A2" w:rsidP="002C7A71">
      <w:pPr>
        <w:shd w:val="clear" w:color="auto" w:fill="FFFFFF"/>
        <w:bidi/>
        <w:spacing w:before="240" w:line="240" w:lineRule="auto"/>
        <w:jc w:val="both"/>
        <w:rPr>
          <w:rFonts w:asciiTheme="majorBidi" w:hAnsiTheme="majorBidi" w:cstheme="majorBidi"/>
          <w:sz w:val="28"/>
          <w:szCs w:val="28"/>
        </w:rPr>
      </w:pPr>
      <w:r w:rsidRPr="00741D1B">
        <w:rPr>
          <w:rFonts w:asciiTheme="majorBidi" w:eastAsia="Times New Roman" w:hAnsiTheme="majorBidi" w:cstheme="majorBidi"/>
          <w:sz w:val="28"/>
          <w:szCs w:val="28"/>
          <w:rtl/>
        </w:rPr>
        <w:t>فى 5 ديسمبر 2020 القى القبض عليه بتهمة تمويل الارهاب والانضمام لجماعة محظورة ، وبعدها بأيام تبرع ابناءه ب10 ملايين جنيه لصندوق تحيا مصر</w:t>
      </w:r>
      <w:r w:rsidR="002C7A71" w:rsidRPr="00741D1B">
        <w:rPr>
          <w:rFonts w:asciiTheme="majorBidi" w:eastAsia="Times New Roman" w:hAnsiTheme="majorBidi" w:cstheme="majorBidi"/>
          <w:sz w:val="28"/>
          <w:szCs w:val="28"/>
          <w:rtl/>
        </w:rPr>
        <w:t xml:space="preserve"> ، </w:t>
      </w:r>
      <w:r w:rsidRPr="00741D1B">
        <w:rPr>
          <w:rFonts w:asciiTheme="majorBidi" w:eastAsia="Times New Roman" w:hAnsiTheme="majorBidi" w:cstheme="majorBidi"/>
          <w:sz w:val="28"/>
          <w:szCs w:val="28"/>
          <w:rtl/>
        </w:rPr>
        <w:t xml:space="preserve"> لكن فى يناير 2021 تحفظت الدولة على امواله واوكلت ادارة بعض فروع محلاته لشركة تابعة لمؤسسة صحفية قومية ، وفى ابريل 2021 حكم عليه بالحبس 3 اشهر واغلاق فرع حلوان لعدم اتخاذ احتياطات الوقاية من الحريق لتتوالى بعدها الاخبار عن اغلاق بعض الفروع بعد تصفية بضائعها وتجديد حبسه مستمر 45 يوما على ذمة القضية 865 لسنة 2020 حصر امن دولة بتهمة تمويل الإرهاب والانضمام لجماعة إرهابية محظورة أسست على خلاف أحكام القانون</w:t>
      </w:r>
      <w:r w:rsidR="00B638DE" w:rsidRPr="00741D1B">
        <w:rPr>
          <w:rFonts w:asciiTheme="majorBidi" w:hAnsiTheme="majorBidi" w:cstheme="majorBidi"/>
          <w:sz w:val="28"/>
          <w:szCs w:val="28"/>
          <w:rtl/>
        </w:rPr>
        <w:t>.</w:t>
      </w:r>
    </w:p>
    <w:p w14:paraId="37860339" w14:textId="77777777" w:rsidR="000D46A5" w:rsidRPr="00741D1B" w:rsidRDefault="000D46A5" w:rsidP="000D46A5">
      <w:pPr>
        <w:shd w:val="clear" w:color="auto" w:fill="FFFFFF"/>
        <w:bidi/>
        <w:spacing w:before="240" w:line="240" w:lineRule="auto"/>
        <w:jc w:val="both"/>
        <w:rPr>
          <w:rFonts w:asciiTheme="majorBidi" w:hAnsiTheme="majorBidi" w:cstheme="majorBidi"/>
          <w:sz w:val="28"/>
          <w:szCs w:val="28"/>
        </w:rPr>
      </w:pPr>
    </w:p>
    <w:p w14:paraId="41A1D167" w14:textId="61410A8F" w:rsidR="000D46A5" w:rsidRPr="00741D1B" w:rsidRDefault="000816A2" w:rsidP="000D46A5">
      <w:pPr>
        <w:shd w:val="clear" w:color="auto" w:fill="FFFFFF"/>
        <w:bidi/>
        <w:spacing w:before="240" w:line="240" w:lineRule="auto"/>
        <w:jc w:val="both"/>
        <w:rPr>
          <w:rFonts w:asciiTheme="majorBidi" w:hAnsiTheme="majorBidi" w:cstheme="majorBidi"/>
          <w:bCs/>
          <w:sz w:val="32"/>
          <w:szCs w:val="32"/>
        </w:rPr>
      </w:pPr>
      <w:r w:rsidRPr="00741D1B">
        <w:rPr>
          <w:rFonts w:asciiTheme="majorBidi" w:eastAsia="Times New Roman" w:hAnsiTheme="majorBidi" w:cstheme="majorBidi"/>
          <w:bCs/>
          <w:sz w:val="32"/>
          <w:szCs w:val="32"/>
          <w:rtl/>
        </w:rPr>
        <w:lastRenderedPageBreak/>
        <w:t xml:space="preserve">صفوان ثابت ونجله سيف ثابت </w:t>
      </w:r>
      <w:r w:rsidR="00741D1B" w:rsidRPr="00741D1B">
        <w:rPr>
          <w:rFonts w:asciiTheme="majorBidi" w:hAnsiTheme="majorBidi" w:cstheme="majorBidi" w:hint="cs"/>
          <w:bCs/>
          <w:sz w:val="32"/>
          <w:szCs w:val="32"/>
          <w:rtl/>
        </w:rPr>
        <w:t>، شركة جهينة:</w:t>
      </w:r>
    </w:p>
    <w:p w14:paraId="00000012" w14:textId="2BEE63F1" w:rsidR="00F434CD" w:rsidRPr="00741D1B" w:rsidRDefault="000816A2" w:rsidP="000D46A5">
      <w:pPr>
        <w:shd w:val="clear" w:color="auto" w:fill="FFFFFF"/>
        <w:bidi/>
        <w:spacing w:before="240" w:line="240" w:lineRule="auto"/>
        <w:jc w:val="both"/>
        <w:rPr>
          <w:rFonts w:asciiTheme="majorBidi" w:eastAsia="Times New Roman" w:hAnsiTheme="majorBidi" w:cstheme="majorBidi"/>
          <w:sz w:val="28"/>
          <w:szCs w:val="28"/>
        </w:rPr>
      </w:pPr>
      <w:r w:rsidRPr="00741D1B">
        <w:rPr>
          <w:rFonts w:asciiTheme="majorBidi" w:eastAsia="Times New Roman" w:hAnsiTheme="majorBidi" w:cstheme="majorBidi"/>
          <w:sz w:val="28"/>
          <w:szCs w:val="28"/>
          <w:rtl/>
        </w:rPr>
        <w:t>رجل اعمال مصري و هو مالك شركة جهينة للألبان و المشروبات و تم اعتقاله يوم 5 ديسمبر 2020 و تم توجيه التهم اليه بتمويل جماعة أسست على خلاف القانون</w:t>
      </w:r>
    </w:p>
    <w:p w14:paraId="00000013" w14:textId="77777777" w:rsidR="00F434CD" w:rsidRPr="00741D1B" w:rsidRDefault="000816A2" w:rsidP="000D46A5">
      <w:pPr>
        <w:shd w:val="clear" w:color="auto" w:fill="FFFFFF"/>
        <w:bidi/>
        <w:spacing w:before="220" w:line="240" w:lineRule="auto"/>
        <w:jc w:val="both"/>
        <w:rPr>
          <w:rFonts w:asciiTheme="majorBidi" w:hAnsiTheme="majorBidi" w:cstheme="majorBidi"/>
          <w:sz w:val="28"/>
          <w:szCs w:val="28"/>
        </w:rPr>
      </w:pPr>
      <w:r w:rsidRPr="00741D1B">
        <w:rPr>
          <w:rFonts w:asciiTheme="majorBidi" w:hAnsiTheme="majorBidi" w:cstheme="majorBidi"/>
          <w:sz w:val="28"/>
          <w:szCs w:val="28"/>
          <w:rtl/>
        </w:rPr>
        <w:t>تأسست شركة جهينة للصناعات الغذائية على يد المهندس صفوان ثابت، وقد تم بناؤها في عام 1983 بناء على رؤية تهدف إلى تقديم نموذج أعمال جديد قوامه العمل الابتكاري بقطاع المواد الغذائية.</w:t>
      </w:r>
    </w:p>
    <w:p w14:paraId="00000014" w14:textId="77777777" w:rsidR="00F434CD" w:rsidRPr="00741D1B" w:rsidRDefault="000816A2" w:rsidP="000D46A5">
      <w:pPr>
        <w:shd w:val="clear" w:color="auto" w:fill="FFFFFF"/>
        <w:bidi/>
        <w:spacing w:before="220" w:line="240" w:lineRule="auto"/>
        <w:jc w:val="both"/>
        <w:rPr>
          <w:rFonts w:asciiTheme="majorBidi" w:hAnsiTheme="majorBidi" w:cstheme="majorBidi"/>
          <w:sz w:val="28"/>
          <w:szCs w:val="28"/>
        </w:rPr>
      </w:pPr>
      <w:r w:rsidRPr="00741D1B">
        <w:rPr>
          <w:rFonts w:asciiTheme="majorBidi" w:hAnsiTheme="majorBidi" w:cstheme="majorBidi"/>
          <w:sz w:val="28"/>
          <w:szCs w:val="28"/>
          <w:rtl/>
        </w:rPr>
        <w:t>في عام 2014، كان صفوان ثابت وعدد من رجال الأعمال يشاركون مع الرئيس السيسي، محادثات عن آلية دعم الاقتصاد القومي المصري. تبرع صفوان ثابت بمبلغ 50 مليون جنيه لصندوق تحيا مصر.</w:t>
      </w:r>
    </w:p>
    <w:p w14:paraId="00000015" w14:textId="77777777" w:rsidR="00F434CD" w:rsidRPr="00741D1B" w:rsidRDefault="000816A2" w:rsidP="000D46A5">
      <w:pPr>
        <w:shd w:val="clear" w:color="auto" w:fill="FFFFFF"/>
        <w:bidi/>
        <w:spacing w:before="220" w:line="240" w:lineRule="auto"/>
        <w:jc w:val="both"/>
        <w:rPr>
          <w:rFonts w:asciiTheme="majorBidi" w:hAnsiTheme="majorBidi" w:cstheme="majorBidi"/>
          <w:sz w:val="28"/>
          <w:szCs w:val="28"/>
        </w:rPr>
      </w:pPr>
      <w:r w:rsidRPr="00741D1B">
        <w:rPr>
          <w:rFonts w:asciiTheme="majorBidi" w:hAnsiTheme="majorBidi" w:cstheme="majorBidi"/>
          <w:sz w:val="28"/>
          <w:szCs w:val="28"/>
          <w:rtl/>
        </w:rPr>
        <w:t>لكن بعد فترة لم يتوقف خلالها رئيس مجلس إدارة شركة جهينة للصناعات الغذائية عن التبرع للصندوق، تم رفع اسم صفوان ثابت من قائمة رجال الأعمال الوطنيين والحق بقائمة الإرهابيين، في تحول جذري لا يفهمه أحد.</w:t>
      </w:r>
    </w:p>
    <w:p w14:paraId="00000016" w14:textId="77777777" w:rsidR="00F434CD" w:rsidRPr="00741D1B" w:rsidRDefault="000816A2" w:rsidP="000D46A5">
      <w:pPr>
        <w:shd w:val="clear" w:color="auto" w:fill="FFFFFF"/>
        <w:bidi/>
        <w:spacing w:before="220" w:line="240" w:lineRule="auto"/>
        <w:jc w:val="both"/>
        <w:rPr>
          <w:rFonts w:asciiTheme="majorBidi" w:hAnsiTheme="majorBidi" w:cstheme="majorBidi"/>
          <w:sz w:val="28"/>
          <w:szCs w:val="28"/>
        </w:rPr>
      </w:pPr>
      <w:r w:rsidRPr="00741D1B">
        <w:rPr>
          <w:rFonts w:asciiTheme="majorBidi" w:hAnsiTheme="majorBidi" w:cstheme="majorBidi"/>
          <w:sz w:val="28"/>
          <w:szCs w:val="28"/>
          <w:rtl/>
        </w:rPr>
        <w:t>بدأ الأمر في 20 أغسطس 2015، عندما قررت لجنة التحفظ وإدارة أموال الإخوان للتحفظ على الأموال السائلة والمنقولة والعقارية الخاصة بصفوان ثابت.</w:t>
      </w:r>
    </w:p>
    <w:p w14:paraId="00000017" w14:textId="77777777" w:rsidR="00F434CD" w:rsidRPr="00741D1B" w:rsidRDefault="000816A2" w:rsidP="000D46A5">
      <w:pPr>
        <w:shd w:val="clear" w:color="auto" w:fill="FFFFFF"/>
        <w:bidi/>
        <w:spacing w:before="220" w:line="240" w:lineRule="auto"/>
        <w:jc w:val="both"/>
        <w:rPr>
          <w:rFonts w:asciiTheme="majorBidi" w:hAnsiTheme="majorBidi" w:cstheme="majorBidi"/>
          <w:sz w:val="28"/>
          <w:szCs w:val="28"/>
        </w:rPr>
      </w:pPr>
      <w:r w:rsidRPr="00741D1B">
        <w:rPr>
          <w:rFonts w:asciiTheme="majorBidi" w:hAnsiTheme="majorBidi" w:cstheme="majorBidi"/>
          <w:sz w:val="28"/>
          <w:szCs w:val="28"/>
          <w:rtl/>
        </w:rPr>
        <w:t>لم يكن هناك أي تلميح، في أي من السنوات الثلاثين التي عمل فيها صفوان ثابت في مصر، يشير إلى أنه مرتبط بأي شكل من الأشكال بجماعة الإخوان المسلمين.</w:t>
      </w:r>
    </w:p>
    <w:p w14:paraId="00000018" w14:textId="77777777" w:rsidR="00F434CD" w:rsidRPr="00741D1B" w:rsidRDefault="000816A2" w:rsidP="000D46A5">
      <w:pPr>
        <w:shd w:val="clear" w:color="auto" w:fill="FFFFFF"/>
        <w:bidi/>
        <w:spacing w:before="220" w:line="240" w:lineRule="auto"/>
        <w:jc w:val="both"/>
        <w:rPr>
          <w:rFonts w:asciiTheme="majorBidi" w:hAnsiTheme="majorBidi" w:cstheme="majorBidi"/>
          <w:sz w:val="28"/>
          <w:szCs w:val="28"/>
        </w:rPr>
      </w:pPr>
      <w:r w:rsidRPr="00741D1B">
        <w:rPr>
          <w:rFonts w:asciiTheme="majorBidi" w:hAnsiTheme="majorBidi" w:cstheme="majorBidi"/>
          <w:sz w:val="28"/>
          <w:szCs w:val="28"/>
          <w:rtl/>
        </w:rPr>
        <w:t>في الثاني من ديسمبر 2020، اعتقل صفوان ثابت من منزله في تصعيد أثار المزيد من المخاوف والأسئلة.</w:t>
      </w:r>
    </w:p>
    <w:p w14:paraId="00000019" w14:textId="76372843" w:rsidR="00F434CD" w:rsidRPr="00741D1B" w:rsidRDefault="000816A2" w:rsidP="000D46A5">
      <w:pPr>
        <w:shd w:val="clear" w:color="auto" w:fill="FFFFFF"/>
        <w:bidi/>
        <w:spacing w:before="220" w:line="240" w:lineRule="auto"/>
        <w:jc w:val="both"/>
        <w:rPr>
          <w:rFonts w:asciiTheme="majorBidi" w:hAnsiTheme="majorBidi" w:cstheme="majorBidi"/>
          <w:sz w:val="28"/>
          <w:szCs w:val="28"/>
          <w:rtl/>
        </w:rPr>
      </w:pPr>
      <w:r w:rsidRPr="00741D1B">
        <w:rPr>
          <w:rFonts w:asciiTheme="majorBidi" w:hAnsiTheme="majorBidi" w:cstheme="majorBidi"/>
          <w:sz w:val="28"/>
          <w:szCs w:val="28"/>
          <w:rtl/>
        </w:rPr>
        <w:t>بعد شهرين، في الثاني من فبراير 2021 تم استدعاء ابنه سيف ثابت، الرئيس التنفيذي لجهينة، لاستجوابه فيما يتعلق بقضية والده، فدخل ولم يخرج من حينها.. على الرغم من أن سيف لم يكن متورطًا أو حتى يُذكر في أي من الاتهامات الم</w:t>
      </w:r>
      <w:r w:rsidR="00B638DE" w:rsidRPr="00741D1B">
        <w:rPr>
          <w:rFonts w:asciiTheme="majorBidi" w:hAnsiTheme="majorBidi" w:cstheme="majorBidi"/>
          <w:sz w:val="28"/>
          <w:szCs w:val="28"/>
          <w:rtl/>
        </w:rPr>
        <w:t>زعومة</w:t>
      </w:r>
      <w:r w:rsidRPr="00741D1B">
        <w:rPr>
          <w:rFonts w:asciiTheme="majorBidi" w:hAnsiTheme="majorBidi" w:cstheme="majorBidi"/>
          <w:sz w:val="28"/>
          <w:szCs w:val="28"/>
          <w:rtl/>
        </w:rPr>
        <w:t xml:space="preserve"> ضد والده، إلا أنه محتجز في سجن شديدالحراسة وحتى الان يتم تجديد حبسهم 45 يوما على ذمة القضية 865 لسنة 2020 حصر امن دولة بتهمة المشاركة فى تمويل الإرهاب ودعم الكيانات الإرهابية .</w:t>
      </w:r>
    </w:p>
    <w:p w14:paraId="3D1098B0" w14:textId="644CFEE6" w:rsidR="00777273" w:rsidRPr="00741D1B" w:rsidRDefault="00777273" w:rsidP="00777273">
      <w:pPr>
        <w:pStyle w:val="ListParagraph"/>
        <w:numPr>
          <w:ilvl w:val="0"/>
          <w:numId w:val="1"/>
        </w:numPr>
        <w:shd w:val="clear" w:color="auto" w:fill="FFFFFF"/>
        <w:bidi/>
        <w:spacing w:before="220" w:line="240" w:lineRule="auto"/>
        <w:jc w:val="both"/>
        <w:rPr>
          <w:rFonts w:asciiTheme="majorBidi" w:hAnsiTheme="majorBidi" w:cstheme="majorBidi"/>
          <w:sz w:val="28"/>
          <w:szCs w:val="28"/>
        </w:rPr>
      </w:pPr>
      <w:r w:rsidRPr="00741D1B">
        <w:rPr>
          <w:rFonts w:asciiTheme="majorBidi" w:hAnsiTheme="majorBidi" w:cstheme="majorBidi"/>
          <w:sz w:val="28"/>
          <w:szCs w:val="28"/>
          <w:rtl/>
        </w:rPr>
        <w:t>ومع تراجع وجود منتجات جهينة المصرية في الاسواق ، تلك المنتجات التي يثق فيها الجمهور ، تراجعت لصالح شركات سعودية وغيرها !</w:t>
      </w:r>
    </w:p>
    <w:p w14:paraId="78DBB43D" w14:textId="445349F7" w:rsidR="00777273" w:rsidRPr="00741D1B" w:rsidRDefault="00777273" w:rsidP="00777273">
      <w:pPr>
        <w:pStyle w:val="ListParagraph"/>
        <w:numPr>
          <w:ilvl w:val="0"/>
          <w:numId w:val="1"/>
        </w:numPr>
        <w:shd w:val="clear" w:color="auto" w:fill="FFFFFF"/>
        <w:bidi/>
        <w:spacing w:before="220" w:line="240" w:lineRule="auto"/>
        <w:jc w:val="both"/>
        <w:rPr>
          <w:rFonts w:asciiTheme="majorBidi" w:hAnsiTheme="majorBidi" w:cstheme="majorBidi"/>
          <w:sz w:val="28"/>
          <w:szCs w:val="28"/>
        </w:rPr>
      </w:pPr>
      <w:r w:rsidRPr="00741D1B">
        <w:rPr>
          <w:rFonts w:asciiTheme="majorBidi" w:hAnsiTheme="majorBidi" w:cstheme="majorBidi"/>
          <w:sz w:val="28"/>
          <w:szCs w:val="28"/>
          <w:rtl/>
        </w:rPr>
        <w:t>ما الذي ارتكبه سيف صفوان ثابت ليتم حبسه في سجن سيئ السمعة مثل العقرب ، ويتم حرمانه من الزيارة؟</w:t>
      </w:r>
    </w:p>
    <w:p w14:paraId="4A496E42" w14:textId="7655625D" w:rsidR="00777273" w:rsidRPr="00741D1B" w:rsidRDefault="00777273" w:rsidP="00777273">
      <w:pPr>
        <w:pStyle w:val="ListParagraph"/>
        <w:numPr>
          <w:ilvl w:val="0"/>
          <w:numId w:val="1"/>
        </w:numPr>
        <w:shd w:val="clear" w:color="auto" w:fill="FFFFFF"/>
        <w:bidi/>
        <w:spacing w:before="220" w:line="240" w:lineRule="auto"/>
        <w:jc w:val="both"/>
        <w:rPr>
          <w:rFonts w:asciiTheme="majorBidi" w:hAnsiTheme="majorBidi" w:cstheme="majorBidi"/>
          <w:sz w:val="28"/>
          <w:szCs w:val="28"/>
        </w:rPr>
      </w:pPr>
      <w:r w:rsidRPr="00741D1B">
        <w:rPr>
          <w:rFonts w:asciiTheme="majorBidi" w:hAnsiTheme="majorBidi" w:cstheme="majorBidi"/>
          <w:sz w:val="28"/>
          <w:szCs w:val="28"/>
          <w:rtl/>
        </w:rPr>
        <w:t>ما المنسوب اليهم ؟ لماذا لا يتم احالتهم للمحاكمة أو الافراج عنهم ؟</w:t>
      </w:r>
    </w:p>
    <w:p w14:paraId="0736FE2C" w14:textId="7E956511" w:rsidR="00777273" w:rsidRPr="00741D1B" w:rsidRDefault="00777273" w:rsidP="00777273">
      <w:pPr>
        <w:shd w:val="clear" w:color="auto" w:fill="FFFFFF"/>
        <w:bidi/>
        <w:spacing w:before="220" w:line="240" w:lineRule="auto"/>
        <w:ind w:left="360"/>
        <w:jc w:val="both"/>
        <w:rPr>
          <w:rFonts w:asciiTheme="majorBidi" w:hAnsiTheme="majorBidi" w:cstheme="majorBidi"/>
          <w:sz w:val="28"/>
          <w:szCs w:val="28"/>
        </w:rPr>
      </w:pPr>
      <w:r w:rsidRPr="00741D1B">
        <w:rPr>
          <w:rFonts w:asciiTheme="majorBidi" w:hAnsiTheme="majorBidi" w:cstheme="majorBidi"/>
          <w:sz w:val="28"/>
          <w:szCs w:val="28"/>
          <w:rtl/>
        </w:rPr>
        <w:t>تلك اسئلة حائرة تبحث عن اجابة.</w:t>
      </w:r>
    </w:p>
    <w:p w14:paraId="46697446" w14:textId="3A0199F6" w:rsidR="000D46A5" w:rsidRPr="00741D1B" w:rsidRDefault="000816A2" w:rsidP="00B638DE">
      <w:pPr>
        <w:shd w:val="clear" w:color="auto" w:fill="FFFFFF"/>
        <w:bidi/>
        <w:spacing w:before="220" w:line="240" w:lineRule="auto"/>
        <w:jc w:val="both"/>
        <w:rPr>
          <w:rFonts w:asciiTheme="majorBidi" w:hAnsiTheme="majorBidi" w:cstheme="majorBidi"/>
          <w:sz w:val="28"/>
          <w:szCs w:val="28"/>
        </w:rPr>
      </w:pPr>
      <w:r w:rsidRPr="00741D1B">
        <w:rPr>
          <w:rFonts w:asciiTheme="majorBidi" w:hAnsiTheme="majorBidi" w:cstheme="majorBidi"/>
          <w:sz w:val="28"/>
          <w:szCs w:val="28"/>
        </w:rPr>
        <w:t xml:space="preserve"> </w:t>
      </w:r>
    </w:p>
    <w:p w14:paraId="141FA116" w14:textId="71AC0508" w:rsidR="000D46A5" w:rsidRPr="00741D1B" w:rsidRDefault="000D46A5" w:rsidP="000D46A5">
      <w:pPr>
        <w:shd w:val="clear" w:color="auto" w:fill="FFFFFF"/>
        <w:bidi/>
        <w:spacing w:before="240" w:line="240" w:lineRule="auto"/>
        <w:jc w:val="both"/>
        <w:rPr>
          <w:rFonts w:asciiTheme="majorBidi" w:hAnsiTheme="majorBidi" w:cstheme="majorBidi"/>
          <w:bCs/>
          <w:sz w:val="32"/>
          <w:szCs w:val="32"/>
          <w:rtl/>
        </w:rPr>
      </w:pPr>
      <w:r w:rsidRPr="00741D1B">
        <w:rPr>
          <w:rFonts w:asciiTheme="majorBidi" w:hAnsiTheme="majorBidi" w:cstheme="majorBidi"/>
          <w:bCs/>
          <w:sz w:val="32"/>
          <w:szCs w:val="32"/>
          <w:rtl/>
        </w:rPr>
        <w:t>أ</w:t>
      </w:r>
      <w:r w:rsidR="000816A2" w:rsidRPr="00741D1B">
        <w:rPr>
          <w:rFonts w:asciiTheme="majorBidi" w:hAnsiTheme="majorBidi" w:cstheme="majorBidi"/>
          <w:bCs/>
          <w:sz w:val="32"/>
          <w:szCs w:val="32"/>
          <w:rtl/>
        </w:rPr>
        <w:t>حمد بهجت</w:t>
      </w:r>
      <w:r w:rsidR="00741D1B" w:rsidRPr="00741D1B">
        <w:rPr>
          <w:rFonts w:asciiTheme="majorBidi" w:hAnsiTheme="majorBidi" w:cstheme="majorBidi" w:hint="cs"/>
          <w:bCs/>
          <w:sz w:val="32"/>
          <w:szCs w:val="32"/>
          <w:rtl/>
        </w:rPr>
        <w:t xml:space="preserve"> ، قناة دريم :</w:t>
      </w:r>
    </w:p>
    <w:p w14:paraId="0000001B" w14:textId="66C44F35" w:rsidR="00F434CD" w:rsidRPr="00741D1B" w:rsidRDefault="000816A2" w:rsidP="000D46A5">
      <w:pPr>
        <w:shd w:val="clear" w:color="auto" w:fill="FFFFFF"/>
        <w:bidi/>
        <w:spacing w:before="240" w:line="240" w:lineRule="auto"/>
        <w:jc w:val="both"/>
        <w:rPr>
          <w:rFonts w:asciiTheme="majorBidi" w:hAnsiTheme="majorBidi" w:cstheme="majorBidi"/>
          <w:sz w:val="28"/>
          <w:szCs w:val="28"/>
        </w:rPr>
      </w:pPr>
      <w:r w:rsidRPr="00741D1B">
        <w:rPr>
          <w:rFonts w:asciiTheme="majorBidi" w:hAnsiTheme="majorBidi" w:cstheme="majorBidi"/>
          <w:sz w:val="28"/>
          <w:szCs w:val="28"/>
          <w:rtl/>
        </w:rPr>
        <w:t xml:space="preserve"> رئيس مجموعة شركات دريم للأنشطة العمرانية والترفيهية ، تعرض للظلم والتضييق على مشروعاته بسبب الجراءة التى اتسمت بها قنوات دريم الخاصة به والتعنت الذي تعرضت له مشروعات مجموعة شركاته من </w:t>
      </w:r>
      <w:r w:rsidRPr="00741D1B">
        <w:rPr>
          <w:rFonts w:asciiTheme="majorBidi" w:hAnsiTheme="majorBidi" w:cstheme="majorBidi"/>
          <w:sz w:val="28"/>
          <w:szCs w:val="28"/>
          <w:rtl/>
        </w:rPr>
        <w:lastRenderedPageBreak/>
        <w:t xml:space="preserve">جانب البنوك والجهات الحكومية، خاصة كلما تعرضت برامج القناة، خاصة العاشرة مساء، لأي من رموز النظام السابق ووزراء حكوماته المتعاقبة، وبدلا من مساعدة البنوك له تم توقيع عقوبات متوالية على مشروعاته وصلت في بعض الأحيان الي </w:t>
      </w:r>
      <w:r w:rsidRPr="00741D1B">
        <w:rPr>
          <w:rFonts w:asciiTheme="majorBidi" w:eastAsia="Times New Roman" w:hAnsiTheme="majorBidi" w:cstheme="majorBidi"/>
          <w:sz w:val="28"/>
          <w:szCs w:val="28"/>
        </w:rPr>
        <w:t xml:space="preserve">3 </w:t>
      </w:r>
      <w:r w:rsidRPr="00741D1B">
        <w:rPr>
          <w:rFonts w:asciiTheme="majorBidi" w:hAnsiTheme="majorBidi" w:cstheme="majorBidi"/>
          <w:sz w:val="28"/>
          <w:szCs w:val="28"/>
          <w:rtl/>
        </w:rPr>
        <w:t>أضعاف قيمة الدين</w:t>
      </w:r>
    </w:p>
    <w:p w14:paraId="0000001C" w14:textId="77777777" w:rsidR="00F434CD" w:rsidRPr="00741D1B" w:rsidRDefault="000816A2" w:rsidP="000D46A5">
      <w:pPr>
        <w:shd w:val="clear" w:color="auto" w:fill="FFFFFF"/>
        <w:bidi/>
        <w:spacing w:before="240" w:line="240" w:lineRule="auto"/>
        <w:jc w:val="both"/>
        <w:rPr>
          <w:rFonts w:asciiTheme="majorBidi" w:eastAsia="Times New Roman" w:hAnsiTheme="majorBidi" w:cstheme="majorBidi"/>
          <w:sz w:val="28"/>
          <w:szCs w:val="28"/>
        </w:rPr>
      </w:pPr>
      <w:r w:rsidRPr="00741D1B">
        <w:rPr>
          <w:rFonts w:asciiTheme="majorBidi" w:hAnsiTheme="majorBidi" w:cstheme="majorBidi"/>
          <w:sz w:val="28"/>
          <w:szCs w:val="28"/>
          <w:rtl/>
        </w:rPr>
        <w:t>حتي وصل الأمر إلي ارغامه علي التوقيع علي ضمانة شخصية لجميع مديونيات الشركات التي يساهم بها ولا يمتلكها بالكامل، عقب محاضرة الأستاذ محمد حسنين هيكل في الجامعة الأمريكية التي تصدرت قنوات دريم لإذاعتها وفتح لأول مرة ملف التوريث، وشدد علي أن مبارك يجب ألا يرشح نفسه مرة أخري، وحذر من توريث السلطة لنجله ، بعدها تم منعه من السفر لمدة عامين وخلالهما لم يكن امامه سوي الموافقة علي اتفاق التسوية الظالم</w:t>
      </w:r>
      <w:r w:rsidRPr="00741D1B">
        <w:rPr>
          <w:rFonts w:asciiTheme="majorBidi" w:eastAsia="Times New Roman" w:hAnsiTheme="majorBidi" w:cstheme="majorBidi"/>
          <w:sz w:val="28"/>
          <w:szCs w:val="28"/>
        </w:rPr>
        <w:t>.</w:t>
      </w:r>
    </w:p>
    <w:p w14:paraId="0000001D" w14:textId="77777777" w:rsidR="00F434CD" w:rsidRPr="00741D1B" w:rsidRDefault="000816A2" w:rsidP="000D46A5">
      <w:pPr>
        <w:shd w:val="clear" w:color="auto" w:fill="FFFFFF"/>
        <w:bidi/>
        <w:spacing w:before="240" w:line="240" w:lineRule="auto"/>
        <w:jc w:val="both"/>
        <w:rPr>
          <w:rFonts w:asciiTheme="majorBidi" w:hAnsiTheme="majorBidi" w:cstheme="majorBidi"/>
          <w:sz w:val="28"/>
          <w:szCs w:val="28"/>
        </w:rPr>
      </w:pPr>
      <w:r w:rsidRPr="00741D1B">
        <w:rPr>
          <w:rFonts w:asciiTheme="majorBidi" w:hAnsiTheme="majorBidi" w:cstheme="majorBidi"/>
          <w:sz w:val="28"/>
          <w:szCs w:val="28"/>
          <w:rtl/>
        </w:rPr>
        <w:t xml:space="preserve">ثم تم ارغامه علي توقيع اتفاق تسوية غير قانونى ، مع البنوك الدائنة، تخلي بمقتضاه عن </w:t>
      </w:r>
      <w:r w:rsidRPr="00741D1B">
        <w:rPr>
          <w:rFonts w:asciiTheme="majorBidi" w:eastAsia="Times New Roman" w:hAnsiTheme="majorBidi" w:cstheme="majorBidi"/>
          <w:sz w:val="28"/>
          <w:szCs w:val="28"/>
        </w:rPr>
        <w:t xml:space="preserve">85% </w:t>
      </w:r>
      <w:r w:rsidRPr="00741D1B">
        <w:rPr>
          <w:rFonts w:asciiTheme="majorBidi" w:hAnsiTheme="majorBidi" w:cstheme="majorBidi"/>
          <w:sz w:val="28"/>
          <w:szCs w:val="28"/>
          <w:rtl/>
        </w:rPr>
        <w:t>من شركاته غير المدينة للبنوك</w:t>
      </w:r>
    </w:p>
    <w:p w14:paraId="0000001E" w14:textId="77777777" w:rsidR="00F434CD" w:rsidRPr="00741D1B" w:rsidRDefault="000816A2" w:rsidP="000D46A5">
      <w:pPr>
        <w:shd w:val="clear" w:color="auto" w:fill="FFFFFF"/>
        <w:bidi/>
        <w:spacing w:before="240" w:line="240" w:lineRule="auto"/>
        <w:jc w:val="both"/>
        <w:rPr>
          <w:rFonts w:asciiTheme="majorBidi" w:hAnsiTheme="majorBidi" w:cstheme="majorBidi"/>
          <w:sz w:val="28"/>
          <w:szCs w:val="28"/>
        </w:rPr>
      </w:pPr>
      <w:r w:rsidRPr="00741D1B">
        <w:rPr>
          <w:rFonts w:asciiTheme="majorBidi" w:hAnsiTheme="majorBidi" w:cstheme="majorBidi"/>
          <w:sz w:val="28"/>
          <w:szCs w:val="28"/>
          <w:rtl/>
        </w:rPr>
        <w:t xml:space="preserve">وبتاريخ </w:t>
      </w:r>
      <w:r w:rsidRPr="00741D1B">
        <w:rPr>
          <w:rFonts w:asciiTheme="majorBidi" w:eastAsia="Times New Roman" w:hAnsiTheme="majorBidi" w:cstheme="majorBidi"/>
          <w:sz w:val="28"/>
          <w:szCs w:val="28"/>
        </w:rPr>
        <w:t xml:space="preserve">19 </w:t>
      </w:r>
      <w:r w:rsidRPr="00741D1B">
        <w:rPr>
          <w:rFonts w:asciiTheme="majorBidi" w:hAnsiTheme="majorBidi" w:cstheme="majorBidi"/>
          <w:sz w:val="28"/>
          <w:szCs w:val="28"/>
          <w:rtl/>
        </w:rPr>
        <w:t xml:space="preserve">يناير </w:t>
      </w:r>
      <w:r w:rsidRPr="00741D1B">
        <w:rPr>
          <w:rFonts w:asciiTheme="majorBidi" w:eastAsia="Times New Roman" w:hAnsiTheme="majorBidi" w:cstheme="majorBidi"/>
          <w:sz w:val="28"/>
          <w:szCs w:val="28"/>
        </w:rPr>
        <w:t xml:space="preserve">2017 </w:t>
      </w:r>
      <w:r w:rsidRPr="00741D1B">
        <w:rPr>
          <w:rFonts w:asciiTheme="majorBidi" w:hAnsiTheme="majorBidi" w:cstheme="majorBidi"/>
          <w:sz w:val="28"/>
          <w:szCs w:val="28"/>
          <w:rtl/>
        </w:rPr>
        <w:t xml:space="preserve">قضت محكمة النقض بحكم نهائى بات بقبول طعن بنكي مصر والأهلي ضد رجل الأعمال أحمد بهجت وتأييد الحكم الصادر ضده رقم </w:t>
      </w:r>
      <w:r w:rsidRPr="00741D1B">
        <w:rPr>
          <w:rFonts w:asciiTheme="majorBidi" w:eastAsia="Times New Roman" w:hAnsiTheme="majorBidi" w:cstheme="majorBidi"/>
          <w:sz w:val="28"/>
          <w:szCs w:val="28"/>
        </w:rPr>
        <w:t xml:space="preserve">757 </w:t>
      </w:r>
      <w:r w:rsidRPr="00741D1B">
        <w:rPr>
          <w:rFonts w:asciiTheme="majorBidi" w:hAnsiTheme="majorBidi" w:cstheme="majorBidi"/>
          <w:sz w:val="28"/>
          <w:szCs w:val="28"/>
          <w:rtl/>
        </w:rPr>
        <w:t xml:space="preserve">ببيع معظم أصول شركاته وممتلكاته لصالح البنكين من أجل سداد ديونه والتي تبلغ </w:t>
      </w:r>
      <w:r w:rsidRPr="00741D1B">
        <w:rPr>
          <w:rFonts w:asciiTheme="majorBidi" w:eastAsia="Times New Roman" w:hAnsiTheme="majorBidi" w:cstheme="majorBidi"/>
          <w:sz w:val="28"/>
          <w:szCs w:val="28"/>
        </w:rPr>
        <w:t xml:space="preserve">3 </w:t>
      </w:r>
      <w:r w:rsidRPr="00741D1B">
        <w:rPr>
          <w:rFonts w:asciiTheme="majorBidi" w:hAnsiTheme="majorBidi" w:cstheme="majorBidi"/>
          <w:sz w:val="28"/>
          <w:szCs w:val="28"/>
          <w:rtl/>
        </w:rPr>
        <w:t>مليارات جنيه</w:t>
      </w:r>
    </w:p>
    <w:p w14:paraId="0000001F" w14:textId="77777777" w:rsidR="00F434CD" w:rsidRPr="00741D1B" w:rsidRDefault="000816A2" w:rsidP="000D46A5">
      <w:pPr>
        <w:shd w:val="clear" w:color="auto" w:fill="FFFFFF"/>
        <w:bidi/>
        <w:spacing w:before="240" w:line="240" w:lineRule="auto"/>
        <w:jc w:val="both"/>
        <w:rPr>
          <w:rFonts w:asciiTheme="majorBidi" w:hAnsiTheme="majorBidi" w:cstheme="majorBidi"/>
          <w:sz w:val="28"/>
          <w:szCs w:val="28"/>
        </w:rPr>
      </w:pPr>
      <w:r w:rsidRPr="00741D1B">
        <w:rPr>
          <w:rFonts w:asciiTheme="majorBidi" w:hAnsiTheme="majorBidi" w:cstheme="majorBidi"/>
          <w:sz w:val="28"/>
          <w:szCs w:val="28"/>
          <w:rtl/>
        </w:rPr>
        <w:t xml:space="preserve">وبتاريخ </w:t>
      </w:r>
      <w:r w:rsidRPr="00741D1B">
        <w:rPr>
          <w:rFonts w:asciiTheme="majorBidi" w:eastAsia="Times New Roman" w:hAnsiTheme="majorBidi" w:cstheme="majorBidi"/>
          <w:sz w:val="28"/>
          <w:szCs w:val="28"/>
        </w:rPr>
        <w:t xml:space="preserve">21 </w:t>
      </w:r>
      <w:r w:rsidRPr="00741D1B">
        <w:rPr>
          <w:rFonts w:asciiTheme="majorBidi" w:hAnsiTheme="majorBidi" w:cstheme="majorBidi"/>
          <w:sz w:val="28"/>
          <w:szCs w:val="28"/>
          <w:rtl/>
        </w:rPr>
        <w:t xml:space="preserve">مايو </w:t>
      </w:r>
      <w:r w:rsidRPr="00741D1B">
        <w:rPr>
          <w:rFonts w:asciiTheme="majorBidi" w:eastAsia="Times New Roman" w:hAnsiTheme="majorBidi" w:cstheme="majorBidi"/>
          <w:sz w:val="28"/>
          <w:szCs w:val="28"/>
        </w:rPr>
        <w:t xml:space="preserve">2021 </w:t>
      </w:r>
      <w:r w:rsidRPr="00741D1B">
        <w:rPr>
          <w:rFonts w:asciiTheme="majorBidi" w:hAnsiTheme="majorBidi" w:cstheme="majorBidi"/>
          <w:sz w:val="28"/>
          <w:szCs w:val="28"/>
          <w:rtl/>
        </w:rPr>
        <w:t xml:space="preserve">اصدرت اسرته بيانا رسميا تؤكد وفاة الدكتور أحمد بهجت أثناء رحلة علاج في الولايات المتحدة الأمريكية </w:t>
      </w:r>
      <w:r w:rsidRPr="00741D1B">
        <w:rPr>
          <w:rFonts w:asciiTheme="majorBidi" w:eastAsia="Times New Roman" w:hAnsiTheme="majorBidi" w:cstheme="majorBidi"/>
          <w:sz w:val="28"/>
          <w:szCs w:val="28"/>
        </w:rPr>
        <w:t>.</w:t>
      </w:r>
    </w:p>
    <w:p w14:paraId="674BC0C2" w14:textId="0A7B7776" w:rsidR="000D46A5" w:rsidRPr="00741D1B" w:rsidRDefault="000816A2" w:rsidP="000D46A5">
      <w:pPr>
        <w:shd w:val="clear" w:color="auto" w:fill="FFFFFF"/>
        <w:bidi/>
        <w:spacing w:before="240" w:line="240" w:lineRule="auto"/>
        <w:jc w:val="both"/>
        <w:rPr>
          <w:rFonts w:asciiTheme="majorBidi" w:eastAsia="Times New Roman" w:hAnsiTheme="majorBidi" w:cstheme="majorBidi"/>
          <w:bCs/>
          <w:sz w:val="32"/>
          <w:szCs w:val="32"/>
          <w:rtl/>
          <w:lang w:val="en-US" w:bidi="ar-EG"/>
        </w:rPr>
      </w:pPr>
      <w:r w:rsidRPr="00741D1B">
        <w:rPr>
          <w:rFonts w:asciiTheme="majorBidi" w:eastAsia="Times New Roman" w:hAnsiTheme="majorBidi" w:cstheme="majorBidi"/>
          <w:bCs/>
          <w:sz w:val="32"/>
          <w:szCs w:val="32"/>
          <w:rtl/>
        </w:rPr>
        <w:t>عمر الشنيطي</w:t>
      </w:r>
      <w:r w:rsidRPr="00741D1B">
        <w:rPr>
          <w:rFonts w:asciiTheme="majorBidi" w:eastAsia="Times New Roman" w:hAnsiTheme="majorBidi" w:cstheme="majorBidi"/>
          <w:bCs/>
          <w:sz w:val="32"/>
          <w:szCs w:val="32"/>
        </w:rPr>
        <w:t xml:space="preserve"> </w:t>
      </w:r>
      <w:r w:rsidR="00741D1B" w:rsidRPr="00741D1B">
        <w:rPr>
          <w:rFonts w:asciiTheme="majorBidi" w:eastAsia="Times New Roman" w:hAnsiTheme="majorBidi" w:cstheme="majorBidi" w:hint="cs"/>
          <w:bCs/>
          <w:sz w:val="32"/>
          <w:szCs w:val="32"/>
          <w:rtl/>
          <w:lang w:val="en-US" w:bidi="ar-EG"/>
        </w:rPr>
        <w:t>، مكتبات ألف:</w:t>
      </w:r>
    </w:p>
    <w:p w14:paraId="00000020" w14:textId="74104E9F" w:rsidR="00F434CD" w:rsidRPr="00741D1B" w:rsidRDefault="000816A2" w:rsidP="000D46A5">
      <w:pPr>
        <w:shd w:val="clear" w:color="auto" w:fill="FFFFFF"/>
        <w:bidi/>
        <w:spacing w:before="240" w:line="240" w:lineRule="auto"/>
        <w:jc w:val="both"/>
        <w:rPr>
          <w:rFonts w:asciiTheme="majorBidi" w:hAnsiTheme="majorBidi" w:cstheme="majorBidi"/>
          <w:sz w:val="28"/>
          <w:szCs w:val="28"/>
        </w:rPr>
      </w:pPr>
      <w:r w:rsidRPr="00741D1B">
        <w:rPr>
          <w:rFonts w:asciiTheme="majorBidi" w:eastAsia="Times New Roman" w:hAnsiTheme="majorBidi" w:cstheme="majorBidi"/>
          <w:sz w:val="28"/>
          <w:szCs w:val="28"/>
        </w:rPr>
        <w:t xml:space="preserve"> </w:t>
      </w:r>
      <w:r w:rsidRPr="00741D1B">
        <w:rPr>
          <w:rFonts w:asciiTheme="majorBidi" w:hAnsiTheme="majorBidi" w:cstheme="majorBidi"/>
          <w:sz w:val="28"/>
          <w:szCs w:val="28"/>
        </w:rPr>
        <w:t>“</w:t>
      </w:r>
      <w:r w:rsidRPr="00741D1B">
        <w:rPr>
          <w:rFonts w:asciiTheme="majorBidi" w:hAnsiTheme="majorBidi" w:cstheme="majorBidi"/>
          <w:sz w:val="28"/>
          <w:szCs w:val="28"/>
          <w:rtl/>
        </w:rPr>
        <w:t xml:space="preserve">المؤسس والمدير التنفيذي لمجموعة مالتبيلز </w:t>
      </w:r>
      <w:r w:rsidR="00B638DE" w:rsidRPr="00741D1B">
        <w:rPr>
          <w:rFonts w:asciiTheme="majorBidi" w:hAnsiTheme="majorBidi" w:cstheme="majorBidi"/>
          <w:sz w:val="28"/>
          <w:szCs w:val="28"/>
          <w:rtl/>
        </w:rPr>
        <w:t>للاستثمار” منذ</w:t>
      </w:r>
      <w:r w:rsidRPr="00741D1B">
        <w:rPr>
          <w:rFonts w:asciiTheme="majorBidi" w:hAnsiTheme="majorBidi" w:cstheme="majorBidi"/>
          <w:sz w:val="28"/>
          <w:szCs w:val="28"/>
          <w:rtl/>
        </w:rPr>
        <w:t xml:space="preserve"> 2010"</w:t>
      </w:r>
    </w:p>
    <w:p w14:paraId="00000021" w14:textId="30A52578" w:rsidR="00F434CD" w:rsidRPr="00741D1B" w:rsidRDefault="000816A2" w:rsidP="000D46A5">
      <w:pPr>
        <w:shd w:val="clear" w:color="auto" w:fill="FFFFFF"/>
        <w:bidi/>
        <w:spacing w:before="240" w:line="240" w:lineRule="auto"/>
        <w:jc w:val="both"/>
        <w:rPr>
          <w:rFonts w:asciiTheme="majorBidi" w:hAnsiTheme="majorBidi" w:cstheme="majorBidi"/>
          <w:sz w:val="28"/>
          <w:szCs w:val="28"/>
        </w:rPr>
      </w:pPr>
      <w:r w:rsidRPr="00741D1B">
        <w:rPr>
          <w:rFonts w:asciiTheme="majorBidi" w:eastAsia="Times New Roman" w:hAnsiTheme="majorBidi" w:cstheme="majorBidi"/>
          <w:sz w:val="28"/>
          <w:szCs w:val="28"/>
        </w:rPr>
        <w:t xml:space="preserve"> </w:t>
      </w:r>
      <w:r w:rsidRPr="00741D1B">
        <w:rPr>
          <w:rFonts w:asciiTheme="majorBidi" w:hAnsiTheme="majorBidi" w:cstheme="majorBidi"/>
          <w:sz w:val="28"/>
          <w:szCs w:val="28"/>
          <w:rtl/>
        </w:rPr>
        <w:t>هو اقتصادي ورجل أعمال وسياسي مصري، وعضو سابق في حزب الوسط، باحث اقتصادي ومستشار مالي لشركات عالمية وله استثمارات في مجالات مختلفة منها مجموعة فروع مكتبات ألف “37 فرع”،</w:t>
      </w:r>
    </w:p>
    <w:p w14:paraId="39CB2D57" w14:textId="77777777" w:rsidR="00B638DE" w:rsidRPr="00741D1B" w:rsidRDefault="000816A2" w:rsidP="000D46A5">
      <w:pPr>
        <w:shd w:val="clear" w:color="auto" w:fill="FFFFFF"/>
        <w:bidi/>
        <w:spacing w:before="240" w:line="240" w:lineRule="auto"/>
        <w:jc w:val="both"/>
        <w:rPr>
          <w:rFonts w:asciiTheme="majorBidi" w:hAnsiTheme="majorBidi" w:cstheme="majorBidi"/>
          <w:sz w:val="28"/>
          <w:szCs w:val="28"/>
          <w:rtl/>
        </w:rPr>
      </w:pPr>
      <w:r w:rsidRPr="00741D1B">
        <w:rPr>
          <w:rFonts w:asciiTheme="majorBidi" w:hAnsiTheme="majorBidi" w:cstheme="majorBidi"/>
          <w:sz w:val="28"/>
          <w:szCs w:val="28"/>
          <w:rtl/>
        </w:rPr>
        <w:t xml:space="preserve">بتاريخ 25 يونيو 2019 تم القبض عليه </w:t>
      </w:r>
      <w:r w:rsidR="00B638DE" w:rsidRPr="00741D1B">
        <w:rPr>
          <w:rFonts w:asciiTheme="majorBidi" w:hAnsiTheme="majorBidi" w:cstheme="majorBidi"/>
          <w:sz w:val="28"/>
          <w:szCs w:val="28"/>
          <w:rtl/>
        </w:rPr>
        <w:t>في حملة امنية ضمت :</w:t>
      </w:r>
      <w:r w:rsidRPr="00741D1B">
        <w:rPr>
          <w:rFonts w:asciiTheme="majorBidi" w:hAnsiTheme="majorBidi" w:cstheme="majorBidi"/>
          <w:sz w:val="28"/>
          <w:szCs w:val="28"/>
          <w:rtl/>
        </w:rPr>
        <w:t xml:space="preserve"> زياد العليمى النائب السابق فى مجلس الشعب وحسام مؤنس القيادى فى حزب تيار الكرامة والناشط العمالى حسن البربرى </w:t>
      </w:r>
      <w:r w:rsidR="00B638DE" w:rsidRPr="00741D1B">
        <w:rPr>
          <w:rFonts w:asciiTheme="majorBidi" w:hAnsiTheme="majorBidi" w:cstheme="majorBidi"/>
          <w:sz w:val="28"/>
          <w:szCs w:val="28"/>
          <w:rtl/>
        </w:rPr>
        <w:t xml:space="preserve"> وأخرين ، </w:t>
      </w:r>
      <w:r w:rsidRPr="00741D1B">
        <w:rPr>
          <w:rFonts w:asciiTheme="majorBidi" w:hAnsiTheme="majorBidi" w:cstheme="majorBidi"/>
          <w:sz w:val="28"/>
          <w:szCs w:val="28"/>
          <w:rtl/>
        </w:rPr>
        <w:t>على خلفية ما يسمى بتنظيم الامل وتم وضعهم على ذمة القضية 930 لسنة 2019 حصر امن دولة عليا ، ووجه لهم تهم الانضمام لجماعة ارهابية وتمويل تلك الجماعة ونشر اخبار كاذبة عن الاوضاع السياسية والاقتصادية للبلاد واستخدام وسائل التواصل الاجتماعى للتحريض على الدولة والدعوى لتعطيل احكام الدستور والقانون تزامنا مع 30 يونيو</w:t>
      </w:r>
      <w:r w:rsidR="00B638DE" w:rsidRPr="00741D1B">
        <w:rPr>
          <w:rFonts w:asciiTheme="majorBidi" w:hAnsiTheme="majorBidi" w:cstheme="majorBidi"/>
          <w:sz w:val="28"/>
          <w:szCs w:val="28"/>
          <w:rtl/>
        </w:rPr>
        <w:t>.</w:t>
      </w:r>
    </w:p>
    <w:p w14:paraId="00000022" w14:textId="3EAED652" w:rsidR="00F434CD" w:rsidRPr="00741D1B" w:rsidRDefault="000816A2" w:rsidP="00B638DE">
      <w:pPr>
        <w:shd w:val="clear" w:color="auto" w:fill="FFFFFF"/>
        <w:bidi/>
        <w:spacing w:before="240" w:line="240" w:lineRule="auto"/>
        <w:jc w:val="both"/>
        <w:rPr>
          <w:rFonts w:asciiTheme="majorBidi" w:hAnsiTheme="majorBidi" w:cstheme="majorBidi"/>
          <w:sz w:val="28"/>
          <w:szCs w:val="28"/>
        </w:rPr>
      </w:pPr>
      <w:r w:rsidRPr="00741D1B">
        <w:rPr>
          <w:rFonts w:asciiTheme="majorBidi" w:hAnsiTheme="majorBidi" w:cstheme="majorBidi"/>
          <w:sz w:val="28"/>
          <w:szCs w:val="28"/>
          <w:rtl/>
        </w:rPr>
        <w:t xml:space="preserve"> وبتاريخ 4 يوليو 2019 اصدر النائب العام قرار رقم 35 لسنة 2019 امر فيه بمنعهم من السفر والتحفظ على اموالهم وضم تلك الاموال للخزانة العامة للدولة وهذه القضية ابرز مثال على كيفية قمع السلطات المصرية الحق فى التنظيم والتجمع السلمى ، واستمر تجديد حبس خلية الامل 45 يوما تلو الاخرى حتى تجاوز حبسهم مدة الحد الاقصى للحبس الاحتياطى السنتين ، وخلال العامين لم يوجه لهم سوى الاسئلة دون التقدم بأى ادلة او احراز فى الدعوى</w:t>
      </w:r>
      <w:r w:rsidR="00B638DE" w:rsidRPr="00741D1B">
        <w:rPr>
          <w:rFonts w:asciiTheme="majorBidi" w:hAnsiTheme="majorBidi" w:cstheme="majorBidi"/>
          <w:sz w:val="28"/>
          <w:szCs w:val="28"/>
          <w:rtl/>
        </w:rPr>
        <w:t>.</w:t>
      </w:r>
    </w:p>
    <w:p w14:paraId="00000023" w14:textId="77777777" w:rsidR="00F434CD" w:rsidRPr="00741D1B" w:rsidRDefault="000816A2" w:rsidP="000D46A5">
      <w:pPr>
        <w:shd w:val="clear" w:color="auto" w:fill="FFFFFF"/>
        <w:bidi/>
        <w:spacing w:before="240" w:line="240" w:lineRule="auto"/>
        <w:jc w:val="both"/>
        <w:rPr>
          <w:rFonts w:asciiTheme="majorBidi" w:hAnsiTheme="majorBidi" w:cstheme="majorBidi"/>
          <w:sz w:val="28"/>
          <w:szCs w:val="28"/>
        </w:rPr>
      </w:pPr>
      <w:r w:rsidRPr="00741D1B">
        <w:rPr>
          <w:rFonts w:asciiTheme="majorBidi" w:hAnsiTheme="majorBidi" w:cstheme="majorBidi"/>
          <w:sz w:val="28"/>
          <w:szCs w:val="28"/>
          <w:rtl/>
        </w:rPr>
        <w:lastRenderedPageBreak/>
        <w:t>ولم ينتهى التنكيل بخليه الامل بتجديدات الحبس الاحتياطى المفتوح الغير مبررة بل تم ادراجهم على قوائم الارهاب وتم تقديم طعون على الحكم الا ان محكمة النقض قضت بتأييد القرار بإدراج الشنيطى وزملاءه على قوائم الارهاب لمدة 5 سنوات</w:t>
      </w:r>
    </w:p>
    <w:p w14:paraId="4D28DE43" w14:textId="22776DAF" w:rsidR="000D46A5" w:rsidRPr="00741D1B" w:rsidRDefault="000816A2" w:rsidP="00B638DE">
      <w:pPr>
        <w:shd w:val="clear" w:color="auto" w:fill="FFFFFF"/>
        <w:bidi/>
        <w:spacing w:before="240" w:line="240" w:lineRule="auto"/>
        <w:jc w:val="both"/>
        <w:rPr>
          <w:rFonts w:asciiTheme="majorBidi" w:hAnsiTheme="majorBidi" w:cstheme="majorBidi"/>
          <w:sz w:val="28"/>
          <w:szCs w:val="28"/>
        </w:rPr>
      </w:pPr>
      <w:r w:rsidRPr="00741D1B">
        <w:rPr>
          <w:rFonts w:asciiTheme="majorBidi" w:hAnsiTheme="majorBidi" w:cstheme="majorBidi"/>
          <w:sz w:val="28"/>
          <w:szCs w:val="28"/>
          <w:rtl/>
        </w:rPr>
        <w:t>جدير بالذكر انه فى نفس الوقت الذى تم ادراجهم على قوائم الارهاب ، تلقى البنك المركزى المصرى خطابا برفع التحفظ على اموال كلا من علاء وجمال مبارك</w:t>
      </w:r>
      <w:r w:rsidR="00B638DE" w:rsidRPr="00741D1B">
        <w:rPr>
          <w:rFonts w:asciiTheme="majorBidi" w:hAnsiTheme="majorBidi" w:cstheme="majorBidi"/>
          <w:sz w:val="28"/>
          <w:szCs w:val="28"/>
          <w:rtl/>
        </w:rPr>
        <w:t>!.</w:t>
      </w:r>
    </w:p>
    <w:p w14:paraId="4DC99074" w14:textId="77777777" w:rsidR="00B638DE" w:rsidRPr="00741D1B" w:rsidRDefault="00B638DE" w:rsidP="000D46A5">
      <w:pPr>
        <w:shd w:val="clear" w:color="auto" w:fill="FFFFFF"/>
        <w:bidi/>
        <w:spacing w:before="240" w:line="240" w:lineRule="auto"/>
        <w:jc w:val="both"/>
        <w:rPr>
          <w:rFonts w:asciiTheme="majorBidi" w:eastAsia="Times New Roman" w:hAnsiTheme="majorBidi" w:cstheme="majorBidi"/>
          <w:bCs/>
          <w:sz w:val="28"/>
          <w:szCs w:val="28"/>
          <w:rtl/>
        </w:rPr>
      </w:pPr>
    </w:p>
    <w:p w14:paraId="3B8674E4" w14:textId="5AB7872C" w:rsidR="000D46A5" w:rsidRPr="00741D1B" w:rsidRDefault="000816A2" w:rsidP="00B638DE">
      <w:pPr>
        <w:shd w:val="clear" w:color="auto" w:fill="FFFFFF"/>
        <w:bidi/>
        <w:spacing w:before="240" w:line="240" w:lineRule="auto"/>
        <w:jc w:val="both"/>
        <w:rPr>
          <w:rFonts w:asciiTheme="majorBidi" w:eastAsia="Times New Roman" w:hAnsiTheme="majorBidi" w:cstheme="majorBidi"/>
          <w:bCs/>
          <w:sz w:val="32"/>
          <w:szCs w:val="32"/>
        </w:rPr>
      </w:pPr>
      <w:r w:rsidRPr="00741D1B">
        <w:rPr>
          <w:rFonts w:asciiTheme="majorBidi" w:eastAsia="Times New Roman" w:hAnsiTheme="majorBidi" w:cstheme="majorBidi"/>
          <w:bCs/>
          <w:sz w:val="32"/>
          <w:szCs w:val="32"/>
          <w:rtl/>
        </w:rPr>
        <w:t xml:space="preserve">صلاح دياب </w:t>
      </w:r>
    </w:p>
    <w:p w14:paraId="00000025" w14:textId="48B79A71" w:rsidR="00F434CD" w:rsidRPr="00741D1B" w:rsidRDefault="000816A2" w:rsidP="000D46A5">
      <w:pPr>
        <w:shd w:val="clear" w:color="auto" w:fill="FFFFFF"/>
        <w:bidi/>
        <w:spacing w:before="240" w:line="240" w:lineRule="auto"/>
        <w:jc w:val="both"/>
        <w:rPr>
          <w:rFonts w:asciiTheme="majorBidi" w:hAnsiTheme="majorBidi" w:cstheme="majorBidi"/>
          <w:sz w:val="28"/>
          <w:szCs w:val="28"/>
        </w:rPr>
      </w:pPr>
      <w:r w:rsidRPr="00741D1B">
        <w:rPr>
          <w:rFonts w:asciiTheme="majorBidi" w:eastAsia="Times New Roman" w:hAnsiTheme="majorBidi" w:cstheme="majorBidi"/>
          <w:sz w:val="28"/>
          <w:szCs w:val="28"/>
          <w:rtl/>
        </w:rPr>
        <w:t>مؤسس صحيفة المصرى اليوم ورئيس مجلس الادارة</w:t>
      </w:r>
    </w:p>
    <w:p w14:paraId="00000026" w14:textId="478886A3" w:rsidR="00F434CD" w:rsidRPr="00741D1B" w:rsidRDefault="000816A2" w:rsidP="000D46A5">
      <w:pPr>
        <w:shd w:val="clear" w:color="auto" w:fill="FFFFFF"/>
        <w:bidi/>
        <w:spacing w:before="240" w:line="240" w:lineRule="auto"/>
        <w:jc w:val="both"/>
        <w:rPr>
          <w:rFonts w:asciiTheme="majorBidi" w:eastAsia="Times New Roman" w:hAnsiTheme="majorBidi" w:cstheme="majorBidi"/>
          <w:sz w:val="28"/>
          <w:szCs w:val="28"/>
          <w:highlight w:val="white"/>
        </w:rPr>
      </w:pPr>
      <w:r w:rsidRPr="00741D1B">
        <w:rPr>
          <w:rFonts w:asciiTheme="majorBidi" w:eastAsia="Times New Roman" w:hAnsiTheme="majorBidi" w:cstheme="majorBidi"/>
          <w:sz w:val="28"/>
          <w:szCs w:val="28"/>
          <w:rtl/>
        </w:rPr>
        <w:t xml:space="preserve">تم القبض عليه اكثر من مرة والتحقيق معه فى عدة قضايا </w:t>
      </w:r>
      <w:r w:rsidR="00B638DE" w:rsidRPr="00741D1B">
        <w:rPr>
          <w:rFonts w:asciiTheme="majorBidi" w:eastAsia="Times New Roman" w:hAnsiTheme="majorBidi" w:cstheme="majorBidi"/>
          <w:sz w:val="28"/>
          <w:szCs w:val="28"/>
          <w:rtl/>
        </w:rPr>
        <w:t xml:space="preserve">، </w:t>
      </w:r>
      <w:r w:rsidRPr="00741D1B">
        <w:rPr>
          <w:rFonts w:asciiTheme="majorBidi" w:eastAsia="Times New Roman" w:hAnsiTheme="majorBidi" w:cstheme="majorBidi"/>
          <w:sz w:val="28"/>
          <w:szCs w:val="28"/>
          <w:rtl/>
        </w:rPr>
        <w:t>و</w:t>
      </w:r>
      <w:r w:rsidRPr="00741D1B">
        <w:rPr>
          <w:rFonts w:asciiTheme="majorBidi" w:eastAsia="Times New Roman" w:hAnsiTheme="majorBidi" w:cstheme="majorBidi"/>
          <w:sz w:val="28"/>
          <w:szCs w:val="28"/>
          <w:highlight w:val="white"/>
          <w:rtl/>
        </w:rPr>
        <w:t>تمت ملاحقته بعدد من المخالفات خلال السنوات الماضية وكانت التحقيقات جارية منذ عدة سنوات بهذه المخالفات، وعرض عليه تسويات لحل هذه المخالفات</w:t>
      </w:r>
    </w:p>
    <w:p w14:paraId="6EC75151" w14:textId="6BCD77EF" w:rsidR="00B638DE" w:rsidRPr="00741D1B" w:rsidRDefault="000816A2" w:rsidP="000D46A5">
      <w:pPr>
        <w:shd w:val="clear" w:color="auto" w:fill="FFFFFF"/>
        <w:bidi/>
        <w:spacing w:before="240" w:line="240" w:lineRule="auto"/>
        <w:jc w:val="both"/>
        <w:rPr>
          <w:rFonts w:asciiTheme="majorBidi" w:hAnsiTheme="majorBidi" w:cstheme="majorBidi"/>
          <w:sz w:val="28"/>
          <w:szCs w:val="28"/>
          <w:rtl/>
        </w:rPr>
      </w:pPr>
      <w:r w:rsidRPr="00741D1B">
        <w:rPr>
          <w:rFonts w:asciiTheme="majorBidi" w:eastAsia="Times New Roman" w:hAnsiTheme="majorBidi" w:cstheme="majorBidi"/>
          <w:sz w:val="28"/>
          <w:szCs w:val="28"/>
          <w:rtl/>
        </w:rPr>
        <w:t xml:space="preserve">، بتاريخ 8 نوفمبر 2015 تم القبض عليه من منزله بمنيل شيحة بالجيزة وتم القبض على نجله توفيق </w:t>
      </w:r>
      <w:r w:rsidRPr="00741D1B">
        <w:rPr>
          <w:rFonts w:asciiTheme="majorBidi" w:hAnsiTheme="majorBidi" w:cstheme="majorBidi"/>
          <w:sz w:val="28"/>
          <w:szCs w:val="28"/>
          <w:rtl/>
        </w:rPr>
        <w:t xml:space="preserve">العضو المنتدب بالجريدة ورئيس مجلس ادارة شركة بيكو من منزله بالتجمع الخامس دون الافصاح عن سبب القبض عليهما </w:t>
      </w:r>
      <w:r w:rsidR="00B638DE" w:rsidRPr="00741D1B">
        <w:rPr>
          <w:rFonts w:asciiTheme="majorBidi" w:hAnsiTheme="majorBidi" w:cstheme="majorBidi"/>
          <w:sz w:val="28"/>
          <w:szCs w:val="28"/>
          <w:rtl/>
        </w:rPr>
        <w:t>، وتم نشر صورته مقيدا بالسلاسل !! وكأنها صورة تهدف لكسره واذلاله.</w:t>
      </w:r>
    </w:p>
    <w:p w14:paraId="00000028" w14:textId="447EF420" w:rsidR="00F434CD" w:rsidRPr="00741D1B" w:rsidRDefault="000816A2" w:rsidP="000D46A5">
      <w:pPr>
        <w:bidi/>
        <w:spacing w:before="220" w:after="200"/>
        <w:jc w:val="both"/>
        <w:rPr>
          <w:rFonts w:asciiTheme="majorBidi" w:hAnsiTheme="majorBidi" w:cstheme="majorBidi"/>
          <w:sz w:val="28"/>
          <w:szCs w:val="28"/>
        </w:rPr>
      </w:pPr>
      <w:r w:rsidRPr="00741D1B">
        <w:rPr>
          <w:rFonts w:asciiTheme="majorBidi" w:hAnsiTheme="majorBidi" w:cstheme="majorBidi"/>
          <w:sz w:val="28"/>
          <w:szCs w:val="28"/>
          <w:rtl/>
        </w:rPr>
        <w:t>وبتاريخ 5 ديسمبر 2019 قضت محكمة استئناف القاهرة فى القضية المعروفة إعلاميا بقضية شركة وادى صن ست هيلز للاستثمار من استرداد مبلغ مائتى وسبعين مليون جنيه من كل من صلاح دياب ومحمود الجمّال نظير التصالح عن التهم المنسوبة إليهما التى تمثلت فى الاستيلاء على أراضى بالدولة على طريق "مصر- إسكندرية" الصحراوى، وتغيير نشاطها من الاستثمار والاستصلاح الزراعى، إلى نشاط سكنى وتحويلها إلى منتجعات وقصور وفيلات، بالمخالفة للقانون</w:t>
      </w:r>
      <w:r w:rsidR="00B638DE" w:rsidRPr="00741D1B">
        <w:rPr>
          <w:rFonts w:asciiTheme="majorBidi" w:hAnsiTheme="majorBidi" w:cstheme="majorBidi"/>
          <w:sz w:val="28"/>
          <w:szCs w:val="28"/>
          <w:rtl/>
        </w:rPr>
        <w:t>.</w:t>
      </w:r>
    </w:p>
    <w:p w14:paraId="00000029" w14:textId="1BF13640" w:rsidR="00F434CD" w:rsidRPr="00741D1B" w:rsidRDefault="00B638DE" w:rsidP="000D46A5">
      <w:pPr>
        <w:shd w:val="clear" w:color="auto" w:fill="FFFFFF"/>
        <w:bidi/>
        <w:spacing w:before="240" w:line="240" w:lineRule="auto"/>
        <w:jc w:val="both"/>
        <w:rPr>
          <w:rFonts w:asciiTheme="majorBidi" w:hAnsiTheme="majorBidi" w:cstheme="majorBidi"/>
          <w:sz w:val="28"/>
          <w:szCs w:val="28"/>
        </w:rPr>
      </w:pPr>
      <w:r w:rsidRPr="00741D1B">
        <w:rPr>
          <w:rFonts w:asciiTheme="majorBidi" w:hAnsiTheme="majorBidi" w:cstheme="majorBidi"/>
          <w:sz w:val="28"/>
          <w:szCs w:val="28"/>
          <w:rtl/>
        </w:rPr>
        <w:t xml:space="preserve">و </w:t>
      </w:r>
      <w:r w:rsidR="000816A2" w:rsidRPr="00741D1B">
        <w:rPr>
          <w:rFonts w:asciiTheme="majorBidi" w:hAnsiTheme="majorBidi" w:cstheme="majorBidi"/>
          <w:sz w:val="28"/>
          <w:szCs w:val="28"/>
          <w:rtl/>
        </w:rPr>
        <w:t xml:space="preserve">بتاريخ 22 اكتوبر 2020 قضت محكمة جنح مستأنف البساتين ببراءته </w:t>
      </w:r>
      <w:r w:rsidR="000816A2" w:rsidRPr="00741D1B">
        <w:rPr>
          <w:rFonts w:asciiTheme="majorBidi" w:hAnsiTheme="majorBidi" w:cstheme="majorBidi"/>
          <w:sz w:val="28"/>
          <w:szCs w:val="28"/>
          <w:highlight w:val="white"/>
          <w:rtl/>
        </w:rPr>
        <w:t xml:space="preserve">في القضية رقم 20943 </w:t>
      </w:r>
      <w:r w:rsidR="000816A2" w:rsidRPr="00741D1B">
        <w:rPr>
          <w:rFonts w:asciiTheme="majorBidi" w:hAnsiTheme="majorBidi" w:cstheme="majorBidi"/>
          <w:sz w:val="28"/>
          <w:szCs w:val="28"/>
          <w:rtl/>
        </w:rPr>
        <w:t>لسنة 2019 جنح البساتين والمقيدة برقم 11323 لسنة 2020</w:t>
      </w:r>
      <w:r w:rsidR="000816A2" w:rsidRPr="00741D1B">
        <w:rPr>
          <w:rFonts w:asciiTheme="majorBidi" w:hAnsiTheme="majorBidi" w:cstheme="majorBidi"/>
          <w:sz w:val="28"/>
          <w:szCs w:val="28"/>
          <w:highlight w:val="white"/>
          <w:rtl/>
        </w:rPr>
        <w:t xml:space="preserve"> وكانت التهم خاصة بمخالفات بناء سور لشركة لابوار ولكنه قدم استقالته من عضوية مجلس إدارة شركة لابوار، مالكة المصنع موضوع السور محل المخالفة منذ عام 2013</w:t>
      </w:r>
      <w:r w:rsidR="000816A2" w:rsidRPr="00741D1B">
        <w:rPr>
          <w:rFonts w:asciiTheme="majorBidi" w:hAnsiTheme="majorBidi" w:cstheme="majorBidi"/>
          <w:sz w:val="28"/>
          <w:szCs w:val="28"/>
          <w:rtl/>
        </w:rPr>
        <w:t>، طبقًا لما هو ثابت بالسجل التجاري للشركة</w:t>
      </w:r>
    </w:p>
    <w:p w14:paraId="0000002A" w14:textId="77777777" w:rsidR="00F434CD" w:rsidRPr="00741D1B" w:rsidRDefault="000816A2" w:rsidP="000D46A5">
      <w:pPr>
        <w:shd w:val="clear" w:color="auto" w:fill="FFFFFF"/>
        <w:bidi/>
        <w:spacing w:before="240" w:line="240" w:lineRule="auto"/>
        <w:jc w:val="both"/>
        <w:rPr>
          <w:rFonts w:asciiTheme="majorBidi" w:hAnsiTheme="majorBidi" w:cstheme="majorBidi"/>
          <w:sz w:val="28"/>
          <w:szCs w:val="28"/>
        </w:rPr>
      </w:pPr>
      <w:r w:rsidRPr="00741D1B">
        <w:rPr>
          <w:rFonts w:asciiTheme="majorBidi" w:hAnsiTheme="majorBidi" w:cstheme="majorBidi"/>
          <w:sz w:val="28"/>
          <w:szCs w:val="28"/>
          <w:highlight w:val="white"/>
          <w:rtl/>
        </w:rPr>
        <w:t xml:space="preserve">ويذكر ان نيابة جنح غرب أمرت في وقت سابق بإخلاء سبيل رجل الأعمال صلاح دياب على ذمة التحقيقات في القضية رقم 2020/ 7133 </w:t>
      </w:r>
      <w:r w:rsidRPr="00741D1B">
        <w:rPr>
          <w:rFonts w:asciiTheme="majorBidi" w:hAnsiTheme="majorBidi" w:cstheme="majorBidi"/>
          <w:sz w:val="28"/>
          <w:szCs w:val="28"/>
          <w:rtl/>
        </w:rPr>
        <w:t>جنح غرب بكفالة 20 ألف جنيه</w:t>
      </w:r>
    </w:p>
    <w:p w14:paraId="0000002B" w14:textId="2F9EC83A" w:rsidR="00F434CD" w:rsidRPr="00741D1B" w:rsidRDefault="000816A2" w:rsidP="000D46A5">
      <w:pPr>
        <w:shd w:val="clear" w:color="auto" w:fill="FFFFFF"/>
        <w:bidi/>
        <w:spacing w:before="240" w:line="240" w:lineRule="auto"/>
        <w:jc w:val="both"/>
        <w:rPr>
          <w:rFonts w:asciiTheme="majorBidi" w:hAnsiTheme="majorBidi" w:cstheme="majorBidi"/>
          <w:sz w:val="28"/>
          <w:szCs w:val="28"/>
        </w:rPr>
      </w:pPr>
      <w:r w:rsidRPr="00741D1B">
        <w:rPr>
          <w:rFonts w:asciiTheme="majorBidi" w:eastAsia="Times New Roman" w:hAnsiTheme="majorBidi" w:cstheme="majorBidi"/>
          <w:sz w:val="28"/>
          <w:szCs w:val="28"/>
          <w:rtl/>
        </w:rPr>
        <w:t xml:space="preserve">ويلح السؤال </w:t>
      </w:r>
      <w:r w:rsidRPr="00741D1B">
        <w:rPr>
          <w:rFonts w:asciiTheme="majorBidi" w:hAnsiTheme="majorBidi" w:cstheme="majorBidi"/>
          <w:sz w:val="28"/>
          <w:szCs w:val="28"/>
        </w:rPr>
        <w:t xml:space="preserve">: </w:t>
      </w:r>
      <w:r w:rsidRPr="00741D1B">
        <w:rPr>
          <w:rFonts w:asciiTheme="majorBidi" w:eastAsia="Times New Roman" w:hAnsiTheme="majorBidi" w:cstheme="majorBidi"/>
          <w:sz w:val="28"/>
          <w:szCs w:val="28"/>
          <w:rtl/>
        </w:rPr>
        <w:t>هل القبض على رجال الاعمال كان لارتكابهم مخالفات قانونية او معبرا عن رغبة الاجهزة الامنية فى التنكيل والانتقام منهم لتبنيهم مواقف معارضة</w:t>
      </w:r>
      <w:r w:rsidR="00B638DE" w:rsidRPr="00741D1B">
        <w:rPr>
          <w:rFonts w:asciiTheme="majorBidi" w:eastAsia="Times New Roman" w:hAnsiTheme="majorBidi" w:cstheme="majorBidi"/>
          <w:sz w:val="28"/>
          <w:szCs w:val="28"/>
          <w:rtl/>
        </w:rPr>
        <w:t xml:space="preserve"> أو صدور اقوال منهم معارضة</w:t>
      </w:r>
      <w:r w:rsidRPr="00741D1B">
        <w:rPr>
          <w:rFonts w:asciiTheme="majorBidi" w:eastAsia="Times New Roman" w:hAnsiTheme="majorBidi" w:cstheme="majorBidi"/>
          <w:sz w:val="28"/>
          <w:szCs w:val="28"/>
          <w:rtl/>
        </w:rPr>
        <w:t xml:space="preserve"> للتوجهات والسياسات الحكومية ؟</w:t>
      </w:r>
    </w:p>
    <w:p w14:paraId="0000002C" w14:textId="77777777" w:rsidR="00F434CD" w:rsidRPr="00741D1B" w:rsidRDefault="000816A2" w:rsidP="000D46A5">
      <w:pPr>
        <w:shd w:val="clear" w:color="auto" w:fill="FFFFFF"/>
        <w:bidi/>
        <w:spacing w:before="240" w:line="240" w:lineRule="auto"/>
        <w:jc w:val="both"/>
        <w:rPr>
          <w:rFonts w:asciiTheme="majorBidi" w:eastAsia="Times New Roman" w:hAnsiTheme="majorBidi" w:cstheme="majorBidi"/>
          <w:sz w:val="28"/>
          <w:szCs w:val="28"/>
        </w:rPr>
      </w:pPr>
      <w:r w:rsidRPr="00741D1B">
        <w:rPr>
          <w:rFonts w:asciiTheme="majorBidi" w:eastAsia="Times New Roman" w:hAnsiTheme="majorBidi" w:cstheme="majorBidi"/>
          <w:sz w:val="28"/>
          <w:szCs w:val="28"/>
          <w:rtl/>
        </w:rPr>
        <w:t>تتضح الاجابة بمجرد معرفة طبيعة الاتهامات التى وجهت لهؤلاء فعلى سبيل المثال وجه للمهندس ممدوح حمزة اتهامات بالتحريض على ارتكاب جريمة إرهابية لاستخدام القوة والعنف والإخلال بالنظام العام كل ذلك بسبب منادته بالديمقراطية والحرية والنشر على حسابه الشخصى اراء معارضة للسياسات الحكومية</w:t>
      </w:r>
    </w:p>
    <w:p w14:paraId="0000002D" w14:textId="7974342E" w:rsidR="00F434CD" w:rsidRPr="00741D1B" w:rsidRDefault="000816A2" w:rsidP="000D46A5">
      <w:pPr>
        <w:shd w:val="clear" w:color="auto" w:fill="FFFFFF"/>
        <w:bidi/>
        <w:spacing w:before="240" w:line="240" w:lineRule="auto"/>
        <w:jc w:val="both"/>
        <w:rPr>
          <w:rFonts w:asciiTheme="majorBidi" w:eastAsia="Times New Roman" w:hAnsiTheme="majorBidi" w:cstheme="majorBidi"/>
          <w:sz w:val="28"/>
          <w:szCs w:val="28"/>
        </w:rPr>
      </w:pPr>
      <w:r w:rsidRPr="00741D1B">
        <w:rPr>
          <w:rFonts w:asciiTheme="majorBidi" w:eastAsia="Times New Roman" w:hAnsiTheme="majorBidi" w:cstheme="majorBidi"/>
          <w:sz w:val="28"/>
          <w:szCs w:val="28"/>
          <w:rtl/>
        </w:rPr>
        <w:lastRenderedPageBreak/>
        <w:t>وهكذا يبين القصد من وراء اتهام رجال الاعمال فهو محض انتقام سياسى لا علاقة له بأى مخالفات قانونية تتعلق بطبيعة انشطتهم الاقتصادية</w:t>
      </w:r>
      <w:r w:rsidR="00B638DE" w:rsidRPr="00741D1B">
        <w:rPr>
          <w:rFonts w:asciiTheme="majorBidi" w:eastAsia="Times New Roman" w:hAnsiTheme="majorBidi" w:cstheme="majorBidi"/>
          <w:sz w:val="28"/>
          <w:szCs w:val="28"/>
          <w:rtl/>
        </w:rPr>
        <w:t>.</w:t>
      </w:r>
    </w:p>
    <w:p w14:paraId="0000002E" w14:textId="77777777" w:rsidR="00F434CD" w:rsidRPr="00741D1B" w:rsidRDefault="00F434CD" w:rsidP="000D46A5">
      <w:pPr>
        <w:shd w:val="clear" w:color="auto" w:fill="FFFFFF"/>
        <w:bidi/>
        <w:spacing w:before="240" w:line="240" w:lineRule="auto"/>
        <w:jc w:val="both"/>
        <w:rPr>
          <w:rFonts w:asciiTheme="majorBidi" w:hAnsiTheme="majorBidi" w:cstheme="majorBidi"/>
          <w:sz w:val="28"/>
          <w:szCs w:val="28"/>
        </w:rPr>
      </w:pPr>
    </w:p>
    <w:p w14:paraId="0000002F" w14:textId="77777777" w:rsidR="00F434CD" w:rsidRPr="00741D1B" w:rsidRDefault="000816A2" w:rsidP="000D46A5">
      <w:pPr>
        <w:shd w:val="clear" w:color="auto" w:fill="FFFFFF"/>
        <w:bidi/>
        <w:spacing w:before="240" w:line="240" w:lineRule="auto"/>
        <w:jc w:val="both"/>
        <w:rPr>
          <w:rFonts w:asciiTheme="majorBidi" w:hAnsiTheme="majorBidi" w:cstheme="majorBidi"/>
          <w:b/>
          <w:bCs/>
          <w:sz w:val="32"/>
          <w:szCs w:val="32"/>
        </w:rPr>
      </w:pPr>
      <w:r w:rsidRPr="00741D1B">
        <w:rPr>
          <w:rFonts w:asciiTheme="majorBidi" w:hAnsiTheme="majorBidi" w:cstheme="majorBidi"/>
          <w:b/>
          <w:bCs/>
          <w:sz w:val="32"/>
          <w:szCs w:val="32"/>
          <w:rtl/>
        </w:rPr>
        <w:t xml:space="preserve">هل توافرت لرجال الاعمال المتهمين محاكمات عادلة ؟ </w:t>
      </w:r>
      <w:r w:rsidRPr="00741D1B">
        <w:rPr>
          <w:rFonts w:asciiTheme="majorBidi" w:hAnsiTheme="majorBidi" w:cstheme="majorBidi"/>
          <w:b/>
          <w:bCs/>
          <w:sz w:val="32"/>
          <w:szCs w:val="32"/>
        </w:rPr>
        <w:t>:</w:t>
      </w:r>
    </w:p>
    <w:p w14:paraId="00000030" w14:textId="7A02C41D" w:rsidR="00F434CD" w:rsidRPr="00741D1B" w:rsidRDefault="000816A2" w:rsidP="000D46A5">
      <w:pPr>
        <w:shd w:val="clear" w:color="auto" w:fill="FFFFFF"/>
        <w:bidi/>
        <w:spacing w:before="220" w:after="380" w:line="240" w:lineRule="auto"/>
        <w:jc w:val="both"/>
        <w:rPr>
          <w:rFonts w:asciiTheme="majorBidi" w:hAnsiTheme="majorBidi" w:cstheme="majorBidi"/>
          <w:sz w:val="28"/>
          <w:szCs w:val="28"/>
        </w:rPr>
      </w:pPr>
      <w:r w:rsidRPr="00741D1B">
        <w:rPr>
          <w:rFonts w:asciiTheme="majorBidi" w:hAnsiTheme="majorBidi" w:cstheme="majorBidi"/>
          <w:sz w:val="28"/>
          <w:szCs w:val="28"/>
          <w:rtl/>
        </w:rPr>
        <w:t>يكفل القانون الحق في محاكمة عادلة وعلنية، ولكن السلطة القضائية أخفقت بصورة عامة في تطبيق هذا الحق</w:t>
      </w:r>
      <w:r w:rsidR="00B638DE" w:rsidRPr="00741D1B">
        <w:rPr>
          <w:rFonts w:asciiTheme="majorBidi" w:hAnsiTheme="majorBidi" w:cstheme="majorBidi"/>
          <w:sz w:val="28"/>
          <w:szCs w:val="28"/>
          <w:rtl/>
        </w:rPr>
        <w:t>.</w:t>
      </w:r>
    </w:p>
    <w:p w14:paraId="00000031" w14:textId="77777777" w:rsidR="00F434CD" w:rsidRPr="00741D1B" w:rsidRDefault="000816A2" w:rsidP="000D46A5">
      <w:pPr>
        <w:shd w:val="clear" w:color="auto" w:fill="FFFFFF"/>
        <w:bidi/>
        <w:spacing w:before="220" w:after="380" w:line="240" w:lineRule="auto"/>
        <w:jc w:val="both"/>
        <w:rPr>
          <w:rFonts w:asciiTheme="majorBidi" w:hAnsiTheme="majorBidi" w:cstheme="majorBidi"/>
          <w:sz w:val="28"/>
          <w:szCs w:val="28"/>
        </w:rPr>
      </w:pPr>
      <w:r w:rsidRPr="00741D1B">
        <w:rPr>
          <w:rFonts w:asciiTheme="majorBidi" w:hAnsiTheme="majorBidi" w:cstheme="majorBidi"/>
          <w:sz w:val="28"/>
          <w:szCs w:val="28"/>
          <w:rtl/>
        </w:rPr>
        <w:t>يفرض القانون عقوبات على الأفراد الذين تدرجهم المحكمة ضمن فئة الإرهابيين، حتى بدون إدانة جنائية.  ومن الآثار المترتبة على هذا الإدراج المنع من السفر، وتجميد الأصول، وفقدان الحقوق السياسية، وإلغاء جوازات السفر.  ويجوز استئناف حكم المحكمة بالإدراج مباشرة لدى أعلى محكمة استئناف بالبلاد،</w:t>
      </w:r>
    </w:p>
    <w:p w14:paraId="00000032" w14:textId="77777777" w:rsidR="00F434CD" w:rsidRPr="00741D1B" w:rsidRDefault="000816A2" w:rsidP="000D46A5">
      <w:pPr>
        <w:shd w:val="clear" w:color="auto" w:fill="FFFFFF"/>
        <w:bidi/>
        <w:spacing w:before="220" w:after="380" w:line="240" w:lineRule="auto"/>
        <w:jc w:val="both"/>
        <w:rPr>
          <w:rFonts w:asciiTheme="majorBidi" w:hAnsiTheme="majorBidi" w:cstheme="majorBidi"/>
          <w:sz w:val="28"/>
          <w:szCs w:val="28"/>
        </w:rPr>
      </w:pPr>
      <w:r w:rsidRPr="00741D1B">
        <w:rPr>
          <w:rFonts w:asciiTheme="majorBidi" w:hAnsiTheme="majorBidi" w:cstheme="majorBidi"/>
          <w:sz w:val="28"/>
          <w:szCs w:val="28"/>
          <w:rtl/>
        </w:rPr>
        <w:t>جدير بالذكر ان الأشخاص المدرجين لم يُسمح لهم باستئناف الحكم بالإدراج، كما أن السلطات لم تبلغ معظم الأشخاص بإدراجهم الوشيك قبل صدور حكم المحكمة.  وبتاريخ 16 مارس أيدت محكمة النقض حكماً بإدراج 169 متهما على قائمة الإرهاب لمدة خمس سنوات. ووفقا لوسائل إعلام، وجهت النيابة للمتهمين تهمة “التآمر للإضرار بالاقتصاد المصري” من خلال انتقاد سياسات الحكومة الاقتصادية ونشر شائعات عن فساد الدولة.</w:t>
      </w:r>
    </w:p>
    <w:p w14:paraId="00000033" w14:textId="77777777" w:rsidR="00F434CD" w:rsidRPr="00741D1B" w:rsidRDefault="000816A2" w:rsidP="000D46A5">
      <w:pPr>
        <w:shd w:val="clear" w:color="auto" w:fill="FFFFFF"/>
        <w:bidi/>
        <w:spacing w:before="220" w:after="380" w:line="240" w:lineRule="auto"/>
        <w:jc w:val="both"/>
        <w:rPr>
          <w:rFonts w:asciiTheme="majorBidi" w:hAnsiTheme="majorBidi" w:cstheme="majorBidi"/>
          <w:sz w:val="28"/>
          <w:szCs w:val="28"/>
        </w:rPr>
      </w:pPr>
      <w:r w:rsidRPr="00741D1B">
        <w:rPr>
          <w:rFonts w:asciiTheme="majorBidi" w:hAnsiTheme="majorBidi" w:cstheme="majorBidi"/>
          <w:sz w:val="28"/>
          <w:szCs w:val="28"/>
          <w:rtl/>
        </w:rPr>
        <w:t>يُعرّف القانون الإرهاب تعريفاً فضفاضاً، بحيث يشمل “أي تصرف يضر بالوحدة الوطنية أو سلامة المجتمع.” وقد أعرب مراقبو حقوق الإنسان عن قلقهم من أن السلطات قد تستخدم ذلك التعريف الغامض لكبت التعبير غير العنيف عن الرأي والنشاط المعارض السلمي .</w:t>
      </w:r>
    </w:p>
    <w:p w14:paraId="00000034" w14:textId="572A9308" w:rsidR="00F434CD" w:rsidRPr="00741D1B" w:rsidRDefault="000816A2" w:rsidP="000D46A5">
      <w:pPr>
        <w:shd w:val="clear" w:color="auto" w:fill="FFFFFF"/>
        <w:bidi/>
        <w:spacing w:before="220" w:after="380" w:line="240" w:lineRule="auto"/>
        <w:jc w:val="both"/>
        <w:rPr>
          <w:rFonts w:asciiTheme="majorBidi" w:hAnsiTheme="majorBidi" w:cstheme="majorBidi"/>
          <w:sz w:val="28"/>
          <w:szCs w:val="28"/>
        </w:rPr>
      </w:pPr>
      <w:r w:rsidRPr="00741D1B">
        <w:rPr>
          <w:rFonts w:asciiTheme="majorBidi" w:hAnsiTheme="majorBidi" w:cstheme="majorBidi"/>
          <w:sz w:val="28"/>
          <w:szCs w:val="28"/>
          <w:rtl/>
        </w:rPr>
        <w:t>وبالفعل ادى هذا التعريف للنيل من اصحاب الرأى والمعارضين السلميين ومن بينهم رجال الاعمال المعارضين للسلطات والسياسات الحكومية.</w:t>
      </w:r>
    </w:p>
    <w:p w14:paraId="6837C026" w14:textId="77777777" w:rsidR="00B638DE" w:rsidRPr="00741D1B" w:rsidRDefault="000816A2" w:rsidP="000D46A5">
      <w:pPr>
        <w:shd w:val="clear" w:color="auto" w:fill="FFFFFF"/>
        <w:bidi/>
        <w:spacing w:before="220" w:after="380" w:line="240" w:lineRule="auto"/>
        <w:jc w:val="both"/>
        <w:rPr>
          <w:rFonts w:asciiTheme="majorBidi" w:hAnsiTheme="majorBidi" w:cstheme="majorBidi"/>
          <w:sz w:val="28"/>
          <w:szCs w:val="28"/>
          <w:rtl/>
        </w:rPr>
      </w:pPr>
      <w:r w:rsidRPr="00741D1B">
        <w:rPr>
          <w:rFonts w:asciiTheme="majorBidi" w:hAnsiTheme="majorBidi" w:cstheme="majorBidi"/>
          <w:sz w:val="28"/>
          <w:szCs w:val="28"/>
          <w:rtl/>
        </w:rPr>
        <w:t xml:space="preserve">فبعد صدور قرار من رئيس الوزراء عام 2017 </w:t>
      </w:r>
      <w:r w:rsidR="00B638DE" w:rsidRPr="00741D1B">
        <w:rPr>
          <w:rFonts w:asciiTheme="majorBidi" w:hAnsiTheme="majorBidi" w:cstheme="majorBidi"/>
          <w:sz w:val="28"/>
          <w:szCs w:val="28"/>
          <w:rtl/>
        </w:rPr>
        <w:t>اعتادت</w:t>
      </w:r>
      <w:r w:rsidRPr="00741D1B">
        <w:rPr>
          <w:rFonts w:asciiTheme="majorBidi" w:hAnsiTheme="majorBidi" w:cstheme="majorBidi"/>
          <w:sz w:val="28"/>
          <w:szCs w:val="28"/>
          <w:rtl/>
        </w:rPr>
        <w:t xml:space="preserve"> السلطات </w:t>
      </w:r>
      <w:r w:rsidR="00B638DE" w:rsidRPr="00741D1B">
        <w:rPr>
          <w:rFonts w:asciiTheme="majorBidi" w:hAnsiTheme="majorBidi" w:cstheme="majorBidi"/>
          <w:sz w:val="28"/>
          <w:szCs w:val="28"/>
          <w:rtl/>
        </w:rPr>
        <w:t xml:space="preserve">على ان </w:t>
      </w:r>
      <w:r w:rsidRPr="00741D1B">
        <w:rPr>
          <w:rFonts w:asciiTheme="majorBidi" w:hAnsiTheme="majorBidi" w:cstheme="majorBidi"/>
          <w:sz w:val="28"/>
          <w:szCs w:val="28"/>
          <w:rtl/>
        </w:rPr>
        <w:t xml:space="preserve">تحيل جرائم اقتصادية وأمنية معينة إلى محاكم أمن الدولة بدلا عن </w:t>
      </w:r>
      <w:r w:rsidR="00B638DE" w:rsidRPr="00741D1B">
        <w:rPr>
          <w:rFonts w:asciiTheme="majorBidi" w:hAnsiTheme="majorBidi" w:cstheme="majorBidi"/>
          <w:sz w:val="28"/>
          <w:szCs w:val="28"/>
          <w:rtl/>
        </w:rPr>
        <w:t>النيابة العادلة</w:t>
      </w:r>
      <w:r w:rsidRPr="00741D1B">
        <w:rPr>
          <w:rFonts w:asciiTheme="majorBidi" w:hAnsiTheme="majorBidi" w:cstheme="majorBidi"/>
          <w:sz w:val="28"/>
          <w:szCs w:val="28"/>
          <w:rtl/>
        </w:rPr>
        <w:t>.</w:t>
      </w:r>
    </w:p>
    <w:p w14:paraId="00000035" w14:textId="3AF578E2" w:rsidR="00F434CD" w:rsidRPr="00741D1B" w:rsidRDefault="000816A2" w:rsidP="00B638DE">
      <w:pPr>
        <w:shd w:val="clear" w:color="auto" w:fill="FFFFFF"/>
        <w:bidi/>
        <w:spacing w:before="220" w:after="380" w:line="240" w:lineRule="auto"/>
        <w:jc w:val="both"/>
        <w:rPr>
          <w:rFonts w:asciiTheme="majorBidi" w:hAnsiTheme="majorBidi" w:cstheme="majorBidi"/>
          <w:sz w:val="28"/>
          <w:szCs w:val="28"/>
        </w:rPr>
      </w:pPr>
      <w:r w:rsidRPr="00741D1B">
        <w:rPr>
          <w:rFonts w:asciiTheme="majorBidi" w:hAnsiTheme="majorBidi" w:cstheme="majorBidi"/>
          <w:sz w:val="28"/>
          <w:szCs w:val="28"/>
          <w:rtl/>
        </w:rPr>
        <w:t xml:space="preserve"> </w:t>
      </w:r>
      <w:r w:rsidR="001673EF" w:rsidRPr="00741D1B">
        <w:rPr>
          <w:rFonts w:asciiTheme="majorBidi" w:hAnsiTheme="majorBidi" w:cstheme="majorBidi"/>
          <w:sz w:val="28"/>
          <w:szCs w:val="28"/>
          <w:rtl/>
        </w:rPr>
        <w:t>و</w:t>
      </w:r>
      <w:r w:rsidRPr="00741D1B">
        <w:rPr>
          <w:rFonts w:asciiTheme="majorBidi" w:hAnsiTheme="majorBidi" w:cstheme="majorBidi"/>
          <w:sz w:val="28"/>
          <w:szCs w:val="28"/>
          <w:rtl/>
        </w:rPr>
        <w:t xml:space="preserve"> محاكم أمن الدولة لا يمكن للأحكام الصادرة عن</w:t>
      </w:r>
      <w:r w:rsidR="001673EF" w:rsidRPr="00741D1B">
        <w:rPr>
          <w:rFonts w:asciiTheme="majorBidi" w:hAnsiTheme="majorBidi" w:cstheme="majorBidi"/>
          <w:sz w:val="28"/>
          <w:szCs w:val="28"/>
          <w:rtl/>
        </w:rPr>
        <w:t>ها</w:t>
      </w:r>
      <w:r w:rsidRPr="00741D1B">
        <w:rPr>
          <w:rFonts w:asciiTheme="majorBidi" w:hAnsiTheme="majorBidi" w:cstheme="majorBidi"/>
          <w:sz w:val="28"/>
          <w:szCs w:val="28"/>
          <w:rtl/>
        </w:rPr>
        <w:t xml:space="preserve"> أن تُستأنف إلا بشأن النقاط القانونية، وليس بشأن الحقائق الخاصة بالقضية كما هو الحال في المحاكم المدنية.</w:t>
      </w:r>
    </w:p>
    <w:p w14:paraId="00000036" w14:textId="153327CF" w:rsidR="00F434CD" w:rsidRPr="00741D1B" w:rsidRDefault="000816A2" w:rsidP="000D46A5">
      <w:pPr>
        <w:shd w:val="clear" w:color="auto" w:fill="FFFFFF"/>
        <w:bidi/>
        <w:spacing w:before="220" w:after="380" w:line="240" w:lineRule="auto"/>
        <w:jc w:val="both"/>
        <w:rPr>
          <w:rFonts w:asciiTheme="majorBidi" w:hAnsiTheme="majorBidi" w:cstheme="majorBidi"/>
          <w:sz w:val="28"/>
          <w:szCs w:val="28"/>
        </w:rPr>
      </w:pPr>
      <w:r w:rsidRPr="00741D1B">
        <w:rPr>
          <w:rFonts w:asciiTheme="majorBidi" w:hAnsiTheme="majorBidi" w:cstheme="majorBidi"/>
          <w:sz w:val="28"/>
          <w:szCs w:val="28"/>
          <w:rtl/>
        </w:rPr>
        <w:t xml:space="preserve">فى الغالب تبالغ السلطات في الاتهامات أو تستخدمها </w:t>
      </w:r>
      <w:r w:rsidR="001673EF" w:rsidRPr="00741D1B">
        <w:rPr>
          <w:rFonts w:asciiTheme="majorBidi" w:hAnsiTheme="majorBidi" w:cstheme="majorBidi"/>
          <w:sz w:val="28"/>
          <w:szCs w:val="28"/>
          <w:rtl/>
        </w:rPr>
        <w:t>ل</w:t>
      </w:r>
      <w:r w:rsidRPr="00741D1B">
        <w:rPr>
          <w:rFonts w:asciiTheme="majorBidi" w:hAnsiTheme="majorBidi" w:cstheme="majorBidi"/>
          <w:sz w:val="28"/>
          <w:szCs w:val="28"/>
          <w:rtl/>
        </w:rPr>
        <w:t>استهداف الأشخاص المشتبه بأنهم أعضاء في الجماعات المعارضة للحكومة أو أولئك الساعين إلى ممارسة حقهم في</w:t>
      </w:r>
      <w:r w:rsidR="001673EF" w:rsidRPr="00741D1B">
        <w:rPr>
          <w:rFonts w:asciiTheme="majorBidi" w:hAnsiTheme="majorBidi" w:cstheme="majorBidi"/>
          <w:sz w:val="28"/>
          <w:szCs w:val="28"/>
          <w:rtl/>
        </w:rPr>
        <w:t xml:space="preserve"> النقد السياسي أو</w:t>
      </w:r>
      <w:r w:rsidRPr="00741D1B">
        <w:rPr>
          <w:rFonts w:asciiTheme="majorBidi" w:hAnsiTheme="majorBidi" w:cstheme="majorBidi"/>
          <w:sz w:val="28"/>
          <w:szCs w:val="28"/>
          <w:rtl/>
        </w:rPr>
        <w:t xml:space="preserve"> حرية التجمع أو تشكيل الجمعيات والانضمام إليها.</w:t>
      </w:r>
    </w:p>
    <w:p w14:paraId="00000037" w14:textId="77777777" w:rsidR="00F434CD" w:rsidRPr="00741D1B" w:rsidRDefault="000816A2" w:rsidP="000D46A5">
      <w:pPr>
        <w:shd w:val="clear" w:color="auto" w:fill="FFFFFF"/>
        <w:bidi/>
        <w:spacing w:before="220" w:after="380" w:line="240" w:lineRule="auto"/>
        <w:jc w:val="both"/>
        <w:rPr>
          <w:rFonts w:asciiTheme="majorBidi" w:hAnsiTheme="majorBidi" w:cstheme="majorBidi"/>
          <w:b/>
          <w:bCs/>
          <w:sz w:val="32"/>
          <w:szCs w:val="32"/>
        </w:rPr>
      </w:pPr>
      <w:r w:rsidRPr="00741D1B">
        <w:rPr>
          <w:rFonts w:asciiTheme="majorBidi" w:hAnsiTheme="majorBidi" w:cstheme="majorBidi"/>
          <w:b/>
          <w:bCs/>
          <w:sz w:val="32"/>
          <w:szCs w:val="32"/>
          <w:rtl/>
        </w:rPr>
        <w:t>الخلاصة</w:t>
      </w:r>
    </w:p>
    <w:p w14:paraId="58A9F318" w14:textId="4E67AA2E" w:rsidR="00777273" w:rsidRPr="00741D1B" w:rsidRDefault="000816A2" w:rsidP="000D46A5">
      <w:pPr>
        <w:shd w:val="clear" w:color="auto" w:fill="FFFFFF"/>
        <w:bidi/>
        <w:spacing w:before="220" w:after="380" w:line="240" w:lineRule="auto"/>
        <w:jc w:val="both"/>
        <w:rPr>
          <w:rFonts w:asciiTheme="majorBidi" w:hAnsiTheme="majorBidi" w:cstheme="majorBidi"/>
          <w:sz w:val="28"/>
          <w:szCs w:val="28"/>
          <w:rtl/>
        </w:rPr>
      </w:pPr>
      <w:r w:rsidRPr="00741D1B">
        <w:rPr>
          <w:rFonts w:asciiTheme="majorBidi" w:hAnsiTheme="majorBidi" w:cstheme="majorBidi"/>
          <w:sz w:val="28"/>
          <w:szCs w:val="28"/>
          <w:rtl/>
        </w:rPr>
        <w:t xml:space="preserve">بعد الاستعراض </w:t>
      </w:r>
      <w:r w:rsidR="00777273" w:rsidRPr="00741D1B">
        <w:rPr>
          <w:rFonts w:asciiTheme="majorBidi" w:hAnsiTheme="majorBidi" w:cstheme="majorBidi"/>
          <w:sz w:val="28"/>
          <w:szCs w:val="28"/>
          <w:rtl/>
        </w:rPr>
        <w:t>السابق ، حول القبض على</w:t>
      </w:r>
      <w:r w:rsidRPr="00741D1B">
        <w:rPr>
          <w:rFonts w:asciiTheme="majorBidi" w:hAnsiTheme="majorBidi" w:cstheme="majorBidi"/>
          <w:sz w:val="28"/>
          <w:szCs w:val="28"/>
          <w:rtl/>
        </w:rPr>
        <w:t xml:space="preserve"> بعض رجال الاعمال </w:t>
      </w:r>
      <w:r w:rsidR="0015118F">
        <w:rPr>
          <w:rFonts w:asciiTheme="majorBidi" w:hAnsiTheme="majorBidi" w:cstheme="majorBidi" w:hint="cs"/>
          <w:sz w:val="28"/>
          <w:szCs w:val="28"/>
          <w:rtl/>
        </w:rPr>
        <w:t xml:space="preserve">وملاحقتهم </w:t>
      </w:r>
      <w:r w:rsidRPr="00741D1B">
        <w:rPr>
          <w:rFonts w:asciiTheme="majorBidi" w:hAnsiTheme="majorBidi" w:cstheme="majorBidi"/>
          <w:sz w:val="28"/>
          <w:szCs w:val="28"/>
          <w:rtl/>
        </w:rPr>
        <w:t xml:space="preserve">فى مصر خلال </w:t>
      </w:r>
      <w:r w:rsidR="00777273" w:rsidRPr="00741D1B">
        <w:rPr>
          <w:rFonts w:asciiTheme="majorBidi" w:hAnsiTheme="majorBidi" w:cstheme="majorBidi"/>
          <w:sz w:val="28"/>
          <w:szCs w:val="28"/>
          <w:rtl/>
        </w:rPr>
        <w:t>الفترة الماضي ، ما زال السؤال مطروحا : لأي أسباب تم القبض عليهم وملاحقتهم؟</w:t>
      </w:r>
    </w:p>
    <w:p w14:paraId="3FF91379" w14:textId="65854B95" w:rsidR="00777273" w:rsidRPr="00741D1B" w:rsidRDefault="00777273" w:rsidP="00777273">
      <w:pPr>
        <w:shd w:val="clear" w:color="auto" w:fill="FFFFFF"/>
        <w:bidi/>
        <w:spacing w:before="220" w:after="380" w:line="240" w:lineRule="auto"/>
        <w:jc w:val="both"/>
        <w:rPr>
          <w:rFonts w:asciiTheme="majorBidi" w:hAnsiTheme="majorBidi" w:cstheme="majorBidi"/>
          <w:sz w:val="28"/>
          <w:szCs w:val="28"/>
          <w:rtl/>
        </w:rPr>
      </w:pPr>
      <w:r w:rsidRPr="00741D1B">
        <w:rPr>
          <w:rFonts w:asciiTheme="majorBidi" w:hAnsiTheme="majorBidi" w:cstheme="majorBidi"/>
          <w:sz w:val="28"/>
          <w:szCs w:val="28"/>
          <w:rtl/>
        </w:rPr>
        <w:lastRenderedPageBreak/>
        <w:t>ما الهدف من تصوير بعضهم بشكل يبدو أن المستهدف منه هو كسرهم؟</w:t>
      </w:r>
    </w:p>
    <w:p w14:paraId="343BD070" w14:textId="7C6E5114" w:rsidR="00BF72A9" w:rsidRPr="00741D1B" w:rsidRDefault="00BF72A9" w:rsidP="00BF72A9">
      <w:pPr>
        <w:shd w:val="clear" w:color="auto" w:fill="FFFFFF"/>
        <w:bidi/>
        <w:spacing w:before="220" w:after="380" w:line="240" w:lineRule="auto"/>
        <w:jc w:val="both"/>
        <w:rPr>
          <w:rFonts w:asciiTheme="majorBidi" w:hAnsiTheme="majorBidi" w:cstheme="majorBidi"/>
          <w:sz w:val="28"/>
          <w:szCs w:val="28"/>
          <w:rtl/>
        </w:rPr>
      </w:pPr>
      <w:r w:rsidRPr="00741D1B">
        <w:rPr>
          <w:rFonts w:asciiTheme="majorBidi" w:hAnsiTheme="majorBidi" w:cstheme="majorBidi"/>
          <w:sz w:val="28"/>
          <w:szCs w:val="28"/>
          <w:rtl/>
        </w:rPr>
        <w:t>نحن مع سيادة القانون والمساواة  أمامه ، لكن هذه نصف الحقيقة ، والنصف الاخر ، هو حق المعرفة واتاحة المعلومة للناس ، للمواطن ، حتى يتفهم ويكون قراره وموقفه ، وحتى تتراجع الشائعات.</w:t>
      </w:r>
    </w:p>
    <w:p w14:paraId="00000039" w14:textId="76DF952A" w:rsidR="00F434CD" w:rsidRPr="00741D1B" w:rsidRDefault="00777273" w:rsidP="00777273">
      <w:pPr>
        <w:shd w:val="clear" w:color="auto" w:fill="FFFFFF"/>
        <w:bidi/>
        <w:spacing w:before="220" w:after="380" w:line="240" w:lineRule="auto"/>
        <w:jc w:val="both"/>
        <w:rPr>
          <w:rFonts w:asciiTheme="majorBidi" w:hAnsiTheme="majorBidi" w:cstheme="majorBidi"/>
          <w:sz w:val="28"/>
          <w:szCs w:val="28"/>
          <w:rtl/>
        </w:rPr>
      </w:pPr>
      <w:r w:rsidRPr="00741D1B">
        <w:rPr>
          <w:rFonts w:asciiTheme="majorBidi" w:hAnsiTheme="majorBidi" w:cstheme="majorBidi"/>
          <w:sz w:val="28"/>
          <w:szCs w:val="28"/>
          <w:rtl/>
        </w:rPr>
        <w:t>ومع غياب المعلومات الكافية ، وتواتر حملات القبض على المنتقدين وحبسهم احتياطيا لفترات مطولة ، فإن</w:t>
      </w:r>
      <w:r w:rsidR="000816A2" w:rsidRPr="00741D1B">
        <w:rPr>
          <w:rFonts w:asciiTheme="majorBidi" w:hAnsiTheme="majorBidi" w:cstheme="majorBidi"/>
          <w:sz w:val="28"/>
          <w:szCs w:val="28"/>
          <w:rtl/>
        </w:rPr>
        <w:t xml:space="preserve"> تلك القضايا والملاحقات الامنية التى واجهت بعض رجال الاعمال على خلفية تبنيهم لاراء معارضة للسياسات الحكومية </w:t>
      </w:r>
      <w:r w:rsidRPr="00741D1B">
        <w:rPr>
          <w:rFonts w:asciiTheme="majorBidi" w:hAnsiTheme="majorBidi" w:cstheme="majorBidi"/>
          <w:sz w:val="28"/>
          <w:szCs w:val="28"/>
          <w:rtl/>
        </w:rPr>
        <w:t xml:space="preserve"> ، مثل حالتي</w:t>
      </w:r>
      <w:r w:rsidR="000816A2" w:rsidRPr="00741D1B">
        <w:rPr>
          <w:rFonts w:asciiTheme="majorBidi" w:hAnsiTheme="majorBidi" w:cstheme="majorBidi"/>
          <w:sz w:val="28"/>
          <w:szCs w:val="28"/>
          <w:rtl/>
        </w:rPr>
        <w:t xml:space="preserve"> المهندس ممدوح حمزة و</w:t>
      </w:r>
      <w:r w:rsidRPr="00741D1B">
        <w:rPr>
          <w:rFonts w:asciiTheme="majorBidi" w:hAnsiTheme="majorBidi" w:cstheme="majorBidi"/>
          <w:sz w:val="28"/>
          <w:szCs w:val="28"/>
          <w:rtl/>
        </w:rPr>
        <w:t xml:space="preserve"> رجل الاعمال </w:t>
      </w:r>
      <w:r w:rsidR="000816A2" w:rsidRPr="00741D1B">
        <w:rPr>
          <w:rFonts w:asciiTheme="majorBidi" w:hAnsiTheme="majorBidi" w:cstheme="majorBidi"/>
          <w:sz w:val="28"/>
          <w:szCs w:val="28"/>
          <w:rtl/>
        </w:rPr>
        <w:t>صلاح دياب</w:t>
      </w:r>
      <w:r w:rsidRPr="00741D1B">
        <w:rPr>
          <w:rFonts w:asciiTheme="majorBidi" w:hAnsiTheme="majorBidi" w:cstheme="majorBidi"/>
          <w:sz w:val="28"/>
          <w:szCs w:val="28"/>
          <w:rtl/>
        </w:rPr>
        <w:t xml:space="preserve"> ، فهذه الامثلة تشير إلى</w:t>
      </w:r>
      <w:r w:rsidR="000816A2" w:rsidRPr="00741D1B">
        <w:rPr>
          <w:rFonts w:asciiTheme="majorBidi" w:hAnsiTheme="majorBidi" w:cstheme="majorBidi"/>
          <w:sz w:val="28"/>
          <w:szCs w:val="28"/>
          <w:rtl/>
        </w:rPr>
        <w:t xml:space="preserve"> نموذجا واضح على ذلك التناقض </w:t>
      </w:r>
      <w:r w:rsidRPr="00741D1B">
        <w:rPr>
          <w:rFonts w:asciiTheme="majorBidi" w:hAnsiTheme="majorBidi" w:cstheme="majorBidi"/>
          <w:sz w:val="28"/>
          <w:szCs w:val="28"/>
          <w:rtl/>
        </w:rPr>
        <w:t>بين تشجيع</w:t>
      </w:r>
      <w:r w:rsidR="000816A2" w:rsidRPr="00741D1B">
        <w:rPr>
          <w:rFonts w:asciiTheme="majorBidi" w:hAnsiTheme="majorBidi" w:cstheme="majorBidi"/>
          <w:sz w:val="28"/>
          <w:szCs w:val="28"/>
          <w:rtl/>
        </w:rPr>
        <w:t xml:space="preserve"> الاستثمار وخلق بيئات حرة للسوق والتجارة والصناعة </w:t>
      </w:r>
      <w:r w:rsidRPr="00741D1B">
        <w:rPr>
          <w:rFonts w:asciiTheme="majorBidi" w:hAnsiTheme="majorBidi" w:cstheme="majorBidi"/>
          <w:sz w:val="28"/>
          <w:szCs w:val="28"/>
          <w:rtl/>
        </w:rPr>
        <w:t>وبين القبض على رجال اعمال والتشهير بهم ، وادراج بعضهم في قوائم الارهاب أو اضطرار بعضهم للسفر أو البقاء خارج مصر.</w:t>
      </w:r>
    </w:p>
    <w:p w14:paraId="0000003C" w14:textId="7802FF68" w:rsidR="000F707F" w:rsidRDefault="000F707F" w:rsidP="000D46A5">
      <w:pPr>
        <w:bidi/>
        <w:jc w:val="both"/>
        <w:rPr>
          <w:rFonts w:asciiTheme="majorBidi" w:hAnsiTheme="majorBidi" w:cstheme="majorBidi"/>
          <w:sz w:val="28"/>
          <w:szCs w:val="28"/>
        </w:rPr>
      </w:pPr>
      <w:r>
        <w:rPr>
          <w:rFonts w:asciiTheme="majorBidi" w:hAnsiTheme="majorBidi" w:cstheme="majorBidi"/>
          <w:noProof/>
          <w:sz w:val="28"/>
          <w:szCs w:val="28"/>
          <w:lang w:val="en-US"/>
        </w:rPr>
        <w:drawing>
          <wp:anchor distT="0" distB="0" distL="114300" distR="114300" simplePos="0" relativeHeight="251659264" behindDoc="1" locked="0" layoutInCell="1" allowOverlap="1" wp14:anchorId="575FDB3D" wp14:editId="4082E11D">
            <wp:simplePos x="0" y="0"/>
            <wp:positionH relativeFrom="column">
              <wp:posOffset>2189747</wp:posOffset>
            </wp:positionH>
            <wp:positionV relativeFrom="paragraph">
              <wp:posOffset>4221212</wp:posOffset>
            </wp:positionV>
            <wp:extent cx="1540042" cy="154004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40042" cy="1540042"/>
                    </a:xfrm>
                    <a:prstGeom prst="rect">
                      <a:avLst/>
                    </a:prstGeom>
                  </pic:spPr>
                </pic:pic>
              </a:graphicData>
            </a:graphic>
            <wp14:sizeRelH relativeFrom="margin">
              <wp14:pctWidth>0</wp14:pctWidth>
            </wp14:sizeRelH>
            <wp14:sizeRelV relativeFrom="margin">
              <wp14:pctHeight>0</wp14:pctHeight>
            </wp14:sizeRelV>
          </wp:anchor>
        </w:drawing>
      </w:r>
    </w:p>
    <w:p w14:paraId="6926FDD3" w14:textId="77777777" w:rsidR="000F707F" w:rsidRPr="000F707F" w:rsidRDefault="000F707F" w:rsidP="000F707F">
      <w:pPr>
        <w:bidi/>
        <w:rPr>
          <w:rFonts w:asciiTheme="majorBidi" w:hAnsiTheme="majorBidi" w:cstheme="majorBidi"/>
          <w:sz w:val="28"/>
          <w:szCs w:val="28"/>
        </w:rPr>
      </w:pPr>
    </w:p>
    <w:p w14:paraId="308B244A" w14:textId="77777777" w:rsidR="000F707F" w:rsidRPr="000F707F" w:rsidRDefault="000F707F" w:rsidP="000F707F">
      <w:pPr>
        <w:bidi/>
        <w:rPr>
          <w:rFonts w:asciiTheme="majorBidi" w:hAnsiTheme="majorBidi" w:cstheme="majorBidi"/>
          <w:sz w:val="28"/>
          <w:szCs w:val="28"/>
        </w:rPr>
      </w:pPr>
    </w:p>
    <w:p w14:paraId="32AD061F" w14:textId="77777777" w:rsidR="000F707F" w:rsidRPr="000F707F" w:rsidRDefault="000F707F" w:rsidP="000F707F">
      <w:pPr>
        <w:bidi/>
        <w:rPr>
          <w:rFonts w:asciiTheme="majorBidi" w:hAnsiTheme="majorBidi" w:cstheme="majorBidi"/>
          <w:sz w:val="28"/>
          <w:szCs w:val="28"/>
        </w:rPr>
      </w:pPr>
    </w:p>
    <w:p w14:paraId="0A934FDD" w14:textId="77777777" w:rsidR="000F707F" w:rsidRPr="000F707F" w:rsidRDefault="000F707F" w:rsidP="000F707F">
      <w:pPr>
        <w:bidi/>
        <w:rPr>
          <w:rFonts w:asciiTheme="majorBidi" w:hAnsiTheme="majorBidi" w:cstheme="majorBidi"/>
          <w:sz w:val="28"/>
          <w:szCs w:val="28"/>
        </w:rPr>
      </w:pPr>
    </w:p>
    <w:p w14:paraId="46838D83" w14:textId="77777777" w:rsidR="000F707F" w:rsidRPr="000F707F" w:rsidRDefault="000F707F" w:rsidP="000F707F">
      <w:pPr>
        <w:bidi/>
        <w:rPr>
          <w:rFonts w:asciiTheme="majorBidi" w:hAnsiTheme="majorBidi" w:cstheme="majorBidi"/>
          <w:sz w:val="28"/>
          <w:szCs w:val="28"/>
        </w:rPr>
      </w:pPr>
    </w:p>
    <w:p w14:paraId="7A23D3E2" w14:textId="77777777" w:rsidR="000F707F" w:rsidRPr="000F707F" w:rsidRDefault="000F707F" w:rsidP="000F707F">
      <w:pPr>
        <w:bidi/>
        <w:rPr>
          <w:rFonts w:asciiTheme="majorBidi" w:hAnsiTheme="majorBidi" w:cstheme="majorBidi"/>
          <w:sz w:val="28"/>
          <w:szCs w:val="28"/>
        </w:rPr>
      </w:pPr>
    </w:p>
    <w:p w14:paraId="3798C076" w14:textId="77777777" w:rsidR="000F707F" w:rsidRPr="000F707F" w:rsidRDefault="000F707F" w:rsidP="000F707F">
      <w:pPr>
        <w:bidi/>
        <w:rPr>
          <w:rFonts w:asciiTheme="majorBidi" w:hAnsiTheme="majorBidi" w:cstheme="majorBidi"/>
          <w:sz w:val="28"/>
          <w:szCs w:val="28"/>
        </w:rPr>
      </w:pPr>
    </w:p>
    <w:p w14:paraId="28664D37" w14:textId="77777777" w:rsidR="000F707F" w:rsidRPr="000F707F" w:rsidRDefault="000F707F" w:rsidP="000F707F">
      <w:pPr>
        <w:bidi/>
        <w:rPr>
          <w:rFonts w:asciiTheme="majorBidi" w:hAnsiTheme="majorBidi" w:cstheme="majorBidi"/>
          <w:sz w:val="28"/>
          <w:szCs w:val="28"/>
        </w:rPr>
      </w:pPr>
    </w:p>
    <w:p w14:paraId="421DFFFC" w14:textId="77777777" w:rsidR="000F707F" w:rsidRPr="000F707F" w:rsidRDefault="000F707F" w:rsidP="000F707F">
      <w:pPr>
        <w:bidi/>
        <w:rPr>
          <w:rFonts w:asciiTheme="majorBidi" w:hAnsiTheme="majorBidi" w:cstheme="majorBidi"/>
          <w:sz w:val="28"/>
          <w:szCs w:val="28"/>
        </w:rPr>
      </w:pPr>
    </w:p>
    <w:p w14:paraId="4D248417" w14:textId="77777777" w:rsidR="000F707F" w:rsidRPr="000F707F" w:rsidRDefault="000F707F" w:rsidP="000F707F">
      <w:pPr>
        <w:bidi/>
        <w:rPr>
          <w:rFonts w:asciiTheme="majorBidi" w:hAnsiTheme="majorBidi" w:cstheme="majorBidi"/>
          <w:sz w:val="28"/>
          <w:szCs w:val="28"/>
        </w:rPr>
      </w:pPr>
    </w:p>
    <w:p w14:paraId="260D2BDF" w14:textId="13F22FE8" w:rsidR="00F434CD" w:rsidRPr="000F707F" w:rsidRDefault="00F434CD" w:rsidP="000F707F">
      <w:pPr>
        <w:bidi/>
        <w:rPr>
          <w:rFonts w:asciiTheme="majorBidi" w:hAnsiTheme="majorBidi" w:cstheme="majorBidi" w:hint="cs"/>
          <w:sz w:val="28"/>
          <w:szCs w:val="28"/>
          <w:lang w:bidi="ar-EG"/>
        </w:rPr>
      </w:pPr>
    </w:p>
    <w:sectPr w:rsidR="00F434CD" w:rsidRPr="000F707F" w:rsidSect="000F707F">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E00236"/>
    <w:multiLevelType w:val="hybridMultilevel"/>
    <w:tmpl w:val="D3027834"/>
    <w:lvl w:ilvl="0" w:tplc="7956699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4CD"/>
    <w:rsid w:val="000816A2"/>
    <w:rsid w:val="000D46A5"/>
    <w:rsid w:val="000F707F"/>
    <w:rsid w:val="0015118F"/>
    <w:rsid w:val="001673EF"/>
    <w:rsid w:val="002C7A71"/>
    <w:rsid w:val="004C0724"/>
    <w:rsid w:val="0052635B"/>
    <w:rsid w:val="00673657"/>
    <w:rsid w:val="00741D1B"/>
    <w:rsid w:val="00777273"/>
    <w:rsid w:val="00B638DE"/>
    <w:rsid w:val="00BF72A9"/>
    <w:rsid w:val="00C86976"/>
    <w:rsid w:val="00F434CD"/>
    <w:rsid w:val="00FA2B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A4DAD"/>
  <w15:docId w15:val="{95BD6FCF-03D9-4D10-9FEA-08492B47A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7772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2035</Words>
  <Characters>11604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Hussien</dc:creator>
  <cp:lastModifiedBy>Hussien</cp:lastModifiedBy>
  <cp:revision>2</cp:revision>
  <dcterms:created xsi:type="dcterms:W3CDTF">2021-08-10T10:30:00Z</dcterms:created>
  <dcterms:modified xsi:type="dcterms:W3CDTF">2021-08-10T10:30:00Z</dcterms:modified>
</cp:coreProperties>
</file>