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p w:rsidR="0015556B" w:rsidRDefault="00BA355F" w:rsidP="0015556B">
      <w:pPr>
        <w:bidi/>
        <w:jc w:val="center"/>
        <w:rPr>
          <w:rFonts w:asciiTheme="majorBidi" w:hAnsiTheme="majorBidi" w:cstheme="majorBidi"/>
          <w:b/>
          <w:bCs/>
          <w:sz w:val="40"/>
          <w:szCs w:val="40"/>
          <w:lang w:bidi="ar-SA"/>
        </w:rPr>
      </w:pPr>
      <w:r>
        <w:rPr>
          <w:rFonts w:asciiTheme="majorBidi" w:hAnsiTheme="majorBidi" w:cstheme="majorBidi"/>
          <w:b/>
          <w:bCs/>
          <w:noProof/>
          <w:sz w:val="40"/>
          <w:szCs w:val="40"/>
          <w:lang w:eastAsia="en-US" w:bidi="ar-SA"/>
        </w:rPr>
        <w:drawing>
          <wp:anchor distT="0" distB="0" distL="114300" distR="114300" simplePos="0" relativeHeight="251660288" behindDoc="1" locked="0" layoutInCell="1" allowOverlap="1">
            <wp:simplePos x="0" y="0"/>
            <wp:positionH relativeFrom="page">
              <wp:posOffset>22860</wp:posOffset>
            </wp:positionH>
            <wp:positionV relativeFrom="paragraph">
              <wp:posOffset>-697230</wp:posOffset>
            </wp:positionV>
            <wp:extent cx="7749540" cy="100203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9540" cy="10020300"/>
                    </a:xfrm>
                    <a:prstGeom prst="rect">
                      <a:avLst/>
                    </a:prstGeom>
                  </pic:spPr>
                </pic:pic>
              </a:graphicData>
            </a:graphic>
            <wp14:sizeRelH relativeFrom="margin">
              <wp14:pctWidth>0</wp14:pctWidth>
            </wp14:sizeRelH>
            <wp14:sizeRelV relativeFrom="margin">
              <wp14:pctHeight>0</wp14:pctHeight>
            </wp14:sizeRelV>
          </wp:anchor>
        </w:drawing>
      </w: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bookmarkStart w:id="0" w:name="_GoBack"/>
      <w:bookmarkEnd w:id="0"/>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Default="0015556B" w:rsidP="0015556B">
      <w:pPr>
        <w:bidi/>
        <w:jc w:val="center"/>
        <w:rPr>
          <w:rFonts w:asciiTheme="majorBidi" w:hAnsiTheme="majorBidi" w:cstheme="majorBidi"/>
          <w:b/>
          <w:bCs/>
          <w:sz w:val="40"/>
          <w:szCs w:val="40"/>
          <w:lang w:bidi="ar-SA"/>
        </w:rPr>
      </w:pPr>
    </w:p>
    <w:p w:rsidR="0015556B" w:rsidRPr="00850217" w:rsidRDefault="0015556B" w:rsidP="0015556B">
      <w:pPr>
        <w:bidi/>
        <w:jc w:val="center"/>
        <w:rPr>
          <w:rFonts w:asciiTheme="majorBidi" w:hAnsiTheme="majorBidi" w:cstheme="majorBidi"/>
          <w:b/>
          <w:bCs/>
          <w:sz w:val="40"/>
          <w:szCs w:val="40"/>
          <w:rtl/>
          <w:lang w:bidi="ar-SA"/>
        </w:rPr>
      </w:pPr>
      <w:r>
        <w:rPr>
          <w:rFonts w:asciiTheme="majorBidi" w:hAnsiTheme="majorBidi" w:cstheme="majorBidi" w:hint="cs"/>
          <w:b/>
          <w:bCs/>
          <w:sz w:val="40"/>
          <w:szCs w:val="40"/>
          <w:rtl/>
          <w:lang w:bidi="ar-SA"/>
        </w:rPr>
        <w:lastRenderedPageBreak/>
        <w:t>تشريعات</w:t>
      </w:r>
      <w:r w:rsidRPr="00850217">
        <w:rPr>
          <w:rFonts w:asciiTheme="majorBidi" w:hAnsiTheme="majorBidi" w:cstheme="majorBidi"/>
          <w:b/>
          <w:bCs/>
          <w:sz w:val="40"/>
          <w:szCs w:val="40"/>
          <w:rtl/>
          <w:lang w:bidi="ar-SA"/>
        </w:rPr>
        <w:t xml:space="preserve"> الظلام</w:t>
      </w:r>
      <w:r>
        <w:rPr>
          <w:rFonts w:asciiTheme="majorBidi" w:hAnsiTheme="majorBidi" w:cstheme="majorBidi" w:hint="cs"/>
          <w:b/>
          <w:bCs/>
          <w:sz w:val="40"/>
          <w:szCs w:val="40"/>
          <w:rtl/>
          <w:lang w:bidi="ar-SA"/>
        </w:rPr>
        <w:t>.</w:t>
      </w:r>
    </w:p>
    <w:p w:rsidR="0015556B" w:rsidRPr="00191959" w:rsidRDefault="0015556B" w:rsidP="0015556B">
      <w:pPr>
        <w:bidi/>
        <w:jc w:val="center"/>
        <w:rPr>
          <w:rFonts w:asciiTheme="majorBidi" w:hAnsiTheme="majorBidi" w:cstheme="majorBidi"/>
          <w:b/>
          <w:bCs/>
          <w:sz w:val="28"/>
          <w:szCs w:val="28"/>
          <w:rtl/>
          <w:lang w:bidi="ar-EG"/>
        </w:rPr>
      </w:pPr>
      <w:r w:rsidRPr="00191959">
        <w:rPr>
          <w:rFonts w:asciiTheme="majorBidi" w:hAnsiTheme="majorBidi" w:cstheme="majorBidi" w:hint="cs"/>
          <w:b/>
          <w:bCs/>
          <w:sz w:val="28"/>
          <w:szCs w:val="28"/>
          <w:rtl/>
          <w:lang w:bidi="ar-SA"/>
        </w:rPr>
        <w:t>"</w:t>
      </w:r>
      <w:r>
        <w:rPr>
          <w:rFonts w:asciiTheme="majorBidi" w:hAnsiTheme="majorBidi" w:cstheme="majorBidi" w:hint="cs"/>
          <w:b/>
          <w:bCs/>
          <w:sz w:val="28"/>
          <w:szCs w:val="28"/>
          <w:rtl/>
          <w:lang w:bidi="ar-SA"/>
        </w:rPr>
        <w:t>نماذج من القوانين المقيدة للحريات</w:t>
      </w:r>
      <w:r w:rsidRPr="00191959">
        <w:rPr>
          <w:rFonts w:asciiTheme="majorBidi" w:hAnsiTheme="majorBidi" w:cstheme="majorBidi" w:hint="cs"/>
          <w:b/>
          <w:bCs/>
          <w:sz w:val="28"/>
          <w:szCs w:val="28"/>
          <w:rtl/>
          <w:lang w:bidi="ar-SA"/>
        </w:rPr>
        <w:t xml:space="preserve"> </w:t>
      </w:r>
      <w:r>
        <w:rPr>
          <w:rFonts w:asciiTheme="majorBidi" w:hAnsiTheme="majorBidi" w:cstheme="majorBidi" w:hint="cs"/>
          <w:b/>
          <w:bCs/>
          <w:sz w:val="28"/>
          <w:szCs w:val="28"/>
          <w:rtl/>
          <w:lang w:bidi="ar-SA"/>
        </w:rPr>
        <w:t>في 7سنوات،</w:t>
      </w:r>
      <w:r w:rsidRPr="00191959">
        <w:rPr>
          <w:rFonts w:asciiTheme="majorBidi" w:hAnsiTheme="majorBidi" w:cstheme="majorBidi"/>
          <w:b/>
          <w:bCs/>
          <w:sz w:val="28"/>
          <w:szCs w:val="28"/>
          <w:rtl/>
          <w:lang w:bidi="ar-SA"/>
        </w:rPr>
        <w:t xml:space="preserve"> يونيو2</w:t>
      </w:r>
      <w:r w:rsidRPr="00191959">
        <w:rPr>
          <w:rFonts w:asciiTheme="majorBidi" w:hAnsiTheme="majorBidi" w:cstheme="majorBidi" w:hint="cs"/>
          <w:b/>
          <w:bCs/>
          <w:sz w:val="28"/>
          <w:szCs w:val="28"/>
          <w:rtl/>
          <w:lang w:bidi="ar-SA"/>
        </w:rPr>
        <w:t>01</w:t>
      </w:r>
      <w:r w:rsidRPr="00191959">
        <w:rPr>
          <w:rFonts w:asciiTheme="majorBidi" w:hAnsiTheme="majorBidi" w:cstheme="majorBidi"/>
          <w:b/>
          <w:bCs/>
          <w:sz w:val="28"/>
          <w:szCs w:val="28"/>
          <w:rtl/>
          <w:lang w:bidi="ar-SA"/>
        </w:rPr>
        <w:t>3</w:t>
      </w:r>
      <w:r>
        <w:rPr>
          <w:rFonts w:asciiTheme="majorBidi" w:hAnsiTheme="majorBidi" w:cstheme="majorBidi" w:hint="cs"/>
          <w:b/>
          <w:bCs/>
          <w:sz w:val="28"/>
          <w:szCs w:val="28"/>
          <w:rtl/>
          <w:lang w:bidi="ar-EG"/>
        </w:rPr>
        <w:t xml:space="preserve">- </w:t>
      </w:r>
      <w:r w:rsidRPr="00191959">
        <w:rPr>
          <w:rFonts w:asciiTheme="majorBidi" w:hAnsiTheme="majorBidi" w:cstheme="majorBidi"/>
          <w:b/>
          <w:bCs/>
          <w:sz w:val="28"/>
          <w:szCs w:val="28"/>
          <w:rtl/>
          <w:lang w:bidi="ar-EG"/>
        </w:rPr>
        <w:t xml:space="preserve"> يونيو2020</w:t>
      </w:r>
      <w:r w:rsidRPr="00191959">
        <w:rPr>
          <w:rFonts w:asciiTheme="majorBidi" w:hAnsiTheme="majorBidi" w:cstheme="majorBidi" w:hint="cs"/>
          <w:b/>
          <w:bCs/>
          <w:sz w:val="28"/>
          <w:szCs w:val="28"/>
          <w:rtl/>
          <w:lang w:bidi="ar-EG"/>
        </w:rPr>
        <w:t>"</w:t>
      </w:r>
    </w:p>
    <w:p w:rsidR="0015556B" w:rsidRPr="00850217" w:rsidRDefault="0015556B" w:rsidP="0015556B">
      <w:pPr>
        <w:bidi/>
        <w:jc w:val="both"/>
        <w:rPr>
          <w:rFonts w:asciiTheme="majorBidi" w:hAnsiTheme="majorBidi" w:cstheme="majorBidi"/>
          <w:b/>
          <w:bCs/>
        </w:rPr>
      </w:pPr>
    </w:p>
    <w:p w:rsidR="0015556B" w:rsidRPr="00850217" w:rsidRDefault="0015556B" w:rsidP="0015556B">
      <w:pPr>
        <w:bidi/>
        <w:jc w:val="both"/>
        <w:rPr>
          <w:rFonts w:asciiTheme="majorBidi" w:hAnsiTheme="majorBidi" w:cstheme="majorBidi"/>
          <w:b/>
          <w:bCs/>
          <w:sz w:val="28"/>
          <w:szCs w:val="28"/>
          <w:rtl/>
          <w:lang w:bidi="ar-EG"/>
        </w:rPr>
      </w:pPr>
    </w:p>
    <w:p w:rsidR="0015556B" w:rsidRPr="00850217" w:rsidRDefault="0015556B" w:rsidP="0015556B">
      <w:pPr>
        <w:bidi/>
        <w:jc w:val="both"/>
        <w:rPr>
          <w:rFonts w:asciiTheme="majorBidi" w:hAnsiTheme="majorBidi" w:cstheme="majorBidi"/>
          <w:b/>
          <w:bCs/>
          <w:sz w:val="28"/>
          <w:szCs w:val="28"/>
        </w:rPr>
      </w:pPr>
      <w:r w:rsidRPr="00850217">
        <w:rPr>
          <w:rFonts w:asciiTheme="majorBidi" w:hAnsiTheme="majorBidi" w:cstheme="majorBidi"/>
          <w:b/>
          <w:bCs/>
          <w:sz w:val="28"/>
          <w:szCs w:val="28"/>
          <w:rtl/>
          <w:lang w:bidi="ar-EG"/>
        </w:rPr>
        <w:t>تقديم</w:t>
      </w:r>
    </w:p>
    <w:p w:rsidR="0015556B" w:rsidRPr="00F2382C" w:rsidRDefault="0015556B" w:rsidP="0015556B">
      <w:pPr>
        <w:bidi/>
        <w:jc w:val="both"/>
        <w:rPr>
          <w:rFonts w:asciiTheme="majorBidi" w:hAnsiTheme="majorBidi" w:cstheme="majorBidi"/>
          <w:color w:val="auto"/>
          <w:sz w:val="28"/>
          <w:szCs w:val="28"/>
        </w:rPr>
      </w:pPr>
      <w:r w:rsidRPr="00F2382C">
        <w:rPr>
          <w:rFonts w:asciiTheme="majorBidi" w:hAnsiTheme="majorBidi" w:cstheme="majorBidi"/>
          <w:color w:val="auto"/>
          <w:sz w:val="28"/>
          <w:szCs w:val="28"/>
          <w:rtl/>
          <w:lang w:bidi="ar-SA"/>
        </w:rPr>
        <w:t xml:space="preserve">بعد مظاهرات حاشدة مناهضة للرئيس الأسبق محمد مرسي يوم </w:t>
      </w:r>
      <w:r w:rsidRPr="00F2382C">
        <w:rPr>
          <w:rFonts w:asciiTheme="majorBidi" w:hAnsiTheme="majorBidi" w:cstheme="majorBidi"/>
          <w:color w:val="auto"/>
          <w:sz w:val="28"/>
          <w:szCs w:val="28"/>
        </w:rPr>
        <w:t>30</w:t>
      </w:r>
      <w:r w:rsidRPr="00F2382C">
        <w:rPr>
          <w:rFonts w:asciiTheme="majorBidi" w:hAnsiTheme="majorBidi" w:cstheme="majorBidi"/>
          <w:color w:val="auto"/>
          <w:sz w:val="28"/>
          <w:szCs w:val="28"/>
          <w:rtl/>
          <w:cs/>
        </w:rPr>
        <w:t xml:space="preserve"> </w:t>
      </w:r>
      <w:r w:rsidRPr="00F2382C">
        <w:rPr>
          <w:rFonts w:asciiTheme="majorBidi" w:hAnsiTheme="majorBidi" w:cstheme="majorBidi"/>
          <w:color w:val="auto"/>
          <w:sz w:val="28"/>
          <w:szCs w:val="28"/>
          <w:rtl/>
          <w:lang w:bidi="ar-SA"/>
        </w:rPr>
        <w:t xml:space="preserve">يونيو </w:t>
      </w:r>
      <w:r w:rsidRPr="00F2382C">
        <w:rPr>
          <w:rFonts w:asciiTheme="majorBidi" w:hAnsiTheme="majorBidi" w:cstheme="majorBidi"/>
          <w:color w:val="auto"/>
          <w:sz w:val="28"/>
          <w:szCs w:val="28"/>
        </w:rPr>
        <w:t>2013</w:t>
      </w:r>
      <w:r w:rsidRPr="00F2382C">
        <w:rPr>
          <w:rFonts w:asciiTheme="majorBidi" w:hAnsiTheme="majorBidi" w:cstheme="majorBidi"/>
          <w:color w:val="auto"/>
          <w:sz w:val="28"/>
          <w:szCs w:val="28"/>
          <w:rtl/>
          <w:cs/>
        </w:rPr>
        <w:t xml:space="preserve"> </w:t>
      </w:r>
      <w:r w:rsidRPr="00F2382C">
        <w:rPr>
          <w:rFonts w:asciiTheme="majorBidi" w:hAnsiTheme="majorBidi" w:cstheme="majorBidi"/>
          <w:color w:val="auto"/>
          <w:sz w:val="28"/>
          <w:szCs w:val="28"/>
          <w:rtl/>
          <w:lang w:bidi="ar-SA"/>
        </w:rPr>
        <w:t xml:space="preserve">تدخلت القوات المسلحة المصرية فعزلت الرئيس محمد مرسي وعطلت دستور </w:t>
      </w:r>
      <w:r w:rsidRPr="00F2382C">
        <w:rPr>
          <w:rFonts w:asciiTheme="majorBidi" w:hAnsiTheme="majorBidi" w:cstheme="majorBidi"/>
          <w:color w:val="auto"/>
          <w:sz w:val="28"/>
          <w:szCs w:val="28"/>
        </w:rPr>
        <w:t>2012</w:t>
      </w:r>
      <w:r w:rsidRPr="00F2382C">
        <w:rPr>
          <w:rFonts w:asciiTheme="majorBidi" w:hAnsiTheme="majorBidi" w:cstheme="majorBidi"/>
          <w:color w:val="auto"/>
          <w:sz w:val="28"/>
          <w:szCs w:val="28"/>
          <w:rtl/>
          <w:lang w:bidi="ar-SA"/>
        </w:rPr>
        <w:t xml:space="preserve"> ، ونصبت رئيس المحكمة الدستورية "عدلي منصور" رئيسا مؤقتا لما أسمته "المرحلة الانتقالية</w:t>
      </w:r>
      <w:r w:rsidRPr="00F2382C">
        <w:rPr>
          <w:rFonts w:asciiTheme="majorBidi" w:hAnsiTheme="majorBidi" w:cstheme="majorBidi"/>
          <w:color w:val="auto"/>
          <w:sz w:val="28"/>
          <w:szCs w:val="28"/>
          <w:rtl/>
          <w:cs/>
        </w:rPr>
        <w:t xml:space="preserve">". </w:t>
      </w:r>
    </w:p>
    <w:p w:rsidR="0015556B" w:rsidRPr="00F2382C" w:rsidRDefault="0015556B" w:rsidP="0015556B">
      <w:pPr>
        <w:bidi/>
        <w:jc w:val="both"/>
        <w:rPr>
          <w:rFonts w:asciiTheme="majorBidi" w:hAnsiTheme="majorBidi" w:cstheme="majorBidi"/>
          <w:color w:val="auto"/>
          <w:sz w:val="28"/>
          <w:szCs w:val="28"/>
          <w:rtl/>
          <w:cs/>
        </w:rPr>
      </w:pPr>
    </w:p>
    <w:p w:rsidR="0015556B" w:rsidRPr="00F2382C" w:rsidRDefault="0015556B" w:rsidP="0015556B">
      <w:pPr>
        <w:bidi/>
        <w:jc w:val="both"/>
        <w:rPr>
          <w:rFonts w:asciiTheme="majorBidi" w:hAnsiTheme="majorBidi" w:cstheme="majorBidi"/>
          <w:color w:val="auto"/>
          <w:sz w:val="28"/>
          <w:szCs w:val="28"/>
          <w:rtl/>
          <w:cs/>
        </w:rPr>
      </w:pPr>
      <w:r w:rsidRPr="00F2382C">
        <w:rPr>
          <w:rFonts w:asciiTheme="majorBidi" w:hAnsiTheme="majorBidi" w:cstheme="majorBidi"/>
          <w:color w:val="auto"/>
          <w:sz w:val="28"/>
          <w:szCs w:val="28"/>
          <w:rtl/>
          <w:lang w:bidi="ar-EG"/>
        </w:rPr>
        <w:t xml:space="preserve">احتشد </w:t>
      </w:r>
      <w:r w:rsidRPr="00F2382C">
        <w:rPr>
          <w:rFonts w:asciiTheme="majorBidi" w:hAnsiTheme="majorBidi" w:cstheme="majorBidi"/>
          <w:color w:val="auto"/>
          <w:sz w:val="28"/>
          <w:szCs w:val="28"/>
          <w:rtl/>
          <w:lang w:bidi="ar-SA"/>
        </w:rPr>
        <w:t>أنصار الرئيس محمد مرسي ومؤيديه للاعتصام في ميدان رابعة العدوية قبل عزله من قبل القوات المسلحة، لإظهار تأييدهم له.</w:t>
      </w:r>
      <w:r w:rsidRPr="00F2382C">
        <w:rPr>
          <w:rFonts w:asciiTheme="majorBidi" w:hAnsiTheme="majorBidi" w:cstheme="majorBidi"/>
          <w:color w:val="auto"/>
          <w:sz w:val="28"/>
          <w:szCs w:val="28"/>
          <w:rtl/>
          <w:cs/>
        </w:rPr>
        <w:t xml:space="preserve"> </w:t>
      </w:r>
    </w:p>
    <w:p w:rsidR="0015556B" w:rsidRPr="00F2382C" w:rsidRDefault="0015556B" w:rsidP="0015556B">
      <w:pPr>
        <w:bidi/>
        <w:jc w:val="both"/>
        <w:rPr>
          <w:rFonts w:asciiTheme="majorBidi" w:hAnsiTheme="majorBidi" w:cstheme="majorBidi"/>
          <w:color w:val="auto"/>
          <w:sz w:val="28"/>
          <w:szCs w:val="28"/>
          <w:rtl/>
          <w:cs/>
        </w:rPr>
      </w:pPr>
      <w:r w:rsidRPr="00F2382C">
        <w:rPr>
          <w:rFonts w:asciiTheme="majorBidi" w:hAnsiTheme="majorBidi" w:cstheme="majorBidi"/>
          <w:color w:val="auto"/>
          <w:sz w:val="28"/>
          <w:szCs w:val="28"/>
          <w:rtl/>
          <w:lang w:bidi="ar-SA"/>
        </w:rPr>
        <w:t xml:space="preserve">بعد عزله، احتجز محمد مرسي في مكان مجهول، مما حدا بأنصاره إلى الخروج في تظاهرات للمطالبة بالإفراج عنه، وفي يوم الإثنين </w:t>
      </w:r>
      <w:r w:rsidRPr="00F2382C">
        <w:rPr>
          <w:rFonts w:asciiTheme="majorBidi" w:hAnsiTheme="majorBidi" w:cstheme="majorBidi"/>
          <w:color w:val="auto"/>
          <w:sz w:val="28"/>
          <w:szCs w:val="28"/>
        </w:rPr>
        <w:t>8</w:t>
      </w:r>
      <w:r w:rsidRPr="00F2382C">
        <w:rPr>
          <w:rFonts w:asciiTheme="majorBidi" w:hAnsiTheme="majorBidi" w:cstheme="majorBidi"/>
          <w:color w:val="auto"/>
          <w:sz w:val="28"/>
          <w:szCs w:val="28"/>
          <w:rtl/>
          <w:cs/>
        </w:rPr>
        <w:t xml:space="preserve"> </w:t>
      </w:r>
      <w:r w:rsidRPr="00F2382C">
        <w:rPr>
          <w:rFonts w:asciiTheme="majorBidi" w:hAnsiTheme="majorBidi" w:cstheme="majorBidi"/>
          <w:color w:val="auto"/>
          <w:sz w:val="28"/>
          <w:szCs w:val="28"/>
          <w:rtl/>
          <w:lang w:bidi="ar-SA"/>
        </w:rPr>
        <w:t xml:space="preserve">يوليو قتل نحو </w:t>
      </w:r>
      <w:r w:rsidRPr="00F2382C">
        <w:rPr>
          <w:rFonts w:asciiTheme="majorBidi" w:hAnsiTheme="majorBidi" w:cstheme="majorBidi"/>
          <w:color w:val="auto"/>
          <w:sz w:val="28"/>
          <w:szCs w:val="28"/>
        </w:rPr>
        <w:t>51</w:t>
      </w:r>
      <w:r w:rsidRPr="00F2382C">
        <w:rPr>
          <w:rFonts w:asciiTheme="majorBidi" w:hAnsiTheme="majorBidi" w:cstheme="majorBidi"/>
          <w:color w:val="auto"/>
          <w:sz w:val="28"/>
          <w:szCs w:val="28"/>
          <w:rtl/>
          <w:cs/>
        </w:rPr>
        <w:t xml:space="preserve"> </w:t>
      </w:r>
      <w:r w:rsidRPr="00F2382C">
        <w:rPr>
          <w:rFonts w:asciiTheme="majorBidi" w:hAnsiTheme="majorBidi" w:cstheme="majorBidi"/>
          <w:color w:val="auto"/>
          <w:sz w:val="28"/>
          <w:szCs w:val="28"/>
          <w:rtl/>
          <w:lang w:bidi="ar-SA"/>
        </w:rPr>
        <w:t xml:space="preserve">شخصا وأصيب أكثر </w:t>
      </w:r>
      <w:r>
        <w:rPr>
          <w:rFonts w:asciiTheme="majorBidi" w:hAnsiTheme="majorBidi" w:cstheme="majorBidi" w:hint="cs"/>
          <w:color w:val="auto"/>
          <w:sz w:val="28"/>
          <w:szCs w:val="28"/>
          <w:rtl/>
          <w:lang w:bidi="ar-SA"/>
        </w:rPr>
        <w:t>الكثيرين</w:t>
      </w:r>
      <w:r w:rsidRPr="00F2382C">
        <w:rPr>
          <w:rFonts w:asciiTheme="majorBidi" w:hAnsiTheme="majorBidi" w:cstheme="majorBidi"/>
          <w:color w:val="auto"/>
          <w:sz w:val="28"/>
          <w:szCs w:val="28"/>
          <w:rtl/>
          <w:lang w:bidi="ar-SA"/>
        </w:rPr>
        <w:t xml:space="preserve"> بجوار مقر الحرس الجمهوري </w:t>
      </w:r>
      <w:r>
        <w:rPr>
          <w:rFonts w:asciiTheme="majorBidi" w:hAnsiTheme="majorBidi" w:cstheme="majorBidi" w:hint="cs"/>
          <w:color w:val="auto"/>
          <w:sz w:val="28"/>
          <w:szCs w:val="28"/>
          <w:rtl/>
          <w:lang w:bidi="ar-SA"/>
        </w:rPr>
        <w:t>من</w:t>
      </w:r>
      <w:r w:rsidRPr="00F2382C">
        <w:rPr>
          <w:rFonts w:asciiTheme="majorBidi" w:hAnsiTheme="majorBidi" w:cstheme="majorBidi"/>
          <w:color w:val="auto"/>
          <w:sz w:val="28"/>
          <w:szCs w:val="28"/>
          <w:rtl/>
          <w:lang w:bidi="ar-SA"/>
        </w:rPr>
        <w:t xml:space="preserve"> أنصار الرئيس المعزول محمد مرسي المعتصمين هناك ،وقال الجيش المصري في بيان أذاعه التلفزيون المصري إن </w:t>
      </w:r>
      <w:r w:rsidRPr="00F2382C">
        <w:rPr>
          <w:rFonts w:asciiTheme="majorBidi" w:hAnsiTheme="majorBidi" w:cstheme="majorBidi"/>
          <w:color w:val="auto"/>
          <w:sz w:val="28"/>
          <w:szCs w:val="28"/>
          <w:rtl/>
          <w:cs/>
        </w:rPr>
        <w:t>"</w:t>
      </w:r>
      <w:r w:rsidRPr="00F2382C">
        <w:rPr>
          <w:rFonts w:asciiTheme="majorBidi" w:hAnsiTheme="majorBidi" w:cstheme="majorBidi"/>
          <w:color w:val="auto"/>
          <w:sz w:val="28"/>
          <w:szCs w:val="28"/>
          <w:rtl/>
          <w:lang w:bidi="ar-SA"/>
        </w:rPr>
        <w:t>جماعة إرهابية مسلحة</w:t>
      </w:r>
      <w:r w:rsidRPr="00F2382C">
        <w:rPr>
          <w:rFonts w:asciiTheme="majorBidi" w:hAnsiTheme="majorBidi" w:cstheme="majorBidi"/>
          <w:color w:val="auto"/>
          <w:sz w:val="28"/>
          <w:szCs w:val="28"/>
          <w:rtl/>
          <w:cs/>
        </w:rPr>
        <w:t xml:space="preserve">" </w:t>
      </w:r>
      <w:r w:rsidRPr="00F2382C">
        <w:rPr>
          <w:rFonts w:asciiTheme="majorBidi" w:hAnsiTheme="majorBidi" w:cstheme="majorBidi"/>
          <w:color w:val="auto"/>
          <w:sz w:val="28"/>
          <w:szCs w:val="28"/>
          <w:rtl/>
          <w:lang w:bidi="ar-SA"/>
        </w:rPr>
        <w:t xml:space="preserve">حاولت اقتحام المبنى قبض الجيش على </w:t>
      </w:r>
      <w:r w:rsidRPr="00F2382C">
        <w:rPr>
          <w:rFonts w:asciiTheme="majorBidi" w:hAnsiTheme="majorBidi" w:cstheme="majorBidi"/>
          <w:color w:val="auto"/>
          <w:sz w:val="28"/>
          <w:szCs w:val="28"/>
        </w:rPr>
        <w:t>200</w:t>
      </w:r>
      <w:r w:rsidRPr="00F2382C">
        <w:rPr>
          <w:rFonts w:asciiTheme="majorBidi" w:hAnsiTheme="majorBidi" w:cstheme="majorBidi"/>
          <w:color w:val="auto"/>
          <w:sz w:val="28"/>
          <w:szCs w:val="28"/>
          <w:rtl/>
          <w:cs/>
        </w:rPr>
        <w:t xml:space="preserve"> </w:t>
      </w:r>
      <w:r>
        <w:rPr>
          <w:rFonts w:asciiTheme="majorBidi" w:hAnsiTheme="majorBidi" w:cstheme="majorBidi"/>
          <w:color w:val="auto"/>
          <w:sz w:val="28"/>
          <w:szCs w:val="28"/>
          <w:rtl/>
          <w:lang w:bidi="ar-SA"/>
        </w:rPr>
        <w:t>منهم</w:t>
      </w:r>
      <w:r>
        <w:rPr>
          <w:rFonts w:asciiTheme="majorBidi" w:hAnsiTheme="majorBidi" w:cstheme="majorBidi" w:hint="cs"/>
          <w:color w:val="auto"/>
          <w:sz w:val="28"/>
          <w:szCs w:val="28"/>
          <w:rtl/>
          <w:lang w:bidi="ar-SA"/>
        </w:rPr>
        <w:t>.</w:t>
      </w:r>
    </w:p>
    <w:p w:rsidR="0015556B" w:rsidRPr="00850217" w:rsidRDefault="0015556B" w:rsidP="0015556B">
      <w:pPr>
        <w:bidi/>
        <w:jc w:val="both"/>
        <w:rPr>
          <w:rFonts w:asciiTheme="majorBidi" w:hAnsiTheme="majorBidi" w:cstheme="majorBidi"/>
          <w:sz w:val="28"/>
          <w:szCs w:val="28"/>
          <w:cs/>
        </w:rPr>
      </w:pPr>
    </w:p>
    <w:p w:rsidR="0015556B" w:rsidRPr="00850217" w:rsidRDefault="0015556B" w:rsidP="0015556B">
      <w:pPr>
        <w:bidi/>
        <w:jc w:val="both"/>
        <w:rPr>
          <w:rFonts w:asciiTheme="majorBidi" w:hAnsiTheme="majorBidi" w:cstheme="majorBidi"/>
          <w:sz w:val="28"/>
          <w:szCs w:val="28"/>
        </w:rPr>
      </w:pPr>
      <w:r w:rsidRPr="00850217">
        <w:rPr>
          <w:rFonts w:asciiTheme="majorBidi" w:hAnsiTheme="majorBidi" w:cstheme="majorBidi"/>
          <w:sz w:val="25"/>
          <w:szCs w:val="28"/>
          <w:rtl/>
          <w:lang w:bidi="ar-SA"/>
        </w:rPr>
        <w:t xml:space="preserve">وكان الرئيس محمد مرسي قد أصدر في مطلع عام </w:t>
      </w:r>
      <w:r w:rsidRPr="00850217">
        <w:rPr>
          <w:rFonts w:asciiTheme="majorBidi" w:hAnsiTheme="majorBidi" w:cstheme="majorBidi"/>
          <w:sz w:val="28"/>
          <w:szCs w:val="28"/>
        </w:rPr>
        <w:t>2013</w:t>
      </w:r>
      <w:r w:rsidRPr="00850217">
        <w:rPr>
          <w:rFonts w:asciiTheme="majorBidi" w:hAnsiTheme="majorBidi" w:cstheme="majorBidi"/>
          <w:sz w:val="25"/>
          <w:szCs w:val="28"/>
          <w:rtl/>
          <w:lang w:bidi="ar-SA"/>
        </w:rPr>
        <w:t xml:space="preserve">قانونا يعطي الحق للقوات المسلحة في حماية المنشئات الحيوية </w:t>
      </w:r>
      <w:r w:rsidRPr="00850217">
        <w:rPr>
          <w:rStyle w:val="FootnoteAnchor"/>
          <w:rFonts w:asciiTheme="majorBidi" w:hAnsiTheme="majorBidi" w:cstheme="majorBidi"/>
          <w:sz w:val="25"/>
          <w:szCs w:val="28"/>
          <w:rtl/>
        </w:rPr>
        <w:footnoteReference w:id="1"/>
      </w:r>
      <w:r w:rsidRPr="00850217">
        <w:rPr>
          <w:rFonts w:asciiTheme="majorBidi" w:hAnsiTheme="majorBidi" w:cstheme="majorBidi"/>
          <w:sz w:val="25"/>
          <w:szCs w:val="28"/>
          <w:rtl/>
          <w:lang w:bidi="ar-SA"/>
        </w:rPr>
        <w:t xml:space="preserve"> وأتى ذلك القرار الذي وقعه محمد مرسي بهدف قمع التظاهرات المناهضة لحكمه والتي عمت أرجاء البلاد</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إلا أن هذا القانون قد تم تفعيله ضد مناصريه عقب احتجاجات </w:t>
      </w:r>
      <w:r w:rsidRPr="00850217">
        <w:rPr>
          <w:rFonts w:asciiTheme="majorBidi" w:hAnsiTheme="majorBidi" w:cstheme="majorBidi"/>
          <w:sz w:val="28"/>
          <w:szCs w:val="28"/>
        </w:rPr>
        <w:t>30</w:t>
      </w:r>
      <w:r w:rsidRPr="00850217">
        <w:rPr>
          <w:rFonts w:asciiTheme="majorBidi" w:hAnsiTheme="majorBidi" w:cstheme="majorBidi"/>
          <w:sz w:val="25"/>
          <w:szCs w:val="28"/>
          <w:rtl/>
          <w:lang w:bidi="ar-SA"/>
        </w:rPr>
        <w:t xml:space="preserve">يونيو </w:t>
      </w:r>
      <w:r w:rsidRPr="00850217">
        <w:rPr>
          <w:rFonts w:asciiTheme="majorBidi" w:hAnsiTheme="majorBidi" w:cstheme="majorBidi"/>
          <w:sz w:val="28"/>
          <w:szCs w:val="28"/>
        </w:rPr>
        <w:t xml:space="preserve">2013. </w:t>
      </w:r>
    </w:p>
    <w:p w:rsidR="0015556B" w:rsidRPr="00850217" w:rsidRDefault="0015556B" w:rsidP="0015556B">
      <w:pPr>
        <w:bidi/>
        <w:jc w:val="both"/>
        <w:rPr>
          <w:rFonts w:asciiTheme="majorBidi" w:hAnsiTheme="majorBidi" w:cstheme="majorBidi"/>
          <w:sz w:val="25"/>
          <w:szCs w:val="28"/>
          <w:rtl/>
          <w:lang w:bidi="ar-SA"/>
        </w:rPr>
      </w:pPr>
    </w:p>
    <w:p w:rsidR="0015556B" w:rsidRDefault="0015556B" w:rsidP="0015556B">
      <w:pPr>
        <w:bidi/>
        <w:jc w:val="both"/>
        <w:rPr>
          <w:rFonts w:asciiTheme="majorBidi" w:hAnsiTheme="majorBidi" w:cstheme="majorBidi"/>
          <w:sz w:val="25"/>
          <w:szCs w:val="28"/>
          <w:rtl/>
          <w:lang w:bidi="ar-SA"/>
        </w:rPr>
      </w:pPr>
      <w:r w:rsidRPr="00850217">
        <w:rPr>
          <w:rFonts w:asciiTheme="majorBidi" w:hAnsiTheme="majorBidi" w:cstheme="majorBidi"/>
          <w:sz w:val="25"/>
          <w:szCs w:val="28"/>
          <w:rtl/>
          <w:lang w:bidi="ar-SA"/>
        </w:rPr>
        <w:t xml:space="preserve">اعتبر الكثيرين عدلي منصور رئيسيا صوريا وليس مؤقتا ، وقد لا يذكر العديدين اسمه قدر تذكرهم للدماء التي سالت في عهده و الحزمة السيئة من القوانين المقيدة للحريات </w:t>
      </w:r>
      <w:r>
        <w:rPr>
          <w:rFonts w:asciiTheme="majorBidi" w:hAnsiTheme="majorBidi" w:cstheme="majorBidi" w:hint="cs"/>
          <w:sz w:val="25"/>
          <w:szCs w:val="28"/>
          <w:rtl/>
          <w:lang w:bidi="ar-SA"/>
        </w:rPr>
        <w:t>التي دشنها .</w:t>
      </w:r>
    </w:p>
    <w:p w:rsidR="0015556B" w:rsidRPr="00850217" w:rsidRDefault="0015556B" w:rsidP="0015556B">
      <w:pPr>
        <w:bidi/>
        <w:jc w:val="both"/>
        <w:rPr>
          <w:rFonts w:asciiTheme="majorBidi" w:hAnsiTheme="majorBidi" w:cstheme="majorBidi"/>
          <w:sz w:val="28"/>
          <w:szCs w:val="28"/>
          <w:rtl/>
          <w:lang w:bidi="ar-EG"/>
        </w:rPr>
      </w:pPr>
      <w:r w:rsidRPr="00850217">
        <w:rPr>
          <w:rFonts w:asciiTheme="majorBidi" w:hAnsiTheme="majorBidi" w:cstheme="majorBidi"/>
          <w:sz w:val="25"/>
          <w:szCs w:val="28"/>
          <w:rtl/>
          <w:lang w:bidi="ar-SA"/>
        </w:rPr>
        <w:t xml:space="preserve"> ففي عهده استتب الحكم</w:t>
      </w:r>
      <w:r>
        <w:rPr>
          <w:rFonts w:asciiTheme="majorBidi" w:hAnsiTheme="majorBidi" w:cstheme="majorBidi"/>
          <w:sz w:val="25"/>
          <w:szCs w:val="28"/>
          <w:rtl/>
          <w:lang w:bidi="ar-SA"/>
        </w:rPr>
        <w:t xml:space="preserve"> </w:t>
      </w:r>
      <w:r>
        <w:rPr>
          <w:rFonts w:asciiTheme="majorBidi" w:hAnsiTheme="majorBidi" w:cstheme="majorBidi" w:hint="cs"/>
          <w:sz w:val="25"/>
          <w:szCs w:val="28"/>
          <w:rtl/>
          <w:lang w:bidi="ar-SA"/>
        </w:rPr>
        <w:t>ل</w:t>
      </w:r>
      <w:r w:rsidRPr="00850217">
        <w:rPr>
          <w:rFonts w:asciiTheme="majorBidi" w:hAnsiTheme="majorBidi" w:cstheme="majorBidi"/>
          <w:sz w:val="25"/>
          <w:szCs w:val="28"/>
          <w:rtl/>
          <w:lang w:bidi="ar-SA"/>
        </w:rPr>
        <w:t xml:space="preserve">لنظام العسكري في مصر، وبدأ في الكشف عن وجهه، فشرعت قوانين عديدة متتالية لتكميم الأفواه والحد من الحريات العامة، الأمر الذي أدى بمصر اليوم في عام </w:t>
      </w:r>
      <w:r w:rsidRPr="00850217">
        <w:rPr>
          <w:rFonts w:asciiTheme="majorBidi" w:hAnsiTheme="majorBidi" w:cstheme="majorBidi"/>
          <w:sz w:val="28"/>
          <w:szCs w:val="28"/>
        </w:rPr>
        <w:t>2020</w:t>
      </w:r>
      <w:r w:rsidRPr="00850217">
        <w:rPr>
          <w:rFonts w:asciiTheme="majorBidi" w:hAnsiTheme="majorBidi" w:cstheme="majorBidi"/>
          <w:sz w:val="25"/>
          <w:szCs w:val="28"/>
          <w:rtl/>
          <w:lang w:bidi="ar-SA"/>
        </w:rPr>
        <w:t xml:space="preserve">إلى أن تكون واحدة من قلاع الديكتاتورية </w:t>
      </w:r>
      <w:r>
        <w:rPr>
          <w:rFonts w:asciiTheme="majorBidi" w:hAnsiTheme="majorBidi" w:cstheme="majorBidi" w:hint="cs"/>
          <w:sz w:val="25"/>
          <w:szCs w:val="28"/>
          <w:rtl/>
          <w:lang w:bidi="ar-SA"/>
        </w:rPr>
        <w:t>بعد اندلاع ثورة عظيمة كانت تهدف</w:t>
      </w:r>
      <w:r w:rsidRPr="00850217">
        <w:rPr>
          <w:rFonts w:asciiTheme="majorBidi" w:hAnsiTheme="majorBidi" w:cstheme="majorBidi"/>
          <w:sz w:val="25"/>
          <w:szCs w:val="28"/>
          <w:rtl/>
          <w:lang w:bidi="ar-SA"/>
        </w:rPr>
        <w:t xml:space="preserve"> إلى الحرية والعدالة الاجتماعية</w:t>
      </w:r>
      <w:r>
        <w:rPr>
          <w:rFonts w:asciiTheme="majorBidi" w:hAnsiTheme="majorBidi" w:cstheme="majorBidi"/>
          <w:sz w:val="28"/>
          <w:szCs w:val="28"/>
        </w:rPr>
        <w:t xml:space="preserve"> </w:t>
      </w:r>
      <w:r>
        <w:rPr>
          <w:rFonts w:asciiTheme="majorBidi" w:hAnsiTheme="majorBidi" w:cstheme="majorBidi" w:hint="cs"/>
          <w:sz w:val="28"/>
          <w:szCs w:val="28"/>
          <w:rtl/>
          <w:lang w:bidi="ar-EG"/>
        </w:rPr>
        <w:t>والكرامة الانسانية.</w:t>
      </w:r>
    </w:p>
    <w:p w:rsidR="0015556B" w:rsidRPr="00850217" w:rsidRDefault="0015556B" w:rsidP="0015556B">
      <w:pPr>
        <w:bidi/>
        <w:jc w:val="both"/>
        <w:rPr>
          <w:rFonts w:asciiTheme="majorBidi" w:hAnsiTheme="majorBidi" w:cstheme="majorBidi"/>
          <w:sz w:val="28"/>
          <w:szCs w:val="28"/>
          <w:cs/>
        </w:rPr>
      </w:pPr>
    </w:p>
    <w:p w:rsidR="0015556B" w:rsidRPr="00850217" w:rsidRDefault="0015556B" w:rsidP="0015556B">
      <w:pPr>
        <w:bidi/>
        <w:jc w:val="both"/>
        <w:rPr>
          <w:rFonts w:asciiTheme="majorBidi" w:hAnsiTheme="majorBidi" w:cstheme="majorBidi"/>
          <w:sz w:val="28"/>
          <w:szCs w:val="28"/>
        </w:rPr>
      </w:pPr>
      <w:r w:rsidRPr="00850217">
        <w:rPr>
          <w:rFonts w:asciiTheme="majorBidi" w:hAnsiTheme="majorBidi" w:cstheme="majorBidi"/>
          <w:sz w:val="25"/>
          <w:szCs w:val="28"/>
          <w:rtl/>
          <w:lang w:bidi="ar-SA"/>
        </w:rPr>
        <w:t xml:space="preserve">في هذه الدراسة، نستعرض </w:t>
      </w:r>
      <w:r>
        <w:rPr>
          <w:rFonts w:asciiTheme="majorBidi" w:hAnsiTheme="majorBidi" w:cstheme="majorBidi" w:hint="cs"/>
          <w:sz w:val="25"/>
          <w:szCs w:val="28"/>
          <w:rtl/>
          <w:lang w:bidi="ar-SA"/>
        </w:rPr>
        <w:t xml:space="preserve">بعض من </w:t>
      </w:r>
      <w:r w:rsidRPr="00850217">
        <w:rPr>
          <w:rFonts w:asciiTheme="majorBidi" w:hAnsiTheme="majorBidi" w:cstheme="majorBidi"/>
          <w:sz w:val="25"/>
          <w:szCs w:val="28"/>
          <w:rtl/>
          <w:lang w:bidi="ar-SA"/>
        </w:rPr>
        <w:t>أهم القوانين التي تم سنها خلال السبع سنوات التي اعقبت الاطاحة بالرئيس السابق</w:t>
      </w:r>
      <w:r>
        <w:rPr>
          <w:rFonts w:asciiTheme="majorBidi" w:hAnsiTheme="majorBidi" w:cstheme="majorBidi" w:hint="cs"/>
          <w:sz w:val="25"/>
          <w:szCs w:val="28"/>
          <w:rtl/>
          <w:lang w:bidi="ar-SA"/>
        </w:rPr>
        <w:t xml:space="preserve"> </w:t>
      </w:r>
      <w:r w:rsidRPr="00850217">
        <w:rPr>
          <w:rFonts w:asciiTheme="majorBidi" w:hAnsiTheme="majorBidi" w:cstheme="majorBidi"/>
          <w:sz w:val="25"/>
          <w:szCs w:val="28"/>
          <w:rtl/>
          <w:lang w:bidi="ar-SA"/>
        </w:rPr>
        <w:t>وحتى الآن من أجل تكبيل المواطنين وقمع حرياتهم</w:t>
      </w:r>
      <w:r w:rsidRPr="00850217">
        <w:rPr>
          <w:rFonts w:asciiTheme="majorBidi" w:hAnsiTheme="majorBidi" w:cstheme="majorBidi"/>
          <w:sz w:val="28"/>
          <w:szCs w:val="28"/>
        </w:rPr>
        <w:t>.</w:t>
      </w:r>
    </w:p>
    <w:p w:rsidR="0015556B" w:rsidRPr="00850217" w:rsidRDefault="0015556B" w:rsidP="0015556B">
      <w:pPr>
        <w:bidi/>
        <w:jc w:val="both"/>
        <w:rPr>
          <w:rFonts w:asciiTheme="majorBidi" w:hAnsiTheme="majorBidi" w:cstheme="majorBidi"/>
          <w:sz w:val="28"/>
          <w:szCs w:val="28"/>
        </w:rPr>
      </w:pPr>
    </w:p>
    <w:p w:rsidR="0015556B" w:rsidRPr="00850217" w:rsidRDefault="0015556B" w:rsidP="0015556B">
      <w:pPr>
        <w:bidi/>
        <w:jc w:val="both"/>
        <w:rPr>
          <w:rFonts w:asciiTheme="majorBidi" w:hAnsiTheme="majorBidi" w:cstheme="majorBidi"/>
          <w:sz w:val="28"/>
          <w:szCs w:val="28"/>
        </w:rPr>
      </w:pPr>
    </w:p>
    <w:p w:rsidR="0015556B" w:rsidRDefault="0015556B" w:rsidP="0015556B">
      <w:pPr>
        <w:bidi/>
        <w:jc w:val="center"/>
        <w:rPr>
          <w:rFonts w:asciiTheme="majorBidi" w:hAnsiTheme="majorBidi" w:cstheme="majorBidi"/>
          <w:b/>
          <w:bCs/>
          <w:color w:val="FF0000"/>
          <w:sz w:val="40"/>
          <w:szCs w:val="40"/>
          <w:u w:val="single"/>
          <w:lang w:bidi="ar-EG"/>
        </w:rPr>
      </w:pPr>
    </w:p>
    <w:p w:rsidR="0015556B" w:rsidRDefault="0015556B" w:rsidP="0015556B">
      <w:pPr>
        <w:bidi/>
        <w:jc w:val="center"/>
        <w:rPr>
          <w:rFonts w:asciiTheme="majorBidi" w:hAnsiTheme="majorBidi" w:cstheme="majorBidi"/>
          <w:b/>
          <w:bCs/>
          <w:color w:val="FF0000"/>
          <w:sz w:val="40"/>
          <w:szCs w:val="40"/>
          <w:u w:val="single"/>
          <w:lang w:bidi="ar-EG"/>
        </w:rPr>
      </w:pPr>
    </w:p>
    <w:p w:rsidR="0015556B" w:rsidRDefault="0015556B" w:rsidP="0015556B">
      <w:pPr>
        <w:bidi/>
        <w:jc w:val="center"/>
        <w:rPr>
          <w:rFonts w:asciiTheme="majorBidi" w:hAnsiTheme="majorBidi" w:cstheme="majorBidi"/>
          <w:b/>
          <w:bCs/>
          <w:color w:val="FF0000"/>
          <w:sz w:val="40"/>
          <w:szCs w:val="40"/>
          <w:u w:val="single"/>
          <w:lang w:bidi="ar-EG"/>
        </w:rPr>
      </w:pPr>
    </w:p>
    <w:p w:rsidR="0015556B" w:rsidRDefault="0015556B" w:rsidP="0015556B">
      <w:pPr>
        <w:bidi/>
        <w:jc w:val="center"/>
        <w:rPr>
          <w:rFonts w:asciiTheme="majorBidi" w:hAnsiTheme="majorBidi" w:cstheme="majorBidi"/>
          <w:b/>
          <w:bCs/>
          <w:color w:val="FF0000"/>
          <w:sz w:val="40"/>
          <w:szCs w:val="40"/>
          <w:u w:val="single"/>
          <w:lang w:bidi="ar-EG"/>
        </w:rPr>
      </w:pPr>
    </w:p>
    <w:p w:rsidR="0015556B" w:rsidRDefault="0015556B" w:rsidP="0015556B">
      <w:pPr>
        <w:bidi/>
        <w:jc w:val="center"/>
        <w:rPr>
          <w:rFonts w:asciiTheme="majorBidi" w:hAnsiTheme="majorBidi" w:cstheme="majorBidi"/>
          <w:b/>
          <w:bCs/>
          <w:color w:val="FF0000"/>
          <w:sz w:val="40"/>
          <w:szCs w:val="40"/>
          <w:u w:val="single"/>
          <w:lang w:bidi="ar-EG"/>
        </w:rPr>
      </w:pPr>
    </w:p>
    <w:p w:rsidR="0015556B" w:rsidRDefault="0015556B" w:rsidP="0015556B">
      <w:pPr>
        <w:bidi/>
        <w:jc w:val="center"/>
        <w:rPr>
          <w:rFonts w:asciiTheme="majorBidi" w:hAnsiTheme="majorBidi" w:cstheme="majorBidi"/>
          <w:b/>
          <w:bCs/>
          <w:color w:val="FF0000"/>
          <w:sz w:val="40"/>
          <w:szCs w:val="40"/>
          <w:u w:val="single"/>
          <w:lang w:bidi="ar-EG"/>
        </w:rPr>
      </w:pPr>
    </w:p>
    <w:p w:rsidR="0015556B" w:rsidRPr="00060486" w:rsidRDefault="0015556B" w:rsidP="0015556B">
      <w:pPr>
        <w:bidi/>
        <w:jc w:val="center"/>
        <w:rPr>
          <w:rFonts w:asciiTheme="majorBidi" w:hAnsiTheme="majorBidi" w:cstheme="majorBidi"/>
          <w:b/>
          <w:bCs/>
          <w:color w:val="FF0000"/>
          <w:sz w:val="40"/>
          <w:szCs w:val="40"/>
          <w:u w:val="single"/>
          <w:rtl/>
          <w:lang w:bidi="ar-EG"/>
        </w:rPr>
      </w:pPr>
      <w:r w:rsidRPr="00060486">
        <w:rPr>
          <w:rFonts w:asciiTheme="majorBidi" w:hAnsiTheme="majorBidi" w:cstheme="majorBidi"/>
          <w:b/>
          <w:bCs/>
          <w:color w:val="FF0000"/>
          <w:sz w:val="40"/>
          <w:szCs w:val="40"/>
          <w:u w:val="single"/>
          <w:rtl/>
          <w:lang w:bidi="ar-EG"/>
        </w:rPr>
        <w:lastRenderedPageBreak/>
        <w:t>القوانين المقيدة للحريات في سبع سنوات:</w:t>
      </w:r>
    </w:p>
    <w:p w:rsidR="0015556B" w:rsidRPr="00850217" w:rsidRDefault="0015556B" w:rsidP="0015556B">
      <w:pPr>
        <w:bidi/>
        <w:jc w:val="both"/>
        <w:rPr>
          <w:rFonts w:asciiTheme="majorBidi" w:hAnsiTheme="majorBidi" w:cstheme="majorBidi"/>
          <w:sz w:val="28"/>
          <w:szCs w:val="28"/>
          <w:rtl/>
          <w:lang w:bidi="ar-EG"/>
        </w:rPr>
      </w:pPr>
    </w:p>
    <w:p w:rsidR="0015556B" w:rsidRPr="00850217" w:rsidRDefault="0015556B" w:rsidP="0015556B">
      <w:pPr>
        <w:pStyle w:val="ListParagraph"/>
        <w:numPr>
          <w:ilvl w:val="0"/>
          <w:numId w:val="7"/>
        </w:numPr>
        <w:bidi/>
        <w:jc w:val="both"/>
        <w:rPr>
          <w:rFonts w:asciiTheme="majorBidi" w:hAnsiTheme="majorBidi" w:cstheme="majorBidi"/>
          <w:b/>
          <w:bCs/>
          <w:sz w:val="28"/>
          <w:szCs w:val="32"/>
          <w:u w:val="single"/>
          <w:rtl/>
          <w:cs/>
        </w:rPr>
      </w:pPr>
      <w:r w:rsidRPr="00850217">
        <w:rPr>
          <w:rFonts w:asciiTheme="majorBidi" w:hAnsiTheme="majorBidi" w:cstheme="majorBidi"/>
          <w:b/>
          <w:bCs/>
          <w:sz w:val="28"/>
          <w:szCs w:val="32"/>
          <w:u w:val="single"/>
          <w:rtl/>
          <w:lang w:bidi="ar-SA"/>
        </w:rPr>
        <w:t xml:space="preserve">القرار بقانون رقم </w:t>
      </w:r>
      <w:r w:rsidRPr="00850217">
        <w:rPr>
          <w:rFonts w:asciiTheme="majorBidi" w:hAnsiTheme="majorBidi" w:cstheme="majorBidi"/>
          <w:b/>
          <w:bCs/>
          <w:sz w:val="32"/>
          <w:szCs w:val="32"/>
          <w:u w:val="single"/>
        </w:rPr>
        <w:t>107</w:t>
      </w:r>
      <w:r w:rsidRPr="00850217">
        <w:rPr>
          <w:rFonts w:asciiTheme="majorBidi" w:hAnsiTheme="majorBidi" w:cstheme="majorBidi"/>
          <w:b/>
          <w:bCs/>
          <w:sz w:val="28"/>
          <w:szCs w:val="32"/>
          <w:u w:val="single"/>
          <w:rtl/>
          <w:lang w:bidi="ar-SA"/>
        </w:rPr>
        <w:t xml:space="preserve">لسنه </w:t>
      </w:r>
      <w:r w:rsidRPr="00850217">
        <w:rPr>
          <w:rFonts w:asciiTheme="majorBidi" w:hAnsiTheme="majorBidi" w:cstheme="majorBidi"/>
          <w:b/>
          <w:bCs/>
          <w:sz w:val="32"/>
          <w:szCs w:val="32"/>
          <w:u w:val="single"/>
        </w:rPr>
        <w:t>2013</w:t>
      </w:r>
      <w:r w:rsidRPr="00850217">
        <w:rPr>
          <w:rFonts w:asciiTheme="majorBidi" w:hAnsiTheme="majorBidi" w:cstheme="majorBidi"/>
          <w:b/>
          <w:bCs/>
          <w:sz w:val="28"/>
          <w:szCs w:val="32"/>
          <w:u w:val="single"/>
          <w:rtl/>
          <w:lang w:bidi="ar-SA"/>
        </w:rPr>
        <w:t>الخاص بتنظيم الحق في الاجتماعات العامة والمواكب و</w:t>
      </w:r>
      <w:r w:rsidRPr="00850217">
        <w:rPr>
          <w:rFonts w:asciiTheme="majorBidi" w:hAnsiTheme="majorBidi" w:cstheme="majorBidi"/>
          <w:b/>
          <w:bCs/>
          <w:color w:val="FF0000"/>
          <w:sz w:val="28"/>
          <w:szCs w:val="32"/>
          <w:u w:val="single"/>
          <w:rtl/>
          <w:lang w:bidi="ar-SA"/>
        </w:rPr>
        <w:t>التظاهرات</w:t>
      </w:r>
      <w:r w:rsidRPr="00850217">
        <w:rPr>
          <w:rFonts w:asciiTheme="majorBidi" w:hAnsiTheme="majorBidi" w:cstheme="majorBidi"/>
          <w:b/>
          <w:bCs/>
          <w:sz w:val="28"/>
          <w:szCs w:val="32"/>
          <w:u w:val="single"/>
          <w:rtl/>
          <w:lang w:bidi="ar-SA"/>
        </w:rPr>
        <w:t xml:space="preserve"> السلمي</w:t>
      </w:r>
      <w:r w:rsidRPr="00850217">
        <w:rPr>
          <w:rFonts w:asciiTheme="majorBidi" w:hAnsiTheme="majorBidi" w:cstheme="majorBidi"/>
          <w:b/>
          <w:bCs/>
          <w:sz w:val="28"/>
          <w:szCs w:val="32"/>
          <w:u w:val="single"/>
          <w:rtl/>
          <w:lang w:bidi="ar-EG"/>
        </w:rPr>
        <w:t>ة</w:t>
      </w:r>
    </w:p>
    <w:p w:rsidR="0015556B" w:rsidRPr="00850217" w:rsidRDefault="0015556B" w:rsidP="0015556B">
      <w:pPr>
        <w:bidi/>
        <w:jc w:val="both"/>
        <w:rPr>
          <w:rFonts w:asciiTheme="majorBidi" w:hAnsiTheme="majorBidi" w:cstheme="majorBidi"/>
          <w:b/>
          <w:bCs/>
          <w:sz w:val="28"/>
          <w:szCs w:val="28"/>
        </w:rPr>
      </w:pPr>
    </w:p>
    <w:p w:rsidR="0015556B" w:rsidRPr="00850217" w:rsidRDefault="0015556B" w:rsidP="0015556B">
      <w:pPr>
        <w:bidi/>
        <w:jc w:val="both"/>
        <w:rPr>
          <w:rFonts w:asciiTheme="majorBidi" w:hAnsiTheme="majorBidi" w:cstheme="majorBidi"/>
          <w:sz w:val="25"/>
          <w:szCs w:val="28"/>
          <w:cs/>
        </w:rPr>
      </w:pPr>
    </w:p>
    <w:p w:rsidR="0015556B" w:rsidRPr="00850217" w:rsidRDefault="0015556B" w:rsidP="0015556B">
      <w:pPr>
        <w:bidi/>
        <w:jc w:val="both"/>
        <w:rPr>
          <w:rFonts w:asciiTheme="majorBidi" w:hAnsiTheme="majorBidi" w:cstheme="majorBidi"/>
          <w:sz w:val="25"/>
          <w:szCs w:val="28"/>
          <w:cs/>
        </w:rPr>
      </w:pPr>
      <w:r w:rsidRPr="00850217">
        <w:rPr>
          <w:rFonts w:asciiTheme="majorBidi" w:hAnsiTheme="majorBidi" w:cstheme="majorBidi"/>
          <w:sz w:val="25"/>
          <w:szCs w:val="28"/>
          <w:rtl/>
          <w:lang w:bidi="ar-SA"/>
        </w:rPr>
        <w:t xml:space="preserve">صدر القانون في نوفمبر </w:t>
      </w:r>
      <w:r w:rsidRPr="00850217">
        <w:rPr>
          <w:rFonts w:asciiTheme="majorBidi" w:hAnsiTheme="majorBidi" w:cstheme="majorBidi"/>
          <w:sz w:val="28"/>
          <w:szCs w:val="28"/>
        </w:rPr>
        <w:t>2013</w:t>
      </w:r>
      <w:r w:rsidRPr="00850217">
        <w:rPr>
          <w:rFonts w:asciiTheme="majorBidi" w:hAnsiTheme="majorBidi" w:cstheme="majorBidi"/>
          <w:sz w:val="25"/>
          <w:szCs w:val="28"/>
          <w:rtl/>
          <w:lang w:bidi="ar-SA"/>
        </w:rPr>
        <w:t>في ظل احتقان وانقسامات في الشارع المصري، ويعد من أبرز القوانين التي خرقت الإعلان الدستوري والذي ينص على الحق في حرية الرأي والتعبير بكافة الوسائل بما في ذلك الاجتماع والتنظيم والوقفات الاحتجاجية والإضرابات</w:t>
      </w:r>
      <w:r w:rsidRPr="00850217">
        <w:rPr>
          <w:rStyle w:val="FootnoteAnchor"/>
          <w:rFonts w:asciiTheme="majorBidi" w:hAnsiTheme="majorBidi" w:cstheme="majorBidi"/>
          <w:sz w:val="25"/>
          <w:szCs w:val="28"/>
          <w:rtl/>
        </w:rPr>
        <w:footnoteReference w:id="2"/>
      </w:r>
      <w:r w:rsidRPr="00850217">
        <w:rPr>
          <w:rFonts w:asciiTheme="majorBidi" w:hAnsiTheme="majorBidi" w:cstheme="majorBidi"/>
          <w:sz w:val="28"/>
          <w:szCs w:val="28"/>
          <w:rtl/>
          <w:cs/>
        </w:rPr>
        <w:t>.</w:t>
      </w:r>
    </w:p>
    <w:p w:rsidR="0015556B" w:rsidRPr="00850217" w:rsidRDefault="0015556B" w:rsidP="0015556B">
      <w:pPr>
        <w:bidi/>
        <w:jc w:val="both"/>
        <w:rPr>
          <w:rFonts w:asciiTheme="majorBidi" w:hAnsiTheme="majorBidi" w:cstheme="majorBidi"/>
          <w:sz w:val="25"/>
          <w:szCs w:val="28"/>
        </w:rPr>
      </w:pPr>
      <w:r w:rsidRPr="00850217">
        <w:rPr>
          <w:rFonts w:asciiTheme="majorBidi" w:hAnsiTheme="majorBidi" w:cstheme="majorBidi"/>
          <w:sz w:val="25"/>
          <w:szCs w:val="28"/>
          <w:rtl/>
          <w:lang w:bidi="ar-SA"/>
        </w:rPr>
        <w:t>وجاء القانون عقب الفض الدامي والعنيف لاعتصامي رابعة العدوية والنهضة</w:t>
      </w:r>
      <w:r w:rsidRPr="00850217">
        <w:rPr>
          <w:rFonts w:asciiTheme="majorBidi" w:hAnsiTheme="majorBidi" w:cstheme="majorBidi"/>
          <w:sz w:val="28"/>
          <w:szCs w:val="28"/>
          <w:rtl/>
          <w:cs/>
          <w:lang w:bidi="ar-SA"/>
        </w:rPr>
        <w:t xml:space="preserve">، </w:t>
      </w:r>
      <w:r w:rsidRPr="00850217">
        <w:rPr>
          <w:rFonts w:asciiTheme="majorBidi" w:hAnsiTheme="majorBidi" w:cstheme="majorBidi"/>
          <w:sz w:val="25"/>
          <w:szCs w:val="28"/>
          <w:rtl/>
          <w:lang w:bidi="ar-SA"/>
        </w:rPr>
        <w:t>حيث انقسم المجتمع المصري ما بين مؤيد لاعتصام جماعة الأخوان وما بين معارض لها وربما خائف منها بسبب التصريحات النارية التي كانت تذاع على القنوات التابعة للأخوان وعلى منصات الاعتصامين</w:t>
      </w:r>
      <w:r w:rsidRPr="00850217">
        <w:rPr>
          <w:rFonts w:asciiTheme="majorBidi" w:hAnsiTheme="majorBidi" w:cstheme="majorBidi"/>
          <w:sz w:val="28"/>
          <w:szCs w:val="28"/>
          <w:rtl/>
          <w:cs/>
        </w:rPr>
        <w:t xml:space="preserve">. </w:t>
      </w:r>
      <w:r w:rsidRPr="00850217">
        <w:rPr>
          <w:rStyle w:val="FootnoteAnchor"/>
          <w:rFonts w:asciiTheme="majorBidi" w:hAnsiTheme="majorBidi" w:cstheme="majorBidi"/>
          <w:sz w:val="28"/>
          <w:szCs w:val="28"/>
          <w:rtl/>
        </w:rPr>
        <w:footnoteReference w:id="3"/>
      </w:r>
      <w:r w:rsidRPr="00850217">
        <w:rPr>
          <w:rFonts w:asciiTheme="majorBidi" w:hAnsiTheme="majorBidi" w:cstheme="majorBidi"/>
          <w:sz w:val="25"/>
          <w:szCs w:val="28"/>
          <w:rtl/>
          <w:lang w:bidi="ar-SA"/>
        </w:rPr>
        <w:t>الأمر الذي دفع بقطاع كبير من المجتمع إلى التخوف من الاعتصامين خاصة مع تصريحات بوجود أسلحة بداخل الاعتصامين</w:t>
      </w:r>
      <w:r w:rsidRPr="00850217">
        <w:rPr>
          <w:rFonts w:asciiTheme="majorBidi" w:hAnsiTheme="majorBidi" w:cstheme="majorBidi"/>
          <w:sz w:val="28"/>
          <w:szCs w:val="28"/>
        </w:rPr>
        <w:t xml:space="preserve">. </w:t>
      </w:r>
    </w:p>
    <w:p w:rsidR="0015556B" w:rsidRPr="00850217" w:rsidRDefault="0015556B" w:rsidP="0015556B">
      <w:pPr>
        <w:bidi/>
        <w:jc w:val="both"/>
        <w:rPr>
          <w:rFonts w:asciiTheme="majorBidi" w:hAnsiTheme="majorBidi" w:cstheme="majorBidi"/>
          <w:sz w:val="28"/>
          <w:szCs w:val="28"/>
          <w:cs/>
        </w:rPr>
      </w:pPr>
      <w:r w:rsidRPr="00850217">
        <w:rPr>
          <w:rFonts w:asciiTheme="majorBidi" w:hAnsiTheme="majorBidi" w:cstheme="majorBidi"/>
          <w:sz w:val="25"/>
          <w:szCs w:val="28"/>
          <w:rtl/>
          <w:lang w:bidi="ar-SA"/>
        </w:rPr>
        <w:t>أدى الاستخدام المفرط للعنف في فض الاعتصامين إلى مزيد من الاحتقان في المجتمع المصري ما بين مؤيدي مرسي ومعارضيه الذين أيدوا الفض، ومعارضين لمرسي إلا أنهم عارضوا العنف والقتل في فض الاعتصامين، مما وسع الهوة بين أطياف المجتمع، وعلت أصوات الاتهامات ضد من عارض استخدام العنف في فض الاعتصامين بإنهم أخوان متخفين</w:t>
      </w:r>
      <w:r w:rsidRPr="00850217">
        <w:rPr>
          <w:rFonts w:asciiTheme="majorBidi" w:hAnsiTheme="majorBidi" w:cstheme="majorBidi"/>
          <w:sz w:val="28"/>
          <w:szCs w:val="28"/>
        </w:rPr>
        <w:t xml:space="preserve">. </w:t>
      </w:r>
    </w:p>
    <w:p w:rsidR="0015556B" w:rsidRPr="00850217" w:rsidRDefault="0015556B" w:rsidP="0015556B">
      <w:pPr>
        <w:bidi/>
        <w:jc w:val="both"/>
        <w:rPr>
          <w:rFonts w:asciiTheme="majorBidi" w:hAnsiTheme="majorBidi" w:cstheme="majorBidi"/>
          <w:sz w:val="28"/>
          <w:szCs w:val="28"/>
          <w:cs/>
        </w:rPr>
      </w:pPr>
    </w:p>
    <w:p w:rsidR="0015556B" w:rsidRPr="00850217" w:rsidRDefault="0015556B" w:rsidP="0015556B">
      <w:pPr>
        <w:bidi/>
        <w:jc w:val="both"/>
        <w:rPr>
          <w:rFonts w:asciiTheme="majorBidi" w:hAnsiTheme="majorBidi" w:cstheme="majorBidi"/>
          <w:sz w:val="28"/>
          <w:szCs w:val="28"/>
        </w:rPr>
      </w:pPr>
      <w:r w:rsidRPr="00850217">
        <w:rPr>
          <w:rFonts w:asciiTheme="majorBidi" w:hAnsiTheme="majorBidi" w:cstheme="majorBidi"/>
          <w:sz w:val="25"/>
          <w:szCs w:val="28"/>
          <w:rtl/>
          <w:lang w:bidi="ar-SA"/>
        </w:rPr>
        <w:t>استغلت السلطات المصرية حالة الاحتقان المجتمعي المذكورة، وأصدرت قانونا أسمته تنظيم الحق في الاجتماعات والمواكب والتظاهرات السلمية، والحقيقة أنه قانون لحظر التظاهر والاعتصامات وتكميم الأفواه</w:t>
      </w:r>
      <w:r w:rsidRPr="00850217">
        <w:rPr>
          <w:rFonts w:asciiTheme="majorBidi" w:hAnsiTheme="majorBidi" w:cstheme="majorBidi"/>
          <w:sz w:val="28"/>
          <w:szCs w:val="28"/>
        </w:rPr>
        <w:t xml:space="preserve">. </w:t>
      </w:r>
    </w:p>
    <w:p w:rsidR="0015556B" w:rsidRPr="00850217" w:rsidRDefault="0015556B" w:rsidP="0015556B">
      <w:pPr>
        <w:bidi/>
        <w:jc w:val="both"/>
        <w:rPr>
          <w:rFonts w:asciiTheme="majorBidi" w:hAnsiTheme="majorBidi" w:cstheme="majorBidi"/>
          <w:sz w:val="28"/>
          <w:szCs w:val="28"/>
        </w:rPr>
      </w:pPr>
      <w:r w:rsidRPr="00850217">
        <w:rPr>
          <w:rFonts w:asciiTheme="majorBidi" w:hAnsiTheme="majorBidi" w:cstheme="majorBidi"/>
          <w:sz w:val="25"/>
          <w:szCs w:val="28"/>
          <w:rtl/>
          <w:lang w:bidi="ar-SA"/>
        </w:rPr>
        <w:t xml:space="preserve">تضمن القانون </w:t>
      </w:r>
      <w:r w:rsidRPr="00850217">
        <w:rPr>
          <w:rFonts w:asciiTheme="majorBidi" w:hAnsiTheme="majorBidi" w:cstheme="majorBidi"/>
          <w:sz w:val="28"/>
          <w:szCs w:val="28"/>
        </w:rPr>
        <w:t>107</w:t>
      </w:r>
      <w:r w:rsidRPr="00850217">
        <w:rPr>
          <w:rFonts w:asciiTheme="majorBidi" w:hAnsiTheme="majorBidi" w:cstheme="majorBidi"/>
          <w:sz w:val="25"/>
          <w:szCs w:val="28"/>
          <w:rtl/>
          <w:lang w:bidi="ar-SA"/>
        </w:rPr>
        <w:t xml:space="preserve">لسنة </w:t>
      </w:r>
      <w:r w:rsidRPr="00850217">
        <w:rPr>
          <w:rFonts w:asciiTheme="majorBidi" w:hAnsiTheme="majorBidi" w:cstheme="majorBidi"/>
          <w:sz w:val="28"/>
          <w:szCs w:val="28"/>
        </w:rPr>
        <w:t>2013</w:t>
      </w:r>
      <w:r w:rsidRPr="00850217">
        <w:rPr>
          <w:rFonts w:asciiTheme="majorBidi" w:hAnsiTheme="majorBidi" w:cstheme="majorBidi"/>
          <w:sz w:val="25"/>
          <w:szCs w:val="28"/>
          <w:rtl/>
          <w:lang w:bidi="ar-SA"/>
        </w:rPr>
        <w:t xml:space="preserve">بتنظيم الحق في الاجتماعات العامة والمواكب والتظاهرات السلمية،  مواد عقابية لكل من يدعو للتظاهر، كما تضمنت المواد نصوصا مطاطة مثل </w:t>
      </w:r>
      <w:r w:rsidRPr="00850217">
        <w:rPr>
          <w:rFonts w:asciiTheme="majorBidi" w:hAnsiTheme="majorBidi" w:cstheme="majorBidi"/>
          <w:sz w:val="28"/>
          <w:szCs w:val="28"/>
          <w:rtl/>
          <w:cs/>
        </w:rPr>
        <w:t>"</w:t>
      </w:r>
      <w:r w:rsidRPr="00850217">
        <w:rPr>
          <w:rFonts w:asciiTheme="majorBidi" w:hAnsiTheme="majorBidi" w:cstheme="majorBidi"/>
          <w:sz w:val="25"/>
          <w:szCs w:val="28"/>
          <w:rtl/>
          <w:lang w:bidi="ar-SA"/>
        </w:rPr>
        <w:t>الإضرار بمصالح الدولة</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أو </w:t>
      </w:r>
      <w:r w:rsidRPr="00850217">
        <w:rPr>
          <w:rFonts w:asciiTheme="majorBidi" w:hAnsiTheme="majorBidi" w:cstheme="majorBidi"/>
          <w:sz w:val="28"/>
          <w:szCs w:val="28"/>
          <w:rtl/>
          <w:cs/>
        </w:rPr>
        <w:t>"</w:t>
      </w:r>
      <w:r w:rsidRPr="00850217">
        <w:rPr>
          <w:rFonts w:asciiTheme="majorBidi" w:hAnsiTheme="majorBidi" w:cstheme="majorBidi"/>
          <w:sz w:val="25"/>
          <w:szCs w:val="28"/>
          <w:rtl/>
          <w:lang w:bidi="ar-SA"/>
        </w:rPr>
        <w:t>تعطيل عجلة الإنتاج</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في إشارة إلى منع الإضرابات العمالية</w:t>
      </w:r>
      <w:r w:rsidRPr="00850217">
        <w:rPr>
          <w:rFonts w:asciiTheme="majorBidi" w:hAnsiTheme="majorBidi" w:cstheme="majorBidi"/>
          <w:sz w:val="28"/>
          <w:szCs w:val="28"/>
        </w:rPr>
        <w:t xml:space="preserve">. </w:t>
      </w:r>
    </w:p>
    <w:p w:rsidR="0015556B" w:rsidRPr="00850217" w:rsidRDefault="0015556B" w:rsidP="0015556B">
      <w:pPr>
        <w:bidi/>
        <w:jc w:val="both"/>
        <w:rPr>
          <w:rFonts w:asciiTheme="majorBidi" w:hAnsiTheme="majorBidi" w:cstheme="majorBidi"/>
          <w:sz w:val="28"/>
          <w:szCs w:val="28"/>
          <w:rtl/>
          <w:cs/>
        </w:rPr>
      </w:pPr>
      <w:r w:rsidRPr="00850217">
        <w:rPr>
          <w:rFonts w:asciiTheme="majorBidi" w:hAnsiTheme="majorBidi" w:cstheme="majorBidi"/>
          <w:sz w:val="25"/>
          <w:szCs w:val="28"/>
          <w:rtl/>
          <w:lang w:bidi="ar-SA"/>
        </w:rPr>
        <w:t>إضافة إلى ذلك، فقد وضع القانون شروطا تعجيزية لتنظيم التظاهرات والوقفات الاحتجاجية حيث جاء به</w:t>
      </w:r>
      <w:r w:rsidRPr="00850217">
        <w:rPr>
          <w:rFonts w:asciiTheme="majorBidi" w:hAnsiTheme="majorBidi" w:cstheme="majorBidi"/>
          <w:sz w:val="28"/>
          <w:szCs w:val="28"/>
        </w:rPr>
        <w:t xml:space="preserve">: </w:t>
      </w:r>
    </w:p>
    <w:p w:rsidR="0015556B" w:rsidRPr="00850217" w:rsidRDefault="0015556B" w:rsidP="0015556B">
      <w:pPr>
        <w:bidi/>
        <w:jc w:val="both"/>
        <w:rPr>
          <w:rFonts w:asciiTheme="majorBidi" w:hAnsiTheme="majorBidi" w:cstheme="majorBidi"/>
          <w:sz w:val="25"/>
          <w:szCs w:val="28"/>
          <w:rtl/>
          <w:lang w:bidi="ar-EG"/>
        </w:rPr>
      </w:pPr>
      <w:r>
        <w:rPr>
          <w:rFonts w:asciiTheme="majorBidi" w:hAnsiTheme="majorBidi" w:cstheme="majorBidi"/>
          <w:noProof/>
          <w:rtl/>
          <w:lang w:eastAsia="en-US" w:bidi="ar-SA"/>
        </w:rPr>
        <w:lastRenderedPageBreak/>
        <mc:AlternateContent>
          <mc:Choice Requires="wps">
            <w:drawing>
              <wp:anchor distT="91440" distB="91440" distL="114300" distR="114300" simplePos="0" relativeHeight="251659264" behindDoc="0" locked="0" layoutInCell="1" allowOverlap="1" wp14:anchorId="63A3C5AB" wp14:editId="1CE32FC1">
                <wp:simplePos x="0" y="0"/>
                <wp:positionH relativeFrom="page">
                  <wp:posOffset>1271905</wp:posOffset>
                </wp:positionH>
                <wp:positionV relativeFrom="paragraph">
                  <wp:posOffset>-643890</wp:posOffset>
                </wp:positionV>
                <wp:extent cx="4700270" cy="6240145"/>
                <wp:effectExtent l="0" t="0" r="24130" b="2730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6240145"/>
                        </a:xfrm>
                        <a:prstGeom prst="rect">
                          <a:avLst/>
                        </a:prstGeom>
                        <a:noFill/>
                        <a:ln w="9525">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5556B" w:rsidRDefault="0015556B" w:rsidP="0015556B">
                            <w:pPr>
                              <w:pStyle w:val="NoSpacing"/>
                              <w:bidi/>
                              <w:rPr>
                                <w:rFonts w:asciiTheme="majorBidi" w:hAnsiTheme="majorBidi" w:cstheme="majorBidi"/>
                                <w:sz w:val="22"/>
                                <w:szCs w:val="22"/>
                                <w:rtl/>
                                <w:lang w:bidi="ar-EG"/>
                              </w:rPr>
                            </w:pPr>
                          </w:p>
                          <w:p w:rsidR="0015556B" w:rsidRPr="00B72CFA" w:rsidRDefault="0015556B" w:rsidP="0015556B">
                            <w:pPr>
                              <w:pStyle w:val="NoSpacing"/>
                              <w:bidi/>
                              <w:rPr>
                                <w:rStyle w:val="FootnoteAnchor"/>
                                <w:rFonts w:asciiTheme="majorBidi" w:hAnsiTheme="majorBidi" w:cstheme="majorBidi"/>
                                <w:b/>
                                <w:color w:val="000000"/>
                                <w:sz w:val="22"/>
                                <w:szCs w:val="22"/>
                              </w:rPr>
                            </w:pPr>
                            <w:r w:rsidRPr="00B72CFA">
                              <w:rPr>
                                <w:rFonts w:asciiTheme="majorBidi" w:hAnsiTheme="majorBidi" w:cstheme="majorBidi"/>
                                <w:sz w:val="22"/>
                                <w:szCs w:val="22"/>
                                <w:rtl/>
                                <w:lang w:bidi="ar-EG"/>
                              </w:rPr>
                              <w:t>يجب على من يريد تنظيم اجتماع عام أو تسيير موكب أو تظاهرة أن يخطر كتابة بذلك قسم أو مركز الشرطة الذي يقع بدائرته مكان الاجتماع العام أو مكان بدء سير الموكب أو التظاهرة، ويتم الإخطار قبل بدء الاجتماع العام أو الموكب أو التظاهرة بثلاثة أيام عمل على الأقل وبحد أقصى خمسة عشر يوماً وتقصر هذه المدة إلى أربع وعشرين ساعة إذا كان الاجتماع انتخابياً، على أن يتم تسليم الإخطار باليد أو بموجب إنذار على يد محضر، ويجب أن يتضمن الإخطار البيانات والمعلومات الآتية</w:t>
                            </w:r>
                            <w:r w:rsidRPr="00B72CFA">
                              <w:rPr>
                                <w:rFonts w:asciiTheme="majorBidi" w:hAnsiTheme="majorBidi" w:cstheme="majorBidi"/>
                                <w:sz w:val="22"/>
                                <w:szCs w:val="22"/>
                              </w:rPr>
                              <w:t>: </w:t>
                            </w:r>
                            <w:r w:rsidRPr="00B72CFA">
                              <w:rPr>
                                <w:rFonts w:asciiTheme="majorBidi" w:hAnsiTheme="majorBidi" w:cstheme="majorBidi"/>
                                <w:sz w:val="22"/>
                                <w:szCs w:val="22"/>
                              </w:rPr>
                              <w:br/>
                            </w:r>
                            <w:r w:rsidRPr="00B72CFA">
                              <w:rPr>
                                <w:rFonts w:asciiTheme="majorBidi" w:hAnsiTheme="majorBidi" w:cstheme="majorBidi"/>
                                <w:sz w:val="22"/>
                                <w:szCs w:val="22"/>
                                <w:rtl/>
                                <w:lang w:bidi="ar-EG"/>
                              </w:rPr>
                              <w:t>1- مكان الاجتماع العام أو مكان وخط سير الموكب أو التظاهرة</w:t>
                            </w:r>
                            <w:r w:rsidRPr="00B72CFA">
                              <w:rPr>
                                <w:rFonts w:asciiTheme="majorBidi" w:hAnsiTheme="majorBidi" w:cstheme="majorBidi"/>
                                <w:sz w:val="22"/>
                                <w:szCs w:val="22"/>
                              </w:rPr>
                              <w:t>. </w:t>
                            </w:r>
                            <w:r w:rsidRPr="00B72CFA">
                              <w:rPr>
                                <w:rFonts w:asciiTheme="majorBidi" w:hAnsiTheme="majorBidi" w:cstheme="majorBidi"/>
                                <w:sz w:val="22"/>
                                <w:szCs w:val="22"/>
                              </w:rPr>
                              <w:br/>
                            </w:r>
                            <w:r>
                              <w:rPr>
                                <w:rFonts w:asciiTheme="majorBidi" w:hAnsiTheme="majorBidi" w:cstheme="majorBidi" w:hint="cs"/>
                                <w:sz w:val="22"/>
                                <w:szCs w:val="22"/>
                                <w:rtl/>
                                <w:lang w:bidi="ar-EG"/>
                              </w:rPr>
                              <w:t>2-</w:t>
                            </w:r>
                            <w:r w:rsidRPr="00B72CFA">
                              <w:rPr>
                                <w:rFonts w:asciiTheme="majorBidi" w:hAnsiTheme="majorBidi" w:cstheme="majorBidi"/>
                                <w:sz w:val="22"/>
                                <w:szCs w:val="22"/>
                                <w:rtl/>
                                <w:lang w:bidi="ar-EG"/>
                              </w:rPr>
                              <w:t>ميعاد بدء وانتهاء الاجتماع العام أو الموكب أو التظاهرة</w:t>
                            </w:r>
                            <w:r w:rsidRPr="00B72CFA">
                              <w:rPr>
                                <w:rFonts w:asciiTheme="majorBidi" w:hAnsiTheme="majorBidi" w:cstheme="majorBidi"/>
                                <w:sz w:val="22"/>
                                <w:szCs w:val="22"/>
                              </w:rPr>
                              <w:t>. </w:t>
                            </w:r>
                            <w:r w:rsidRPr="00B72CFA">
                              <w:rPr>
                                <w:rFonts w:asciiTheme="majorBidi" w:hAnsiTheme="majorBidi" w:cstheme="majorBidi"/>
                                <w:sz w:val="22"/>
                                <w:szCs w:val="22"/>
                              </w:rPr>
                              <w:br/>
                            </w:r>
                            <w:r>
                              <w:rPr>
                                <w:rFonts w:asciiTheme="majorBidi" w:hAnsiTheme="majorBidi" w:cstheme="majorBidi" w:hint="cs"/>
                                <w:sz w:val="22"/>
                                <w:szCs w:val="22"/>
                                <w:rtl/>
                                <w:lang w:bidi="ar-EG"/>
                              </w:rPr>
                              <w:t>3-</w:t>
                            </w:r>
                            <w:r w:rsidRPr="00B72CFA">
                              <w:rPr>
                                <w:rFonts w:asciiTheme="majorBidi" w:hAnsiTheme="majorBidi" w:cstheme="majorBidi"/>
                                <w:sz w:val="22"/>
                                <w:szCs w:val="22"/>
                              </w:rPr>
                              <w:t> </w:t>
                            </w:r>
                            <w:r w:rsidRPr="00B72CFA">
                              <w:rPr>
                                <w:rFonts w:asciiTheme="majorBidi" w:hAnsiTheme="majorBidi" w:cstheme="majorBidi"/>
                                <w:sz w:val="22"/>
                                <w:szCs w:val="22"/>
                                <w:rtl/>
                                <w:lang w:bidi="ar-EG"/>
                              </w:rPr>
                              <w:t>موضوع الاجتماع العام أو الموكب أو التظاهرة، والغرض منها، والمطالب والشعارات التي يرفعها المشاركون في أي منها</w:t>
                            </w:r>
                            <w:r w:rsidRPr="00B72CFA">
                              <w:rPr>
                                <w:rFonts w:asciiTheme="majorBidi" w:hAnsiTheme="majorBidi" w:cstheme="majorBidi"/>
                                <w:sz w:val="22"/>
                                <w:szCs w:val="22"/>
                              </w:rPr>
                              <w:t>. </w:t>
                            </w:r>
                            <w:r w:rsidRPr="00B72CFA">
                              <w:rPr>
                                <w:rFonts w:asciiTheme="majorBidi" w:hAnsiTheme="majorBidi" w:cstheme="majorBidi"/>
                                <w:sz w:val="22"/>
                                <w:szCs w:val="22"/>
                              </w:rPr>
                              <w:br/>
                            </w:r>
                            <w:r>
                              <w:rPr>
                                <w:rFonts w:asciiTheme="majorBidi" w:hAnsiTheme="majorBidi" w:cstheme="majorBidi" w:hint="cs"/>
                                <w:sz w:val="22"/>
                                <w:szCs w:val="22"/>
                                <w:rtl/>
                                <w:lang w:bidi="ar-EG"/>
                              </w:rPr>
                              <w:t>4-</w:t>
                            </w:r>
                            <w:r w:rsidRPr="00B72CFA">
                              <w:rPr>
                                <w:rFonts w:asciiTheme="majorBidi" w:hAnsiTheme="majorBidi" w:cstheme="majorBidi"/>
                                <w:sz w:val="22"/>
                                <w:szCs w:val="22"/>
                                <w:rtl/>
                                <w:lang w:bidi="ar-EG"/>
                              </w:rPr>
                              <w:t>أسماء الأفراد أو الجهة المنظمة للاجتماع العام أو المواكب أو التظاهرة وصفاتهم ومحل إقامتهم ووسائل الاتصال بهم</w:t>
                            </w:r>
                            <w:r w:rsidRPr="00B72CFA">
                              <w:rPr>
                                <w:rFonts w:asciiTheme="majorBidi" w:hAnsiTheme="majorBidi" w:cstheme="majorBidi"/>
                                <w:sz w:val="22"/>
                                <w:szCs w:val="22"/>
                              </w:rPr>
                              <w:t>.</w:t>
                            </w:r>
                            <w:r w:rsidRPr="00B72CFA">
                              <w:rPr>
                                <w:rStyle w:val="FootnoteAnchor"/>
                                <w:rFonts w:asciiTheme="majorBidi" w:hAnsiTheme="majorBidi" w:cstheme="majorBidi"/>
                                <w:b/>
                                <w:color w:val="000000"/>
                                <w:sz w:val="22"/>
                                <w:szCs w:val="22"/>
                              </w:rPr>
                              <w:footnoteRef/>
                            </w:r>
                          </w:p>
                          <w:p w:rsidR="0015556B" w:rsidRPr="00B72CFA" w:rsidRDefault="0015556B" w:rsidP="0015556B">
                            <w:pPr>
                              <w:pStyle w:val="NoSpacing"/>
                              <w:bidi/>
                              <w:rPr>
                                <w:rFonts w:asciiTheme="majorBidi" w:hAnsiTheme="majorBidi" w:cstheme="majorBidi"/>
                                <w:b/>
                                <w:bCs/>
                                <w:sz w:val="22"/>
                                <w:szCs w:val="22"/>
                                <w:u w:val="single"/>
                              </w:rPr>
                            </w:pPr>
                            <w:r w:rsidRPr="00B72CFA">
                              <w:rPr>
                                <w:rFonts w:asciiTheme="majorBidi" w:hAnsiTheme="majorBidi" w:cstheme="majorBidi"/>
                                <w:b/>
                                <w:bCs/>
                                <w:sz w:val="22"/>
                                <w:szCs w:val="22"/>
                                <w:u w:val="single"/>
                                <w:rtl/>
                                <w:lang w:bidi="ar-EG"/>
                              </w:rPr>
                              <w:t>المادة </w:t>
                            </w:r>
                            <w:r w:rsidRPr="00B72CFA">
                              <w:rPr>
                                <w:rFonts w:asciiTheme="majorBidi" w:hAnsiTheme="majorBidi" w:cstheme="majorBidi"/>
                                <w:b/>
                                <w:bCs/>
                                <w:sz w:val="22"/>
                                <w:szCs w:val="22"/>
                                <w:u w:val="single"/>
                              </w:rPr>
                              <w:t>9</w:t>
                            </w:r>
                          </w:p>
                          <w:p w:rsidR="0015556B" w:rsidRPr="00B72CFA" w:rsidRDefault="0015556B" w:rsidP="0015556B">
                            <w:pPr>
                              <w:pStyle w:val="NoSpacing"/>
                              <w:bidi/>
                              <w:rPr>
                                <w:rFonts w:asciiTheme="majorBidi" w:hAnsiTheme="majorBidi" w:cstheme="majorBidi"/>
                                <w:sz w:val="22"/>
                                <w:szCs w:val="22"/>
                                <w:rtl/>
                                <w:cs/>
                              </w:rPr>
                            </w:pPr>
                            <w:r w:rsidRPr="00B72CFA">
                              <w:rPr>
                                <w:rFonts w:asciiTheme="majorBidi" w:hAnsiTheme="majorBidi" w:cstheme="majorBidi"/>
                                <w:sz w:val="22"/>
                                <w:szCs w:val="22"/>
                                <w:rtl/>
                                <w:lang w:bidi="ar-EG"/>
                              </w:rPr>
                              <w:t>يصدر وزير الداخلية قراراً بتشكيل لجنة دائمة في كل محافظة برئاسة مدير الأمن بها، تكون مهمتها وضع الإجراءات والتدابير الكفيلة بتأمين الاجتماعات العامة والمواكب والتظاهرات المخطر عنها، وطرق التعامل معها في حالة خروجها عن إطار السلمية، وفقاً لأحكام هذا القانون</w:t>
                            </w:r>
                            <w:r w:rsidRPr="00B72CFA">
                              <w:rPr>
                                <w:rFonts w:asciiTheme="majorBidi" w:hAnsiTheme="majorBidi" w:cstheme="majorBidi"/>
                                <w:sz w:val="22"/>
                                <w:szCs w:val="22"/>
                                <w:rtl/>
                                <w:cs/>
                              </w:rPr>
                              <w:t>.</w:t>
                            </w:r>
                          </w:p>
                          <w:p w:rsidR="0015556B" w:rsidRPr="00B72CFA" w:rsidRDefault="0015556B" w:rsidP="0015556B">
                            <w:pPr>
                              <w:pStyle w:val="NoSpacing"/>
                              <w:bidi/>
                              <w:rPr>
                                <w:rFonts w:asciiTheme="majorBidi" w:hAnsiTheme="majorBidi" w:cstheme="majorBidi"/>
                                <w:b/>
                                <w:bCs/>
                                <w:sz w:val="22"/>
                                <w:szCs w:val="22"/>
                                <w:u w:val="single"/>
                              </w:rPr>
                            </w:pPr>
                            <w:r w:rsidRPr="00B72CFA">
                              <w:rPr>
                                <w:rFonts w:asciiTheme="majorBidi" w:hAnsiTheme="majorBidi" w:cstheme="majorBidi"/>
                                <w:b/>
                                <w:bCs/>
                                <w:sz w:val="22"/>
                                <w:szCs w:val="22"/>
                                <w:u w:val="single"/>
                                <w:rtl/>
                                <w:lang w:bidi="ar-EG"/>
                              </w:rPr>
                              <w:t>المادة </w:t>
                            </w:r>
                            <w:r w:rsidRPr="00B72CFA">
                              <w:rPr>
                                <w:rFonts w:asciiTheme="majorBidi" w:hAnsiTheme="majorBidi" w:cstheme="majorBidi"/>
                                <w:b/>
                                <w:bCs/>
                                <w:sz w:val="22"/>
                                <w:szCs w:val="22"/>
                                <w:u w:val="single"/>
                              </w:rPr>
                              <w:t>10</w:t>
                            </w:r>
                          </w:p>
                          <w:p w:rsidR="0015556B" w:rsidRPr="00B72CFA" w:rsidRDefault="0015556B" w:rsidP="0015556B">
                            <w:pPr>
                              <w:pStyle w:val="NoSpacing"/>
                              <w:bidi/>
                              <w:rPr>
                                <w:rFonts w:asciiTheme="majorBidi" w:hAnsiTheme="majorBidi" w:cstheme="majorBidi"/>
                                <w:sz w:val="22"/>
                                <w:szCs w:val="22"/>
                                <w:rtl/>
                                <w:cs/>
                              </w:rPr>
                            </w:pPr>
                            <w:r w:rsidRPr="00B72CFA">
                              <w:rPr>
                                <w:rFonts w:asciiTheme="majorBidi" w:hAnsiTheme="majorBidi" w:cstheme="majorBidi"/>
                                <w:sz w:val="22"/>
                                <w:szCs w:val="22"/>
                                <w:rtl/>
                                <w:lang w:bidi="ar-EG"/>
                              </w:rPr>
                              <w:t>يجوز لوزير الداخلية أو مدير الأمن المختص في حالة حصول جهات الأمن </w:t>
                            </w:r>
                            <w:r w:rsidRPr="00B72CFA">
                              <w:rPr>
                                <w:rFonts w:asciiTheme="majorBidi" w:hAnsiTheme="majorBidi" w:cstheme="majorBidi"/>
                                <w:sz w:val="22"/>
                                <w:szCs w:val="22"/>
                                <w:rtl/>
                                <w:cs/>
                              </w:rPr>
                              <w:t>– </w:t>
                            </w:r>
                            <w:r w:rsidRPr="00B72CFA">
                              <w:rPr>
                                <w:rFonts w:asciiTheme="majorBidi" w:hAnsiTheme="majorBidi" w:cstheme="majorBidi"/>
                                <w:sz w:val="22"/>
                                <w:szCs w:val="22"/>
                                <w:rtl/>
                                <w:lang w:bidi="ar-EG"/>
                              </w:rPr>
                              <w:t>وقبل الميعاد المحدد لبدء الاجتماع العام أو الموكب أو التظاهرة </w:t>
                            </w:r>
                            <w:r w:rsidRPr="00B72CFA">
                              <w:rPr>
                                <w:rFonts w:asciiTheme="majorBidi" w:hAnsiTheme="majorBidi" w:cstheme="majorBidi"/>
                                <w:sz w:val="22"/>
                                <w:szCs w:val="22"/>
                                <w:rtl/>
                                <w:cs/>
                              </w:rPr>
                              <w:t>– </w:t>
                            </w:r>
                            <w:r w:rsidRPr="00B72CFA">
                              <w:rPr>
                                <w:rFonts w:asciiTheme="majorBidi" w:hAnsiTheme="majorBidi" w:cstheme="majorBidi"/>
                                <w:sz w:val="22"/>
                                <w:szCs w:val="22"/>
                                <w:rtl/>
                                <w:lang w:bidi="ar-EG"/>
                              </w:rPr>
                              <w:t>على معلومات جدية أو دلائل عن وجود ما يهدد الأمن والسلم، أن يصدر قرار مسبباً بمنع الاجتماع العام أو الموكب أو التظاهرة أو إرجائها أو نقلها إلى مكان آخر أو تغيير مسارها، على أن يبلغ مقدمي الإخطار بذلك القرار قبل الميعاد المحدد بأربع وعشرين ساعة على الأقل</w:t>
                            </w:r>
                            <w:r w:rsidRPr="00B72CFA">
                              <w:rPr>
                                <w:rFonts w:asciiTheme="majorBidi" w:hAnsiTheme="majorBidi" w:cstheme="majorBidi"/>
                                <w:sz w:val="22"/>
                                <w:szCs w:val="22"/>
                                <w:rtl/>
                                <w:cs/>
                              </w:rPr>
                              <w:t>. </w:t>
                            </w:r>
                            <w:r w:rsidRPr="00B72CFA">
                              <w:rPr>
                                <w:rFonts w:asciiTheme="majorBidi" w:hAnsiTheme="majorBidi" w:cstheme="majorBidi"/>
                                <w:sz w:val="22"/>
                                <w:szCs w:val="22"/>
                                <w:rtl/>
                                <w:cs/>
                              </w:rPr>
                              <w:br/>
                            </w:r>
                            <w:r w:rsidRPr="00B72CFA">
                              <w:rPr>
                                <w:rFonts w:asciiTheme="majorBidi" w:hAnsiTheme="majorBidi" w:cstheme="majorBidi"/>
                                <w:sz w:val="22"/>
                                <w:szCs w:val="22"/>
                                <w:rtl/>
                                <w:lang w:bidi="ar-EG"/>
                              </w:rPr>
                              <w:t>ومع عدم الإخلال باختصاص محكمة القضاء الإداري، يجوز لمقدمي الإخطار التظلم من قرار المنع أو الإرجاء إلى قاضي الأمور الوقتية بالمحكمة الابتدائية المختصة على أن يصدر قراره على وجه السرعة</w:t>
                            </w:r>
                            <w:r w:rsidRPr="00B72CFA">
                              <w:rPr>
                                <w:rFonts w:asciiTheme="majorBidi" w:hAnsiTheme="majorBidi" w:cstheme="majorBidi"/>
                                <w:sz w:val="22"/>
                                <w:szCs w:val="22"/>
                                <w:rtl/>
                                <w:cs/>
                              </w:rPr>
                              <w:t>.</w:t>
                            </w:r>
                          </w:p>
                          <w:p w:rsidR="0015556B" w:rsidRPr="00B72CFA" w:rsidRDefault="0015556B" w:rsidP="0015556B">
                            <w:pPr>
                              <w:pStyle w:val="NoSpacing"/>
                              <w:bidi/>
                              <w:rPr>
                                <w:rFonts w:asciiTheme="majorBidi" w:hAnsiTheme="majorBidi" w:cstheme="majorBidi"/>
                                <w:b/>
                                <w:bCs/>
                                <w:sz w:val="22"/>
                                <w:szCs w:val="22"/>
                                <w:u w:val="single"/>
                              </w:rPr>
                            </w:pPr>
                            <w:r w:rsidRPr="00B72CFA">
                              <w:rPr>
                                <w:rFonts w:asciiTheme="majorBidi" w:hAnsiTheme="majorBidi" w:cstheme="majorBidi"/>
                                <w:b/>
                                <w:bCs/>
                                <w:sz w:val="22"/>
                                <w:szCs w:val="22"/>
                                <w:u w:val="single"/>
                                <w:rtl/>
                                <w:lang w:bidi="ar-EG"/>
                              </w:rPr>
                              <w:t>المادة </w:t>
                            </w:r>
                            <w:r w:rsidRPr="00B72CFA">
                              <w:rPr>
                                <w:rFonts w:asciiTheme="majorBidi" w:hAnsiTheme="majorBidi" w:cstheme="majorBidi"/>
                                <w:b/>
                                <w:bCs/>
                                <w:sz w:val="22"/>
                                <w:szCs w:val="22"/>
                                <w:u w:val="single"/>
                              </w:rPr>
                              <w:t>11</w:t>
                            </w:r>
                          </w:p>
                          <w:p w:rsidR="0015556B" w:rsidRDefault="0015556B" w:rsidP="0015556B">
                            <w:pPr>
                              <w:pStyle w:val="NoSpacing"/>
                              <w:bidi/>
                              <w:rPr>
                                <w:rFonts w:asciiTheme="majorBidi" w:hAnsiTheme="majorBidi"/>
                                <w:sz w:val="22"/>
                                <w:szCs w:val="22"/>
                                <w:cs/>
                              </w:rPr>
                            </w:pPr>
                            <w:r w:rsidRPr="00B72CFA">
                              <w:rPr>
                                <w:rFonts w:asciiTheme="majorBidi" w:hAnsiTheme="majorBidi" w:cstheme="majorBidi"/>
                                <w:sz w:val="22"/>
                                <w:szCs w:val="22"/>
                                <w:rtl/>
                                <w:lang w:bidi="ar-EG"/>
                              </w:rPr>
                              <w:t>تتولى قوات الأمن في إطار الإجراءات والتدابير وطرق التعامل التي تضعها اللجنة المنصوص عليها في المادة التاسعة اتخاذ ما يلزم من إجراءات وتدابير لتأمين الاجتماع العام أو الموكب أو التظاهرة المخطر عنها، والحفاظ على سلامة المشاركين فيها، وعلى الأرواح والممتلكات العامة والخاصة، دون أن يترتب على ذلك إعاقة الغرض منها</w:t>
                            </w:r>
                            <w:r w:rsidRPr="00B72CFA">
                              <w:rPr>
                                <w:rFonts w:asciiTheme="majorBidi" w:hAnsiTheme="majorBidi" w:cstheme="majorBidi"/>
                                <w:sz w:val="22"/>
                                <w:szCs w:val="22"/>
                                <w:rtl/>
                                <w:cs/>
                              </w:rPr>
                              <w:t>. </w:t>
                            </w:r>
                            <w:r w:rsidRPr="00B72CFA">
                              <w:rPr>
                                <w:rFonts w:asciiTheme="majorBidi" w:hAnsiTheme="majorBidi" w:cstheme="majorBidi"/>
                                <w:sz w:val="22"/>
                                <w:szCs w:val="22"/>
                                <w:rtl/>
                                <w:cs/>
                              </w:rPr>
                              <w:br/>
                            </w:r>
                            <w:r w:rsidRPr="00B72CFA">
                              <w:rPr>
                                <w:rFonts w:asciiTheme="majorBidi" w:hAnsiTheme="majorBidi" w:cstheme="majorBidi"/>
                                <w:sz w:val="22"/>
                                <w:szCs w:val="22"/>
                                <w:rtl/>
                                <w:lang w:bidi="ar-EG"/>
                              </w:rPr>
                              <w:t>وإذا صدر خلال الاجتماع العام أو الموكب أو التظاهرة أي فعل من المشاركين فيها يشكل جريمة يعاقب عليها ال</w:t>
                            </w:r>
                            <w:r w:rsidRPr="00B72CFA">
                              <w:rPr>
                                <w:rFonts w:asciiTheme="majorBidi" w:hAnsiTheme="majorBidi" w:cstheme="majorBidi"/>
                                <w:sz w:val="22"/>
                                <w:szCs w:val="22"/>
                                <w:rtl/>
                                <w:lang w:bidi="ar-SA"/>
                              </w:rPr>
                              <w:t>قانون</w:t>
                            </w:r>
                            <w:r w:rsidRPr="00B72CFA">
                              <w:rPr>
                                <w:rFonts w:asciiTheme="majorBidi" w:hAnsiTheme="majorBidi" w:cstheme="majorBidi"/>
                                <w:sz w:val="22"/>
                                <w:szCs w:val="22"/>
                                <w:rtl/>
                                <w:cs/>
                              </w:rPr>
                              <w:t> </w:t>
                            </w:r>
                            <w:r w:rsidRPr="00B72CFA">
                              <w:rPr>
                                <w:rFonts w:asciiTheme="majorBidi" w:hAnsiTheme="majorBidi" w:cstheme="majorBidi"/>
                                <w:sz w:val="22"/>
                                <w:szCs w:val="22"/>
                                <w:rtl/>
                                <w:lang w:bidi="ar-SA"/>
                              </w:rPr>
                              <w:t>أو خروج عن الطابع السلمي للتعبير عن الرأي يكون لقوات الأمن بالزي الرسمي، وبناءً على أمر من القائد الميداني المختص فض الاجتماع العام أو تفريق الموكب أو التظاهرة، والقبض على المتهمين بارتكاب الجريمة</w:t>
                            </w:r>
                            <w:r w:rsidRPr="00B72CFA">
                              <w:rPr>
                                <w:rFonts w:asciiTheme="majorBidi" w:hAnsiTheme="majorBidi" w:cstheme="majorBidi"/>
                                <w:sz w:val="22"/>
                                <w:szCs w:val="22"/>
                                <w:rtl/>
                                <w:cs/>
                              </w:rPr>
                              <w:t>. </w:t>
                            </w:r>
                            <w:r w:rsidRPr="00B72CFA">
                              <w:rPr>
                                <w:rFonts w:asciiTheme="majorBidi" w:hAnsiTheme="majorBidi" w:cstheme="majorBidi"/>
                                <w:sz w:val="22"/>
                                <w:szCs w:val="22"/>
                                <w:rtl/>
                                <w:cs/>
                              </w:rPr>
                              <w:br/>
                            </w:r>
                            <w:r w:rsidRPr="00B72CFA">
                              <w:rPr>
                                <w:rFonts w:asciiTheme="majorBidi" w:hAnsiTheme="majorBidi" w:cstheme="majorBidi"/>
                                <w:sz w:val="22"/>
                                <w:szCs w:val="22"/>
                                <w:rtl/>
                                <w:lang w:bidi="ar-EG"/>
                              </w:rPr>
                              <w:t>ويجوز لمدير الأمن المختص مكانياً قبل الفض أو التفريق أو القبض أن يطلب من قاضي الأمور الوقتية بالمحكمة الابتدائية المختصة ندب من يراه، لإثبات الحالة غير السلمية للاجتماع العام أو الموكب أو التظاهرة، ويصدر القاضي أمره على وجه السرعة</w:t>
                            </w:r>
                            <w:r w:rsidRPr="00B72CFA">
                              <w:rPr>
                                <w:rFonts w:asciiTheme="majorBidi" w:hAnsiTheme="majorBidi" w:cstheme="majorBidi"/>
                                <w:sz w:val="22"/>
                                <w:szCs w:val="22"/>
                                <w:rtl/>
                                <w:cs/>
                              </w:rPr>
                              <w:t>.</w:t>
                            </w:r>
                          </w:p>
                          <w:p w:rsidR="0015556B" w:rsidRPr="00B72CFA" w:rsidRDefault="0015556B" w:rsidP="0015556B">
                            <w:pPr>
                              <w:pStyle w:val="NoSpacing"/>
                              <w:bidi/>
                              <w:rPr>
                                <w:rFonts w:asciiTheme="majorBidi" w:hAnsiTheme="majorBidi" w:cstheme="minorBidi"/>
                                <w:sz w:val="22"/>
                                <w:szCs w:val="22"/>
                                <w:lang w:bidi="ar-EG"/>
                              </w:rPr>
                            </w:pPr>
                          </w:p>
                          <w:p w:rsidR="0015556B" w:rsidRDefault="0015556B" w:rsidP="001555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A3C5AB" id="_x0000_t202" coordsize="21600,21600" o:spt="202" path="m,l,21600r21600,l21600,xe">
                <v:stroke joinstyle="miter"/>
                <v:path gradientshapeok="t" o:connecttype="rect"/>
              </v:shapetype>
              <v:shape id="Text Box 2" o:spid="_x0000_s1026" type="#_x0000_t202" style="position:absolute;left:0;text-align:left;margin-left:100.15pt;margin-top:-50.7pt;width:370.1pt;height:491.3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" filled="f" strokecolor="black [3213]">
                <v:stroke dashstyle="1 1"/>
                <v:textbox>
                  <w:txbxContent>
                    <w:p w:rsidR="0015556B" w:rsidRDefault="0015556B" w:rsidP="0015556B">
                      <w:pPr>
                        <w:pStyle w:val="NoSpacing"/>
                        <w:bidi/>
                        <w:rPr>
                          <w:rFonts w:asciiTheme="majorBidi" w:hAnsiTheme="majorBidi" w:cstheme="majorBidi"/>
                          <w:sz w:val="22"/>
                          <w:szCs w:val="22"/>
                          <w:rtl/>
                          <w:lang w:bidi="ar-EG"/>
                        </w:rPr>
                      </w:pPr>
                    </w:p>
                    <w:p w:rsidR="0015556B" w:rsidRPr="00B72CFA" w:rsidRDefault="0015556B" w:rsidP="0015556B">
                      <w:pPr>
                        <w:pStyle w:val="NoSpacing"/>
                        <w:bidi/>
                        <w:rPr>
                          <w:rStyle w:val="FootnoteAnchor"/>
                          <w:rFonts w:asciiTheme="majorBidi" w:hAnsiTheme="majorBidi" w:cstheme="majorBidi"/>
                          <w:b/>
                          <w:color w:val="000000"/>
                          <w:sz w:val="22"/>
                          <w:szCs w:val="22"/>
                        </w:rPr>
                      </w:pPr>
                      <w:r w:rsidRPr="00B72CFA">
                        <w:rPr>
                          <w:rFonts w:asciiTheme="majorBidi" w:hAnsiTheme="majorBidi" w:cstheme="majorBidi"/>
                          <w:sz w:val="22"/>
                          <w:szCs w:val="22"/>
                          <w:rtl/>
                          <w:lang w:bidi="ar-EG"/>
                        </w:rPr>
                        <w:t>يجب على من يريد تنظيم اجتماع عام أو تسيير موكب أو تظاهرة أن يخطر كتابة بذلك قسم أو مركز الشرطة الذي يقع بدائرته مكان الاجتماع العام أو مكان بدء سير الموكب أو التظاهرة، ويتم الإخطار قبل بدء الاجتماع العام أو الموكب أو التظاهرة بثلاثة أيام عمل على الأقل وبحد أقصى خمسة عشر يوماً وتقصر هذه المدة إلى أربع وعشرين ساعة إذا كان الاجتماع انتخابياً، على أن يتم تسليم الإخطار باليد أو بموجب إنذار على يد محضر، ويجب أن يتضمن الإخطار البيانات والمعلومات الآتية</w:t>
                      </w:r>
                      <w:r w:rsidRPr="00B72CFA">
                        <w:rPr>
                          <w:rFonts w:asciiTheme="majorBidi" w:hAnsiTheme="majorBidi" w:cstheme="majorBidi"/>
                          <w:sz w:val="22"/>
                          <w:szCs w:val="22"/>
                        </w:rPr>
                        <w:t>: </w:t>
                      </w:r>
                      <w:r w:rsidRPr="00B72CFA">
                        <w:rPr>
                          <w:rFonts w:asciiTheme="majorBidi" w:hAnsiTheme="majorBidi" w:cstheme="majorBidi"/>
                          <w:sz w:val="22"/>
                          <w:szCs w:val="22"/>
                        </w:rPr>
                        <w:br/>
                      </w:r>
                      <w:r w:rsidRPr="00B72CFA">
                        <w:rPr>
                          <w:rFonts w:asciiTheme="majorBidi" w:hAnsiTheme="majorBidi" w:cstheme="majorBidi"/>
                          <w:sz w:val="22"/>
                          <w:szCs w:val="22"/>
                          <w:rtl/>
                          <w:lang w:bidi="ar-EG"/>
                        </w:rPr>
                        <w:t>1- مكان الاجتماع العام أو مكان وخط سير الموكب أو التظاهرة</w:t>
                      </w:r>
                      <w:r w:rsidRPr="00B72CFA">
                        <w:rPr>
                          <w:rFonts w:asciiTheme="majorBidi" w:hAnsiTheme="majorBidi" w:cstheme="majorBidi"/>
                          <w:sz w:val="22"/>
                          <w:szCs w:val="22"/>
                        </w:rPr>
                        <w:t>. </w:t>
                      </w:r>
                      <w:r w:rsidRPr="00B72CFA">
                        <w:rPr>
                          <w:rFonts w:asciiTheme="majorBidi" w:hAnsiTheme="majorBidi" w:cstheme="majorBidi"/>
                          <w:sz w:val="22"/>
                          <w:szCs w:val="22"/>
                        </w:rPr>
                        <w:br/>
                      </w:r>
                      <w:r>
                        <w:rPr>
                          <w:rFonts w:asciiTheme="majorBidi" w:hAnsiTheme="majorBidi" w:cstheme="majorBidi" w:hint="cs"/>
                          <w:sz w:val="22"/>
                          <w:szCs w:val="22"/>
                          <w:rtl/>
                          <w:lang w:bidi="ar-EG"/>
                        </w:rPr>
                        <w:t>2-</w:t>
                      </w:r>
                      <w:r w:rsidRPr="00B72CFA">
                        <w:rPr>
                          <w:rFonts w:asciiTheme="majorBidi" w:hAnsiTheme="majorBidi" w:cstheme="majorBidi"/>
                          <w:sz w:val="22"/>
                          <w:szCs w:val="22"/>
                          <w:rtl/>
                          <w:lang w:bidi="ar-EG"/>
                        </w:rPr>
                        <w:t>ميعاد بدء وانتهاء الاجتماع العام أو الموكب أو التظاهرة</w:t>
                      </w:r>
                      <w:r w:rsidRPr="00B72CFA">
                        <w:rPr>
                          <w:rFonts w:asciiTheme="majorBidi" w:hAnsiTheme="majorBidi" w:cstheme="majorBidi"/>
                          <w:sz w:val="22"/>
                          <w:szCs w:val="22"/>
                        </w:rPr>
                        <w:t>. </w:t>
                      </w:r>
                      <w:r w:rsidRPr="00B72CFA">
                        <w:rPr>
                          <w:rFonts w:asciiTheme="majorBidi" w:hAnsiTheme="majorBidi" w:cstheme="majorBidi"/>
                          <w:sz w:val="22"/>
                          <w:szCs w:val="22"/>
                        </w:rPr>
                        <w:br/>
                      </w:r>
                      <w:r>
                        <w:rPr>
                          <w:rFonts w:asciiTheme="majorBidi" w:hAnsiTheme="majorBidi" w:cstheme="majorBidi" w:hint="cs"/>
                          <w:sz w:val="22"/>
                          <w:szCs w:val="22"/>
                          <w:rtl/>
                          <w:lang w:bidi="ar-EG"/>
                        </w:rPr>
                        <w:t>3-</w:t>
                      </w:r>
                      <w:r w:rsidRPr="00B72CFA">
                        <w:rPr>
                          <w:rFonts w:asciiTheme="majorBidi" w:hAnsiTheme="majorBidi" w:cstheme="majorBidi"/>
                          <w:sz w:val="22"/>
                          <w:szCs w:val="22"/>
                        </w:rPr>
                        <w:t> </w:t>
                      </w:r>
                      <w:r w:rsidRPr="00B72CFA">
                        <w:rPr>
                          <w:rFonts w:asciiTheme="majorBidi" w:hAnsiTheme="majorBidi" w:cstheme="majorBidi"/>
                          <w:sz w:val="22"/>
                          <w:szCs w:val="22"/>
                          <w:rtl/>
                          <w:lang w:bidi="ar-EG"/>
                        </w:rPr>
                        <w:t>موضوع الاجتماع العام أو الموكب أو التظاهرة، والغرض منها، والمطالب والشعارات التي يرفعها المشاركون في أي منها</w:t>
                      </w:r>
                      <w:r w:rsidRPr="00B72CFA">
                        <w:rPr>
                          <w:rFonts w:asciiTheme="majorBidi" w:hAnsiTheme="majorBidi" w:cstheme="majorBidi"/>
                          <w:sz w:val="22"/>
                          <w:szCs w:val="22"/>
                        </w:rPr>
                        <w:t>. </w:t>
                      </w:r>
                      <w:r w:rsidRPr="00B72CFA">
                        <w:rPr>
                          <w:rFonts w:asciiTheme="majorBidi" w:hAnsiTheme="majorBidi" w:cstheme="majorBidi"/>
                          <w:sz w:val="22"/>
                          <w:szCs w:val="22"/>
                        </w:rPr>
                        <w:br/>
                      </w:r>
                      <w:r>
                        <w:rPr>
                          <w:rFonts w:asciiTheme="majorBidi" w:hAnsiTheme="majorBidi" w:cstheme="majorBidi" w:hint="cs"/>
                          <w:sz w:val="22"/>
                          <w:szCs w:val="22"/>
                          <w:rtl/>
                          <w:lang w:bidi="ar-EG"/>
                        </w:rPr>
                        <w:t>4-</w:t>
                      </w:r>
                      <w:r w:rsidRPr="00B72CFA">
                        <w:rPr>
                          <w:rFonts w:asciiTheme="majorBidi" w:hAnsiTheme="majorBidi" w:cstheme="majorBidi"/>
                          <w:sz w:val="22"/>
                          <w:szCs w:val="22"/>
                          <w:rtl/>
                          <w:lang w:bidi="ar-EG"/>
                        </w:rPr>
                        <w:t>أسماء الأفراد أو الجهة المنظمة للاجتماع العام أو المواكب أو التظاهرة وصفاتهم ومحل إقامتهم ووسائل الاتصال بهم</w:t>
                      </w:r>
                      <w:r w:rsidRPr="00B72CFA">
                        <w:rPr>
                          <w:rFonts w:asciiTheme="majorBidi" w:hAnsiTheme="majorBidi" w:cstheme="majorBidi"/>
                          <w:sz w:val="22"/>
                          <w:szCs w:val="22"/>
                        </w:rPr>
                        <w:t>.</w:t>
                      </w:r>
                      <w:r w:rsidRPr="00B72CFA">
                        <w:rPr>
                          <w:rStyle w:val="FootnoteAnchor"/>
                          <w:rFonts w:asciiTheme="majorBidi" w:hAnsiTheme="majorBidi" w:cstheme="majorBidi"/>
                          <w:b/>
                          <w:color w:val="000000"/>
                          <w:sz w:val="22"/>
                          <w:szCs w:val="22"/>
                        </w:rPr>
                        <w:footnoteRef/>
                      </w:r>
                    </w:p>
                    <w:p w:rsidR="0015556B" w:rsidRPr="00B72CFA" w:rsidRDefault="0015556B" w:rsidP="0015556B">
                      <w:pPr>
                        <w:pStyle w:val="NoSpacing"/>
                        <w:bidi/>
                        <w:rPr>
                          <w:rFonts w:asciiTheme="majorBidi" w:hAnsiTheme="majorBidi" w:cstheme="majorBidi"/>
                          <w:b/>
                          <w:bCs/>
                          <w:sz w:val="22"/>
                          <w:szCs w:val="22"/>
                          <w:u w:val="single"/>
                        </w:rPr>
                      </w:pPr>
                      <w:r w:rsidRPr="00B72CFA">
                        <w:rPr>
                          <w:rFonts w:asciiTheme="majorBidi" w:hAnsiTheme="majorBidi" w:cstheme="majorBidi"/>
                          <w:b/>
                          <w:bCs/>
                          <w:sz w:val="22"/>
                          <w:szCs w:val="22"/>
                          <w:u w:val="single"/>
                          <w:rtl/>
                          <w:lang w:bidi="ar-EG"/>
                        </w:rPr>
                        <w:t>المادة </w:t>
                      </w:r>
                      <w:r w:rsidRPr="00B72CFA">
                        <w:rPr>
                          <w:rFonts w:asciiTheme="majorBidi" w:hAnsiTheme="majorBidi" w:cstheme="majorBidi"/>
                          <w:b/>
                          <w:bCs/>
                          <w:sz w:val="22"/>
                          <w:szCs w:val="22"/>
                          <w:u w:val="single"/>
                        </w:rPr>
                        <w:t>9</w:t>
                      </w:r>
                    </w:p>
                    <w:p w:rsidR="0015556B" w:rsidRPr="00B72CFA" w:rsidRDefault="0015556B" w:rsidP="0015556B">
                      <w:pPr>
                        <w:pStyle w:val="NoSpacing"/>
                        <w:bidi/>
                        <w:rPr>
                          <w:rFonts w:asciiTheme="majorBidi" w:hAnsiTheme="majorBidi" w:cstheme="majorBidi"/>
                          <w:sz w:val="22"/>
                          <w:szCs w:val="22"/>
                          <w:rtl/>
                          <w:cs/>
                        </w:rPr>
                      </w:pPr>
                      <w:r w:rsidRPr="00B72CFA">
                        <w:rPr>
                          <w:rFonts w:asciiTheme="majorBidi" w:hAnsiTheme="majorBidi" w:cstheme="majorBidi"/>
                          <w:sz w:val="22"/>
                          <w:szCs w:val="22"/>
                          <w:rtl/>
                          <w:lang w:bidi="ar-EG"/>
                        </w:rPr>
                        <w:t>يصدر وزير الداخلية قراراً بتشكيل لجنة دائمة في كل محافظة برئاسة مدير الأمن بها، تكون مهمتها وضع الإجراءات والتدابير الكفيلة بتأمين الاجتماعات العامة والمواكب والتظاهرات المخطر عنها، وطرق التعامل معها في حالة خروجها عن إطار السلمية، وفقاً لأحكام هذا القانون</w:t>
                      </w:r>
                      <w:r w:rsidRPr="00B72CFA">
                        <w:rPr>
                          <w:rFonts w:asciiTheme="majorBidi" w:hAnsiTheme="majorBidi" w:cstheme="majorBidi"/>
                          <w:sz w:val="22"/>
                          <w:szCs w:val="22"/>
                          <w:rtl/>
                          <w:cs/>
                        </w:rPr>
                        <w:t>.</w:t>
                      </w:r>
                    </w:p>
                    <w:p w:rsidR="0015556B" w:rsidRPr="00B72CFA" w:rsidRDefault="0015556B" w:rsidP="0015556B">
                      <w:pPr>
                        <w:pStyle w:val="NoSpacing"/>
                        <w:bidi/>
                        <w:rPr>
                          <w:rFonts w:asciiTheme="majorBidi" w:hAnsiTheme="majorBidi" w:cstheme="majorBidi"/>
                          <w:b/>
                          <w:bCs/>
                          <w:sz w:val="22"/>
                          <w:szCs w:val="22"/>
                          <w:u w:val="single"/>
                        </w:rPr>
                      </w:pPr>
                      <w:r w:rsidRPr="00B72CFA">
                        <w:rPr>
                          <w:rFonts w:asciiTheme="majorBidi" w:hAnsiTheme="majorBidi" w:cstheme="majorBidi"/>
                          <w:b/>
                          <w:bCs/>
                          <w:sz w:val="22"/>
                          <w:szCs w:val="22"/>
                          <w:u w:val="single"/>
                          <w:rtl/>
                          <w:lang w:bidi="ar-EG"/>
                        </w:rPr>
                        <w:t>المادة </w:t>
                      </w:r>
                      <w:r w:rsidRPr="00B72CFA">
                        <w:rPr>
                          <w:rFonts w:asciiTheme="majorBidi" w:hAnsiTheme="majorBidi" w:cstheme="majorBidi"/>
                          <w:b/>
                          <w:bCs/>
                          <w:sz w:val="22"/>
                          <w:szCs w:val="22"/>
                          <w:u w:val="single"/>
                        </w:rPr>
                        <w:t>10</w:t>
                      </w:r>
                    </w:p>
                    <w:p w:rsidR="0015556B" w:rsidRPr="00B72CFA" w:rsidRDefault="0015556B" w:rsidP="0015556B">
                      <w:pPr>
                        <w:pStyle w:val="NoSpacing"/>
                        <w:bidi/>
                        <w:rPr>
                          <w:rFonts w:asciiTheme="majorBidi" w:hAnsiTheme="majorBidi" w:cstheme="majorBidi"/>
                          <w:sz w:val="22"/>
                          <w:szCs w:val="22"/>
                          <w:rtl/>
                          <w:cs/>
                        </w:rPr>
                      </w:pPr>
                      <w:r w:rsidRPr="00B72CFA">
                        <w:rPr>
                          <w:rFonts w:asciiTheme="majorBidi" w:hAnsiTheme="majorBidi" w:cstheme="majorBidi"/>
                          <w:sz w:val="22"/>
                          <w:szCs w:val="22"/>
                          <w:rtl/>
                          <w:lang w:bidi="ar-EG"/>
                        </w:rPr>
                        <w:t>يجوز لوزير الداخلية أو مدير الأمن المختص في حالة حصول جهات الأمن </w:t>
                      </w:r>
                      <w:r w:rsidRPr="00B72CFA">
                        <w:rPr>
                          <w:rFonts w:asciiTheme="majorBidi" w:hAnsiTheme="majorBidi" w:cstheme="majorBidi"/>
                          <w:sz w:val="22"/>
                          <w:szCs w:val="22"/>
                          <w:rtl/>
                          <w:cs/>
                        </w:rPr>
                        <w:t>– </w:t>
                      </w:r>
                      <w:r w:rsidRPr="00B72CFA">
                        <w:rPr>
                          <w:rFonts w:asciiTheme="majorBidi" w:hAnsiTheme="majorBidi" w:cstheme="majorBidi"/>
                          <w:sz w:val="22"/>
                          <w:szCs w:val="22"/>
                          <w:rtl/>
                          <w:lang w:bidi="ar-EG"/>
                        </w:rPr>
                        <w:t>وقبل الميعاد المحدد لبدء الاجتماع العام أو الموكب أو التظاهرة </w:t>
                      </w:r>
                      <w:r w:rsidRPr="00B72CFA">
                        <w:rPr>
                          <w:rFonts w:asciiTheme="majorBidi" w:hAnsiTheme="majorBidi" w:cstheme="majorBidi"/>
                          <w:sz w:val="22"/>
                          <w:szCs w:val="22"/>
                          <w:rtl/>
                          <w:cs/>
                        </w:rPr>
                        <w:t>– </w:t>
                      </w:r>
                      <w:r w:rsidRPr="00B72CFA">
                        <w:rPr>
                          <w:rFonts w:asciiTheme="majorBidi" w:hAnsiTheme="majorBidi" w:cstheme="majorBidi"/>
                          <w:sz w:val="22"/>
                          <w:szCs w:val="22"/>
                          <w:rtl/>
                          <w:lang w:bidi="ar-EG"/>
                        </w:rPr>
                        <w:t>على معلومات جدية أو دلائل عن وجود ما يهدد الأمن والسلم، أن يصدر قرار مسبباً بمنع الاجتماع العام أو الموكب أو التظاهرة أو إرجائها أو نقلها إلى مكان آخر أو تغيير مسارها، على أن يبلغ مقدمي الإخطار بذلك القرار قبل الميعاد المحدد بأربع وعشرين ساعة على الأقل</w:t>
                      </w:r>
                      <w:r w:rsidRPr="00B72CFA">
                        <w:rPr>
                          <w:rFonts w:asciiTheme="majorBidi" w:hAnsiTheme="majorBidi" w:cstheme="majorBidi"/>
                          <w:sz w:val="22"/>
                          <w:szCs w:val="22"/>
                          <w:rtl/>
                          <w:cs/>
                        </w:rPr>
                        <w:t>. </w:t>
                      </w:r>
                      <w:r w:rsidRPr="00B72CFA">
                        <w:rPr>
                          <w:rFonts w:asciiTheme="majorBidi" w:hAnsiTheme="majorBidi" w:cstheme="majorBidi"/>
                          <w:sz w:val="22"/>
                          <w:szCs w:val="22"/>
                          <w:rtl/>
                          <w:cs/>
                        </w:rPr>
                        <w:br/>
                      </w:r>
                      <w:r w:rsidRPr="00B72CFA">
                        <w:rPr>
                          <w:rFonts w:asciiTheme="majorBidi" w:hAnsiTheme="majorBidi" w:cstheme="majorBidi"/>
                          <w:sz w:val="22"/>
                          <w:szCs w:val="22"/>
                          <w:rtl/>
                          <w:lang w:bidi="ar-EG"/>
                        </w:rPr>
                        <w:t>ومع عدم الإخلال باختصاص محكمة القضاء الإداري، يجوز لمقدمي الإخطار التظلم من قرار المنع أو الإرجاء إلى قاضي الأمور الوقتية بالمحكمة الابتدائية المختصة على أن يصدر قراره على وجه السرعة</w:t>
                      </w:r>
                      <w:r w:rsidRPr="00B72CFA">
                        <w:rPr>
                          <w:rFonts w:asciiTheme="majorBidi" w:hAnsiTheme="majorBidi" w:cstheme="majorBidi"/>
                          <w:sz w:val="22"/>
                          <w:szCs w:val="22"/>
                          <w:rtl/>
                          <w:cs/>
                        </w:rPr>
                        <w:t>.</w:t>
                      </w:r>
                    </w:p>
                    <w:p w:rsidR="0015556B" w:rsidRPr="00B72CFA" w:rsidRDefault="0015556B" w:rsidP="0015556B">
                      <w:pPr>
                        <w:pStyle w:val="NoSpacing"/>
                        <w:bidi/>
                        <w:rPr>
                          <w:rFonts w:asciiTheme="majorBidi" w:hAnsiTheme="majorBidi" w:cstheme="majorBidi"/>
                          <w:b/>
                          <w:bCs/>
                          <w:sz w:val="22"/>
                          <w:szCs w:val="22"/>
                          <w:u w:val="single"/>
                        </w:rPr>
                      </w:pPr>
                      <w:r w:rsidRPr="00B72CFA">
                        <w:rPr>
                          <w:rFonts w:asciiTheme="majorBidi" w:hAnsiTheme="majorBidi" w:cstheme="majorBidi"/>
                          <w:b/>
                          <w:bCs/>
                          <w:sz w:val="22"/>
                          <w:szCs w:val="22"/>
                          <w:u w:val="single"/>
                          <w:rtl/>
                          <w:lang w:bidi="ar-EG"/>
                        </w:rPr>
                        <w:t>المادة </w:t>
                      </w:r>
                      <w:r w:rsidRPr="00B72CFA">
                        <w:rPr>
                          <w:rFonts w:asciiTheme="majorBidi" w:hAnsiTheme="majorBidi" w:cstheme="majorBidi"/>
                          <w:b/>
                          <w:bCs/>
                          <w:sz w:val="22"/>
                          <w:szCs w:val="22"/>
                          <w:u w:val="single"/>
                        </w:rPr>
                        <w:t>11</w:t>
                      </w:r>
                    </w:p>
                    <w:p w:rsidR="0015556B" w:rsidRDefault="0015556B" w:rsidP="0015556B">
                      <w:pPr>
                        <w:pStyle w:val="NoSpacing"/>
                        <w:bidi/>
                        <w:rPr>
                          <w:rFonts w:asciiTheme="majorBidi" w:hAnsiTheme="majorBidi"/>
                          <w:sz w:val="22"/>
                          <w:szCs w:val="22"/>
                          <w:cs/>
                        </w:rPr>
                      </w:pPr>
                      <w:r w:rsidRPr="00B72CFA">
                        <w:rPr>
                          <w:rFonts w:asciiTheme="majorBidi" w:hAnsiTheme="majorBidi" w:cstheme="majorBidi"/>
                          <w:sz w:val="22"/>
                          <w:szCs w:val="22"/>
                          <w:rtl/>
                          <w:lang w:bidi="ar-EG"/>
                        </w:rPr>
                        <w:t>تتولى قوات الأمن في إطار الإجراءات والتدابير وطرق التعامل التي تضعها اللجنة المنصوص عليها في المادة التاسعة اتخاذ ما يلزم من إجراءات وتدابير لتأمين الاجتماع العام أو الموكب أو التظاهرة المخطر عنها، والحفاظ على سلامة المشاركين فيها، وعلى الأرواح والممتلكات العامة والخاصة، دون أن يترتب على ذلك إعاقة الغرض منها</w:t>
                      </w:r>
                      <w:r w:rsidRPr="00B72CFA">
                        <w:rPr>
                          <w:rFonts w:asciiTheme="majorBidi" w:hAnsiTheme="majorBidi" w:cstheme="majorBidi"/>
                          <w:sz w:val="22"/>
                          <w:szCs w:val="22"/>
                          <w:rtl/>
                          <w:cs/>
                        </w:rPr>
                        <w:t>. </w:t>
                      </w:r>
                      <w:r w:rsidRPr="00B72CFA">
                        <w:rPr>
                          <w:rFonts w:asciiTheme="majorBidi" w:hAnsiTheme="majorBidi" w:cstheme="majorBidi"/>
                          <w:sz w:val="22"/>
                          <w:szCs w:val="22"/>
                          <w:rtl/>
                          <w:cs/>
                        </w:rPr>
                        <w:br/>
                      </w:r>
                      <w:r w:rsidRPr="00B72CFA">
                        <w:rPr>
                          <w:rFonts w:asciiTheme="majorBidi" w:hAnsiTheme="majorBidi" w:cstheme="majorBidi"/>
                          <w:sz w:val="22"/>
                          <w:szCs w:val="22"/>
                          <w:rtl/>
                          <w:lang w:bidi="ar-EG"/>
                        </w:rPr>
                        <w:t>وإذا صدر خلال الاجتماع العام أو الموكب أو التظاهرة أي فعل من المشاركين فيها يشكل جريمة يعاقب عليها ال</w:t>
                      </w:r>
                      <w:r w:rsidRPr="00B72CFA">
                        <w:rPr>
                          <w:rFonts w:asciiTheme="majorBidi" w:hAnsiTheme="majorBidi" w:cstheme="majorBidi"/>
                          <w:sz w:val="22"/>
                          <w:szCs w:val="22"/>
                          <w:rtl/>
                          <w:lang w:bidi="ar-SA"/>
                        </w:rPr>
                        <w:t>قانون</w:t>
                      </w:r>
                      <w:r w:rsidRPr="00B72CFA">
                        <w:rPr>
                          <w:rFonts w:asciiTheme="majorBidi" w:hAnsiTheme="majorBidi" w:cstheme="majorBidi"/>
                          <w:sz w:val="22"/>
                          <w:szCs w:val="22"/>
                          <w:rtl/>
                          <w:cs/>
                        </w:rPr>
                        <w:t> </w:t>
                      </w:r>
                      <w:r w:rsidRPr="00B72CFA">
                        <w:rPr>
                          <w:rFonts w:asciiTheme="majorBidi" w:hAnsiTheme="majorBidi" w:cstheme="majorBidi"/>
                          <w:sz w:val="22"/>
                          <w:szCs w:val="22"/>
                          <w:rtl/>
                          <w:lang w:bidi="ar-SA"/>
                        </w:rPr>
                        <w:t>أو خروج عن الطابع السلمي للتعبير عن الرأي يكون لقوات الأمن بالزي الرسمي، وبناءً على أمر من القائد الميداني المختص فض الاجتماع العام أو تفريق الموكب أو التظاهرة، والقبض على المتهمين بارتكاب الجريمة</w:t>
                      </w:r>
                      <w:r w:rsidRPr="00B72CFA">
                        <w:rPr>
                          <w:rFonts w:asciiTheme="majorBidi" w:hAnsiTheme="majorBidi" w:cstheme="majorBidi"/>
                          <w:sz w:val="22"/>
                          <w:szCs w:val="22"/>
                          <w:rtl/>
                          <w:cs/>
                        </w:rPr>
                        <w:t>. </w:t>
                      </w:r>
                      <w:r w:rsidRPr="00B72CFA">
                        <w:rPr>
                          <w:rFonts w:asciiTheme="majorBidi" w:hAnsiTheme="majorBidi" w:cstheme="majorBidi"/>
                          <w:sz w:val="22"/>
                          <w:szCs w:val="22"/>
                          <w:rtl/>
                          <w:cs/>
                        </w:rPr>
                        <w:br/>
                      </w:r>
                      <w:r w:rsidRPr="00B72CFA">
                        <w:rPr>
                          <w:rFonts w:asciiTheme="majorBidi" w:hAnsiTheme="majorBidi" w:cstheme="majorBidi"/>
                          <w:sz w:val="22"/>
                          <w:szCs w:val="22"/>
                          <w:rtl/>
                          <w:lang w:bidi="ar-EG"/>
                        </w:rPr>
                        <w:t>ويجوز لمدير الأمن المختص مكانياً قبل الفض أو التفريق أو القبض أن يطلب من قاضي الأمور الوقتية بالمحكمة الابتدائية المختصة ندب من يراه، لإثبات الحالة غير السلمية للاجتماع العام أو الموكب أو التظاهرة، ويصدر القاضي أمره على وجه السرعة</w:t>
                      </w:r>
                      <w:r w:rsidRPr="00B72CFA">
                        <w:rPr>
                          <w:rFonts w:asciiTheme="majorBidi" w:hAnsiTheme="majorBidi" w:cstheme="majorBidi"/>
                          <w:sz w:val="22"/>
                          <w:szCs w:val="22"/>
                          <w:rtl/>
                          <w:cs/>
                        </w:rPr>
                        <w:t>.</w:t>
                      </w:r>
                    </w:p>
                    <w:p w:rsidR="0015556B" w:rsidRPr="00B72CFA" w:rsidRDefault="0015556B" w:rsidP="0015556B">
                      <w:pPr>
                        <w:pStyle w:val="NoSpacing"/>
                        <w:bidi/>
                        <w:rPr>
                          <w:rFonts w:asciiTheme="majorBidi" w:hAnsiTheme="majorBidi" w:cstheme="minorBidi"/>
                          <w:sz w:val="22"/>
                          <w:szCs w:val="22"/>
                          <w:lang w:bidi="ar-EG"/>
                        </w:rPr>
                      </w:pPr>
                    </w:p>
                    <w:p w:rsidR="0015556B" w:rsidRDefault="0015556B" w:rsidP="0015556B"/>
                  </w:txbxContent>
                </v:textbox>
                <w10:wrap type="topAndBottom" anchorx="page"/>
              </v:shape>
            </w:pict>
          </mc:Fallback>
        </mc:AlternateConten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cs/>
        </w:rPr>
      </w:pPr>
      <w:r w:rsidRPr="00850217">
        <w:rPr>
          <w:rFonts w:asciiTheme="majorBidi" w:hAnsiTheme="majorBidi" w:cstheme="majorBidi"/>
          <w:color w:val="000000"/>
          <w:sz w:val="25"/>
          <w:szCs w:val="28"/>
          <w:rtl/>
          <w:lang w:bidi="ar-SA"/>
        </w:rPr>
        <w:t xml:space="preserve">لم يضع القانون شروطا تعجيزية لتنظيم التظاهر فحسب، بل إنه يضع أصحاب الرأي الراغبين في التعبير عن أنفسهم تحت سيطرة وزارة الداخلية، والتي يحق لها التصرف كما تشاء، سواء بمنح الإذن أو رفض الطلب، أو منح الإذن ثم سحبه، إلى جانب مراقبة التجمع، مما يحول التظاهرة إلى احتفالية أمنية بامتياز، كما أنه يعرض المتظاهرين لخطر الاعتراض المفاجئ من قبل الداخلية على أحد الهتافات أو الفاعليات، الأمر الذي يتيح لها </w:t>
      </w:r>
      <w:r w:rsidRPr="00850217">
        <w:rPr>
          <w:rFonts w:asciiTheme="majorBidi" w:hAnsiTheme="majorBidi" w:cstheme="majorBidi"/>
          <w:color w:val="000000"/>
          <w:sz w:val="28"/>
          <w:szCs w:val="28"/>
          <w:rtl/>
          <w:cs/>
        </w:rPr>
        <w:t>"</w:t>
      </w:r>
      <w:r w:rsidRPr="00850217">
        <w:rPr>
          <w:rFonts w:asciiTheme="majorBidi" w:hAnsiTheme="majorBidi" w:cstheme="majorBidi"/>
          <w:color w:val="000000"/>
          <w:sz w:val="25"/>
          <w:szCs w:val="28"/>
          <w:rtl/>
          <w:lang w:bidi="ar-SA"/>
        </w:rPr>
        <w:t>التعامل</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5"/>
          <w:szCs w:val="28"/>
          <w:rtl/>
          <w:lang w:bidi="ar-SA"/>
        </w:rPr>
        <w:t>مع المتظاهرين بما تراه مناسبا، أو بقول آخر، فض التظاهرة، وربما القبض على من فيها بالرغم من حصولهم على الإذن</w:t>
      </w:r>
      <w:r w:rsidRPr="00850217">
        <w:rPr>
          <w:rFonts w:asciiTheme="majorBidi" w:hAnsiTheme="majorBidi" w:cstheme="majorBidi"/>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r w:rsidRPr="00850217">
        <w:rPr>
          <w:rFonts w:asciiTheme="majorBidi" w:hAnsiTheme="majorBidi" w:cstheme="majorBidi"/>
          <w:color w:val="000000"/>
          <w:sz w:val="25"/>
          <w:szCs w:val="28"/>
          <w:rtl/>
          <w:lang w:bidi="ar-SA"/>
        </w:rPr>
        <w:t>مما لا شك فيه، فإن هذا القانون المعيب، يصل في النهاية إلى حظر التظاهرات والتجمعات والمؤتمرات وكل وسيلة سلمية للتعبير عن الرأي الجماعي</w:t>
      </w:r>
      <w:r w:rsidRPr="00850217">
        <w:rPr>
          <w:rFonts w:asciiTheme="majorBidi" w:hAnsiTheme="majorBidi" w:cstheme="majorBidi"/>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333333"/>
          <w:sz w:val="30"/>
          <w:szCs w:val="30"/>
          <w:rtl/>
          <w:cs/>
        </w:rPr>
      </w:pPr>
      <w:r w:rsidRPr="00850217">
        <w:rPr>
          <w:rFonts w:asciiTheme="majorBidi" w:hAnsiTheme="majorBidi" w:cstheme="majorBidi"/>
          <w:b/>
          <w:bCs/>
          <w:color w:val="333333"/>
          <w:sz w:val="27"/>
          <w:szCs w:val="32"/>
          <w:rtl/>
          <w:lang w:bidi="ar-SA"/>
        </w:rPr>
        <w:t xml:space="preserve">قرار جمهوري رقم </w:t>
      </w:r>
      <w:r w:rsidRPr="00850217">
        <w:rPr>
          <w:rFonts w:asciiTheme="majorBidi" w:hAnsiTheme="majorBidi" w:cstheme="majorBidi"/>
          <w:b/>
          <w:bCs/>
          <w:color w:val="333333"/>
          <w:sz w:val="30"/>
          <w:szCs w:val="30"/>
        </w:rPr>
        <w:t>15</w:t>
      </w:r>
      <w:r w:rsidRPr="00850217">
        <w:rPr>
          <w:rFonts w:asciiTheme="majorBidi" w:hAnsiTheme="majorBidi" w:cstheme="majorBidi"/>
          <w:b/>
          <w:bCs/>
          <w:color w:val="333333"/>
          <w:sz w:val="27"/>
          <w:szCs w:val="32"/>
          <w:rtl/>
          <w:lang w:bidi="ar-SA"/>
        </w:rPr>
        <w:t xml:space="preserve">لسنة </w:t>
      </w:r>
      <w:r w:rsidRPr="00850217">
        <w:rPr>
          <w:rFonts w:asciiTheme="majorBidi" w:hAnsiTheme="majorBidi" w:cstheme="majorBidi"/>
          <w:b/>
          <w:bCs/>
          <w:color w:val="333333"/>
          <w:sz w:val="30"/>
          <w:szCs w:val="30"/>
        </w:rPr>
        <w:t>2014</w:t>
      </w:r>
      <w:r w:rsidRPr="00850217">
        <w:rPr>
          <w:rFonts w:asciiTheme="majorBidi" w:hAnsiTheme="majorBidi" w:cstheme="majorBidi"/>
          <w:b/>
          <w:bCs/>
          <w:color w:val="333333"/>
          <w:sz w:val="27"/>
          <w:szCs w:val="32"/>
          <w:rtl/>
          <w:lang w:bidi="ar-SA"/>
        </w:rPr>
        <w:t>بتعديل قانون ا</w:t>
      </w:r>
      <w:r w:rsidRPr="00850217">
        <w:rPr>
          <w:rFonts w:asciiTheme="majorBidi" w:hAnsiTheme="majorBidi" w:cstheme="majorBidi"/>
          <w:b/>
          <w:bCs/>
          <w:color w:val="FF0000"/>
          <w:sz w:val="27"/>
          <w:szCs w:val="32"/>
          <w:rtl/>
          <w:lang w:bidi="ar-SA"/>
        </w:rPr>
        <w:t>لجامعات</w:t>
      </w:r>
    </w:p>
    <w:p w:rsidR="0015556B" w:rsidRPr="00850217" w:rsidRDefault="0015556B" w:rsidP="0015556B">
      <w:pPr>
        <w:pStyle w:val="TextBody"/>
        <w:widowControl/>
        <w:bidi/>
        <w:spacing w:after="0" w:line="450" w:lineRule="atLeast"/>
        <w:jc w:val="both"/>
        <w:rPr>
          <w:rFonts w:asciiTheme="majorBidi" w:hAnsiTheme="majorBidi" w:cstheme="majorBidi"/>
          <w:color w:val="333333"/>
          <w:sz w:val="28"/>
          <w:szCs w:val="28"/>
          <w:rtl/>
          <w:cs/>
        </w:rPr>
      </w:pPr>
      <w:r w:rsidRPr="00850217">
        <w:rPr>
          <w:rFonts w:asciiTheme="majorBidi" w:hAnsiTheme="majorBidi" w:cstheme="majorBidi"/>
          <w:color w:val="333333"/>
          <w:sz w:val="25"/>
          <w:szCs w:val="28"/>
          <w:rtl/>
          <w:lang w:bidi="ar-SA"/>
        </w:rPr>
        <w:t>صدر القانون في يناير 2014 ، وينص التعديل بإضافة المادة التالية</w:t>
      </w:r>
      <w:r w:rsidRPr="00850217">
        <w:rPr>
          <w:rFonts w:asciiTheme="majorBidi" w:hAnsiTheme="majorBidi" w:cstheme="majorBidi"/>
          <w:color w:val="333333"/>
          <w:sz w:val="28"/>
          <w:szCs w:val="28"/>
          <w:rtl/>
          <w:cs/>
        </w:rPr>
        <w:t xml:space="preserve">: </w:t>
      </w:r>
      <w:r w:rsidRPr="00850217">
        <w:rPr>
          <w:rFonts w:asciiTheme="majorBidi" w:hAnsiTheme="majorBidi" w:cstheme="majorBidi"/>
          <w:color w:val="333333"/>
          <w:sz w:val="25"/>
          <w:szCs w:val="28"/>
          <w:rtl/>
          <w:lang w:bidi="ar-SA"/>
        </w:rPr>
        <w:t>لرئيس الجامعة أن يوقع عقوبة الفصل على الطالب الذي يمارس أعمالا تخريبية</w:t>
      </w:r>
      <w:r w:rsidRPr="00850217">
        <w:rPr>
          <w:rFonts w:asciiTheme="majorBidi" w:hAnsiTheme="majorBidi" w:cstheme="majorBidi"/>
          <w:color w:val="333333"/>
          <w:sz w:val="25"/>
          <w:szCs w:val="28"/>
          <w:rtl/>
          <w:lang w:bidi="ar-EG"/>
        </w:rPr>
        <w:t xml:space="preserve"> " دون تعريف لما هو المقصود بالعملية التخريبية" </w:t>
      </w:r>
      <w:r w:rsidRPr="00850217">
        <w:rPr>
          <w:rFonts w:asciiTheme="majorBidi" w:hAnsiTheme="majorBidi" w:cstheme="majorBidi"/>
          <w:color w:val="333333"/>
          <w:sz w:val="25"/>
          <w:szCs w:val="28"/>
          <w:rtl/>
          <w:lang w:bidi="ar-SA"/>
        </w:rPr>
        <w:t xml:space="preserve"> تضر بالعملية التعليمية أو تعرضها للخطر، أو تستهدف منشآت الجامعة أو الامتحانات أو العمل داخل الجامعة أو الاعتداء على الأشخاص أو الممتلكات العامة والخاصة أو تحريض الطلاب على العنف واستخدام القوة، أو المساهمة في أي مما تقدم</w:t>
      </w:r>
      <w:r w:rsidRPr="00850217">
        <w:rPr>
          <w:rFonts w:asciiTheme="majorBidi" w:hAnsiTheme="majorBidi" w:cstheme="majorBidi"/>
          <w:color w:val="333333"/>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p>
    <w:p w:rsidR="0015556B" w:rsidRPr="00850217" w:rsidRDefault="0015556B" w:rsidP="0015556B">
      <w:pPr>
        <w:pStyle w:val="TextBody"/>
        <w:widowControl/>
        <w:bidi/>
        <w:spacing w:after="0" w:line="450" w:lineRule="atLeast"/>
        <w:jc w:val="both"/>
        <w:rPr>
          <w:rFonts w:asciiTheme="majorBidi" w:hAnsiTheme="majorBidi" w:cstheme="majorBidi"/>
          <w:color w:val="333333"/>
          <w:sz w:val="28"/>
          <w:szCs w:val="28"/>
          <w:rtl/>
          <w:cs/>
        </w:rPr>
      </w:pPr>
      <w:r w:rsidRPr="00850217">
        <w:rPr>
          <w:rFonts w:asciiTheme="majorBidi" w:hAnsiTheme="majorBidi" w:cstheme="majorBidi"/>
          <w:color w:val="333333"/>
          <w:sz w:val="25"/>
          <w:szCs w:val="28"/>
          <w:rtl/>
          <w:lang w:bidi="ar-SA"/>
        </w:rPr>
        <w:t xml:space="preserve">الأمر الذي يضع الجامعات تحت وطأة القمع وتكميم الأفواه، حيث تعرض مستقبل الطالب الذي يعبر عن رأيه بالتظاهر أو الاعتصام إلى الخطر، وتحيل مجلس إدارة الجامعة إلى عنصر أمني، لا يمنع الطلبة من مزاولة حقهم في التعبير فحسب، بل يفتش في النوايا، ويتجسس على مناقشاتهم لمعرفة </w:t>
      </w:r>
      <w:r w:rsidRPr="00850217">
        <w:rPr>
          <w:rFonts w:asciiTheme="majorBidi" w:hAnsiTheme="majorBidi" w:cstheme="majorBidi"/>
          <w:color w:val="333333"/>
          <w:sz w:val="28"/>
          <w:szCs w:val="28"/>
          <w:rtl/>
          <w:cs/>
        </w:rPr>
        <w:t>"</w:t>
      </w:r>
      <w:r w:rsidRPr="00850217">
        <w:rPr>
          <w:rFonts w:asciiTheme="majorBidi" w:hAnsiTheme="majorBidi" w:cstheme="majorBidi"/>
          <w:color w:val="333333"/>
          <w:sz w:val="25"/>
          <w:szCs w:val="28"/>
          <w:rtl/>
          <w:lang w:bidi="ar-SA"/>
        </w:rPr>
        <w:t>المساهمين</w:t>
      </w:r>
      <w:r w:rsidRPr="00850217">
        <w:rPr>
          <w:rFonts w:asciiTheme="majorBidi" w:hAnsiTheme="majorBidi" w:cstheme="majorBidi"/>
          <w:color w:val="333333"/>
          <w:sz w:val="28"/>
          <w:szCs w:val="28"/>
          <w:rtl/>
          <w:cs/>
        </w:rPr>
        <w:t xml:space="preserve">" </w:t>
      </w:r>
      <w:r w:rsidRPr="00850217">
        <w:rPr>
          <w:rFonts w:asciiTheme="majorBidi" w:hAnsiTheme="majorBidi" w:cstheme="majorBidi"/>
          <w:color w:val="333333"/>
          <w:sz w:val="25"/>
          <w:szCs w:val="28"/>
          <w:rtl/>
          <w:lang w:bidi="ar-SA"/>
        </w:rPr>
        <w:t>في أي تحرك طلابي وفصلهم</w:t>
      </w:r>
      <w:r w:rsidRPr="00850217">
        <w:rPr>
          <w:rFonts w:asciiTheme="majorBidi" w:hAnsiTheme="majorBidi" w:cstheme="majorBidi"/>
          <w:color w:val="333333"/>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lang w:bidi="ar-EG"/>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333333"/>
          <w:sz w:val="30"/>
          <w:szCs w:val="30"/>
          <w:rtl/>
          <w:cs/>
        </w:rPr>
      </w:pPr>
      <w:r w:rsidRPr="00850217">
        <w:rPr>
          <w:rFonts w:asciiTheme="majorBidi" w:hAnsiTheme="majorBidi" w:cstheme="majorBidi"/>
          <w:b/>
          <w:bCs/>
          <w:color w:val="333333"/>
          <w:sz w:val="27"/>
          <w:szCs w:val="32"/>
          <w:rtl/>
          <w:lang w:bidi="ar-SA"/>
        </w:rPr>
        <w:t xml:space="preserve">قانون مباشرة </w:t>
      </w:r>
      <w:r w:rsidRPr="00850217">
        <w:rPr>
          <w:rFonts w:asciiTheme="majorBidi" w:hAnsiTheme="majorBidi" w:cstheme="majorBidi"/>
          <w:b/>
          <w:bCs/>
          <w:color w:val="FF0000"/>
          <w:sz w:val="27"/>
          <w:szCs w:val="32"/>
          <w:rtl/>
          <w:lang w:bidi="ar-SA"/>
        </w:rPr>
        <w:t>الحقوق السياسية</w:t>
      </w:r>
      <w:r w:rsidRPr="00850217">
        <w:rPr>
          <w:rFonts w:asciiTheme="majorBidi" w:hAnsiTheme="majorBidi" w:cstheme="majorBidi"/>
          <w:b/>
          <w:bCs/>
          <w:color w:val="333333"/>
          <w:sz w:val="27"/>
          <w:szCs w:val="32"/>
          <w:rtl/>
          <w:lang w:bidi="ar-SA"/>
        </w:rPr>
        <w:t xml:space="preserve"> رقم 45 لسنة </w:t>
      </w:r>
      <w:r w:rsidRPr="00850217">
        <w:rPr>
          <w:rFonts w:asciiTheme="majorBidi" w:hAnsiTheme="majorBidi" w:cstheme="majorBidi"/>
          <w:b/>
          <w:bCs/>
          <w:color w:val="333333"/>
          <w:sz w:val="30"/>
          <w:szCs w:val="30"/>
        </w:rPr>
        <w:t>2014</w:t>
      </w:r>
      <w:r w:rsidRPr="00850217">
        <w:rPr>
          <w:rFonts w:asciiTheme="majorBidi" w:hAnsiTheme="majorBidi" w:cstheme="majorBidi"/>
          <w:b/>
          <w:bCs/>
          <w:color w:val="333333"/>
          <w:sz w:val="30"/>
          <w:szCs w:val="30"/>
          <w:rtl/>
          <w:cs/>
        </w:rPr>
        <w:t>:</w:t>
      </w:r>
    </w:p>
    <w:p w:rsidR="0015556B" w:rsidRPr="00850217" w:rsidRDefault="0015556B" w:rsidP="0015556B">
      <w:pPr>
        <w:pStyle w:val="TextBody"/>
        <w:widowControl/>
        <w:bidi/>
        <w:spacing w:after="0" w:line="450" w:lineRule="atLeast"/>
        <w:jc w:val="both"/>
        <w:rPr>
          <w:rFonts w:asciiTheme="majorBidi" w:hAnsiTheme="majorBidi" w:cstheme="majorBidi"/>
          <w:b/>
          <w:bCs/>
          <w:color w:val="000000"/>
          <w:sz w:val="28"/>
          <w:szCs w:val="28"/>
          <w:rtl/>
          <w:cs/>
        </w:rPr>
      </w:pPr>
    </w:p>
    <w:p w:rsidR="0015556B" w:rsidRPr="00850217" w:rsidRDefault="0015556B" w:rsidP="0015556B">
      <w:pPr>
        <w:pStyle w:val="TextBody"/>
        <w:widowControl/>
        <w:bidi/>
        <w:spacing w:after="0" w:line="450" w:lineRule="atLeast"/>
        <w:jc w:val="both"/>
        <w:rPr>
          <w:rFonts w:asciiTheme="majorBidi" w:hAnsiTheme="majorBidi" w:cstheme="majorBidi"/>
          <w:color w:val="333333"/>
          <w:sz w:val="28"/>
          <w:szCs w:val="28"/>
          <w:cs/>
        </w:rPr>
      </w:pPr>
      <w:r w:rsidRPr="00850217">
        <w:rPr>
          <w:rFonts w:asciiTheme="majorBidi" w:hAnsiTheme="majorBidi" w:cstheme="majorBidi"/>
          <w:color w:val="333333"/>
          <w:sz w:val="25"/>
          <w:szCs w:val="28"/>
          <w:rtl/>
          <w:lang w:bidi="ar-SA"/>
        </w:rPr>
        <w:t>صدر القانون رقم 45 لسنة 2014 ، قبيل الانتخابات الرئاسية التي اقتصر الترشيح فيها على مرشحين اثنين هما " حمدين صباحي وعبدالفتاح السيسي" وفاز فيها الرئيس عبد الفتاح السيسي</w:t>
      </w:r>
      <w:r w:rsidRPr="00850217">
        <w:rPr>
          <w:rFonts w:asciiTheme="majorBidi" w:hAnsiTheme="majorBidi" w:cstheme="majorBidi"/>
          <w:color w:val="333333"/>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333333"/>
          <w:sz w:val="28"/>
          <w:szCs w:val="28"/>
          <w:rtl/>
          <w:cs/>
        </w:rPr>
      </w:pPr>
      <w:r w:rsidRPr="00850217">
        <w:rPr>
          <w:rFonts w:asciiTheme="majorBidi" w:hAnsiTheme="majorBidi" w:cstheme="majorBidi"/>
          <w:color w:val="333333"/>
          <w:sz w:val="25"/>
          <w:szCs w:val="28"/>
          <w:rtl/>
          <w:lang w:bidi="ar-SA"/>
        </w:rPr>
        <w:t>وتضمن القانون حرمان قطاعات كبيرة من المواطنين من التصويت، وكذلك وضعت تعريفات مطاطة للأشخاص الممنوعين من الترشح لتشمل بعض ضحايا النظام من الذين تم مصادرة أموالهم أو اتهامهم في قضايا بتهم واهية</w:t>
      </w:r>
      <w:r w:rsidRPr="00850217">
        <w:rPr>
          <w:rFonts w:asciiTheme="majorBidi" w:hAnsiTheme="majorBidi" w:cstheme="majorBidi"/>
          <w:color w:val="333333"/>
          <w:sz w:val="28"/>
          <w:szCs w:val="28"/>
          <w:rtl/>
          <w:cs/>
        </w:rPr>
        <w:t>.</w:t>
      </w:r>
      <w:r w:rsidRPr="00850217">
        <w:rPr>
          <w:rStyle w:val="FootnoteAnchor"/>
          <w:rFonts w:asciiTheme="majorBidi" w:hAnsiTheme="majorBidi" w:cstheme="majorBidi"/>
          <w:color w:val="333333"/>
          <w:sz w:val="28"/>
          <w:szCs w:val="28"/>
          <w:rtl/>
        </w:rPr>
        <w:footnoteReference w:id="4"/>
      </w:r>
    </w:p>
    <w:p w:rsidR="0015556B" w:rsidRPr="00850217" w:rsidRDefault="0015556B" w:rsidP="0015556B">
      <w:pPr>
        <w:pStyle w:val="TextBody"/>
        <w:widowControl/>
        <w:bidi/>
        <w:spacing w:after="0" w:line="450" w:lineRule="atLeast"/>
        <w:jc w:val="both"/>
        <w:rPr>
          <w:rFonts w:asciiTheme="majorBidi" w:hAnsiTheme="majorBidi" w:cstheme="majorBidi"/>
          <w:color w:val="333333"/>
          <w:sz w:val="28"/>
          <w:szCs w:val="28"/>
          <w:rtl/>
          <w:cs/>
        </w:rPr>
      </w:pPr>
      <w:r w:rsidRPr="00850217">
        <w:rPr>
          <w:rFonts w:asciiTheme="majorBidi" w:hAnsiTheme="majorBidi" w:cstheme="majorBidi"/>
          <w:color w:val="333333"/>
          <w:sz w:val="25"/>
          <w:szCs w:val="28"/>
          <w:rtl/>
          <w:lang w:bidi="ar-SA"/>
        </w:rPr>
        <w:t>كما احتوى القانون على عدد من البنود للحد من حرية الصحافة وتكميم الأفواه بتهم مطاطة مثل إشاعة وبث أخبار كاذبة حول الانتخابات، أو توجيه الانتقاد لأعضاء الهيئة العليا للانتخابات، ومعاقبة مرتكب ذلك بالحبس</w:t>
      </w:r>
      <w:r w:rsidRPr="00850217">
        <w:rPr>
          <w:rFonts w:asciiTheme="majorBidi" w:hAnsiTheme="majorBidi" w:cstheme="majorBidi"/>
          <w:color w:val="333333"/>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rtl/>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sz w:val="28"/>
          <w:szCs w:val="28"/>
          <w:rtl/>
          <w:lang w:bidi="ar-EG"/>
        </w:rPr>
      </w:pPr>
      <w:r w:rsidRPr="00850217">
        <w:rPr>
          <w:rFonts w:asciiTheme="majorBidi" w:hAnsiTheme="majorBidi" w:cstheme="majorBidi"/>
          <w:b/>
          <w:bCs/>
          <w:sz w:val="25"/>
          <w:szCs w:val="28"/>
          <w:rtl/>
          <w:lang w:bidi="ar-SA"/>
        </w:rPr>
        <w:t>قانون 128 لسنة</w:t>
      </w:r>
      <w:r w:rsidRPr="00850217">
        <w:rPr>
          <w:rFonts w:asciiTheme="majorBidi" w:hAnsiTheme="majorBidi" w:cstheme="majorBidi"/>
          <w:b/>
          <w:bCs/>
          <w:sz w:val="28"/>
          <w:szCs w:val="28"/>
          <w:rtl/>
          <w:lang w:bidi="ar-EG"/>
        </w:rPr>
        <w:t xml:space="preserve"> 2014 ، </w:t>
      </w:r>
      <w:r w:rsidRPr="00850217">
        <w:rPr>
          <w:rFonts w:asciiTheme="majorBidi" w:hAnsiTheme="majorBidi" w:cstheme="majorBidi"/>
          <w:b/>
          <w:bCs/>
          <w:color w:val="FF0000"/>
          <w:sz w:val="28"/>
          <w:szCs w:val="28"/>
          <w:rtl/>
          <w:lang w:bidi="ar-EG"/>
        </w:rPr>
        <w:t>قانون الاشياء الاخرى</w:t>
      </w:r>
    </w:p>
    <w:p w:rsidR="0015556B" w:rsidRPr="00850217" w:rsidRDefault="0015556B" w:rsidP="0015556B">
      <w:pPr>
        <w:pStyle w:val="TextBody"/>
        <w:widowControl/>
        <w:bidi/>
        <w:spacing w:after="0" w:line="450" w:lineRule="atLeast"/>
        <w:jc w:val="both"/>
        <w:rPr>
          <w:rStyle w:val="FootnoteAnchor"/>
          <w:rFonts w:asciiTheme="majorBidi" w:hAnsiTheme="majorBidi" w:cstheme="majorBidi"/>
          <w:sz w:val="28"/>
          <w:szCs w:val="28"/>
          <w:rtl/>
          <w:cs/>
        </w:rPr>
      </w:pPr>
      <w:r w:rsidRPr="00850217">
        <w:rPr>
          <w:rFonts w:asciiTheme="majorBidi" w:hAnsiTheme="majorBidi" w:cstheme="majorBidi"/>
          <w:sz w:val="25"/>
          <w:szCs w:val="28"/>
          <w:rtl/>
          <w:lang w:bidi="ar-SA"/>
        </w:rPr>
        <w:t xml:space="preserve">استمر الرئيس عبد الفتاح السيسي في التوسع في استخدام سلطة التشريع في غياب برلمان منتخب، وأصدر خلال شهر سبتمبر </w:t>
      </w:r>
      <w:r w:rsidRPr="00850217">
        <w:rPr>
          <w:rFonts w:asciiTheme="majorBidi" w:hAnsiTheme="majorBidi" w:cstheme="majorBidi"/>
          <w:sz w:val="25"/>
          <w:szCs w:val="28"/>
          <w:rtl/>
          <w:lang w:bidi="ar-EG"/>
        </w:rPr>
        <w:t>القانون 128 لسنة 2014</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قانون بتعديل نص المادة </w:t>
      </w:r>
      <w:r w:rsidRPr="00850217">
        <w:rPr>
          <w:rFonts w:asciiTheme="majorBidi" w:hAnsiTheme="majorBidi" w:cstheme="majorBidi"/>
          <w:sz w:val="28"/>
          <w:szCs w:val="28"/>
        </w:rPr>
        <w:t>78</w:t>
      </w:r>
      <w:r w:rsidRPr="00850217">
        <w:rPr>
          <w:rFonts w:asciiTheme="majorBidi" w:hAnsiTheme="majorBidi" w:cstheme="majorBidi"/>
          <w:sz w:val="25"/>
          <w:szCs w:val="28"/>
          <w:rtl/>
          <w:lang w:bidi="ar-SA"/>
        </w:rPr>
        <w:t xml:space="preserve">من قانون العقوبات، وتحويلها لواحدة من أكثر المواد المرنة والفضفاضة في تاريخ التشريع المصري، إن لم تكن أكثرهم علي الإطلاق، وينص التعديل علي </w:t>
      </w:r>
      <w:r w:rsidRPr="00850217">
        <w:rPr>
          <w:rFonts w:asciiTheme="majorBidi" w:hAnsiTheme="majorBidi" w:cstheme="majorBidi"/>
          <w:sz w:val="28"/>
          <w:szCs w:val="28"/>
          <w:rtl/>
          <w:cs/>
        </w:rPr>
        <w:t>: “</w:t>
      </w:r>
      <w:r w:rsidRPr="00850217">
        <w:rPr>
          <w:rFonts w:asciiTheme="majorBidi" w:hAnsiTheme="majorBidi" w:cstheme="majorBidi"/>
          <w:sz w:val="25"/>
          <w:szCs w:val="28"/>
          <w:rtl/>
          <w:lang w:bidi="ar-SA"/>
        </w:rPr>
        <w:t>المادة الأولى</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يستبدل نص المادة </w:t>
      </w:r>
      <w:r w:rsidRPr="00850217">
        <w:rPr>
          <w:rFonts w:asciiTheme="majorBidi" w:hAnsiTheme="majorBidi" w:cstheme="majorBidi"/>
          <w:sz w:val="28"/>
          <w:szCs w:val="28"/>
          <w:rtl/>
          <w:cs/>
        </w:rPr>
        <w:t>(</w:t>
      </w:r>
      <w:r w:rsidRPr="00850217">
        <w:rPr>
          <w:rFonts w:asciiTheme="majorBidi" w:hAnsiTheme="majorBidi" w:cstheme="majorBidi"/>
          <w:sz w:val="28"/>
          <w:szCs w:val="28"/>
        </w:rPr>
        <w:t>78</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من قانون العقوبات المعدلة بالقانون رقم </w:t>
      </w:r>
      <w:r w:rsidRPr="00850217">
        <w:rPr>
          <w:rFonts w:asciiTheme="majorBidi" w:hAnsiTheme="majorBidi" w:cstheme="majorBidi"/>
          <w:sz w:val="28"/>
          <w:szCs w:val="28"/>
          <w:rtl/>
          <w:cs/>
        </w:rPr>
        <w:t>(</w:t>
      </w:r>
      <w:r w:rsidRPr="00850217">
        <w:rPr>
          <w:rFonts w:asciiTheme="majorBidi" w:hAnsiTheme="majorBidi" w:cstheme="majorBidi"/>
          <w:sz w:val="28"/>
          <w:szCs w:val="28"/>
        </w:rPr>
        <w:t>95</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لسنة </w:t>
      </w:r>
      <w:r w:rsidRPr="00850217">
        <w:rPr>
          <w:rFonts w:asciiTheme="majorBidi" w:hAnsiTheme="majorBidi" w:cstheme="majorBidi"/>
          <w:sz w:val="28"/>
          <w:szCs w:val="28"/>
        </w:rPr>
        <w:t>2003</w:t>
      </w:r>
      <w:r w:rsidRPr="00850217">
        <w:rPr>
          <w:rFonts w:asciiTheme="majorBidi" w:hAnsiTheme="majorBidi" w:cstheme="majorBidi"/>
          <w:sz w:val="25"/>
          <w:szCs w:val="28"/>
          <w:rtl/>
          <w:lang w:bidi="ar-SA"/>
        </w:rPr>
        <w:t>النص الآتى</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مع عدم الإخلال بأى عقوبة أشد ينص عليها فى قانون العقوبات أو أى قانون آخر </w:t>
      </w:r>
      <w:r w:rsidRPr="00850217">
        <w:rPr>
          <w:rFonts w:asciiTheme="majorBidi" w:hAnsiTheme="majorBidi" w:cstheme="majorBidi"/>
          <w:sz w:val="25"/>
          <w:szCs w:val="28"/>
          <w:rtl/>
          <w:cs/>
        </w:rPr>
        <w:t>“</w:t>
      </w:r>
      <w:r w:rsidRPr="00850217">
        <w:rPr>
          <w:rFonts w:asciiTheme="majorBidi" w:hAnsiTheme="majorBidi" w:cstheme="majorBidi"/>
          <w:sz w:val="25"/>
          <w:szCs w:val="28"/>
          <w:rtl/>
          <w:cs/>
          <w:lang w:bidi="ar-SA"/>
        </w:rPr>
        <w:t xml:space="preserve">كل ممن طلب لنفسه أو لغيره أو قبل أو أخذ ولو بالواسطة من دولة أجنبية أو ممن يعملون لمصلحتها أو من شخص أو أشخاص عادية أو اعتبارية أو منظمة محلية أو أجنبية أو أى </w:t>
      </w:r>
      <w:r w:rsidRPr="00850217">
        <w:rPr>
          <w:rFonts w:asciiTheme="majorBidi" w:hAnsiTheme="majorBidi" w:cstheme="majorBidi"/>
          <w:sz w:val="25"/>
          <w:szCs w:val="28"/>
          <w:rtl/>
          <w:lang w:bidi="ar-SA"/>
        </w:rPr>
        <w:t xml:space="preserve">جهة أخرى لا تتبع دولة أجنبية ولا تعمل لصالحها أموالا سائلة أو منقولة أو عتاد أو آلات أو أسلحة أو ذخائر أو ما فى حكمها أو أشياء أخرى أو وعد بشىء من ذلك بقصد ارتكاب عمل ضار بمصلحة قومية أو </w:t>
      </w:r>
      <w:r w:rsidRPr="00850217">
        <w:rPr>
          <w:rFonts w:asciiTheme="majorBidi" w:hAnsiTheme="majorBidi" w:cstheme="majorBidi"/>
          <w:sz w:val="25"/>
          <w:szCs w:val="28"/>
          <w:rtl/>
          <w:lang w:bidi="ar-SA"/>
        </w:rPr>
        <w:lastRenderedPageBreak/>
        <w:t>المساس باستقلال البلاد أو وحدتها أو سلامة أراضيها أو القيام بأعمال عدائية ضد مصر، أو الإخلال بالأمن والسلم العام يعاقب بالسجن المؤبد وبغرامة لا تقل عن خمسمائة ألف جنيه ولا تزيد على ما أعطى أو وعد به وتكون العقوبة الإعدام أو السجن المؤبد وغرامة لا تقل عن خمسمائة ألف جنيه إذا كان الجانى موظفا عاما أو مكلفا بخدمة عامة أو ذا صفة نيابية عامة أو إذا ارتكب الجريمة فى زمن الحرب أو تنفيذا لغرض إرهابى</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ويعاقب بنفس العقوبة كل ممن أعطى أو عرض أو وعد بشىء مما ذكر بقصد ارتكاب عمل ضار من الأعمال المبينة بالفقرة السابقة</w:t>
      </w:r>
      <w:r w:rsidRPr="00850217">
        <w:rPr>
          <w:rFonts w:asciiTheme="majorBidi" w:hAnsiTheme="majorBidi" w:cstheme="majorBidi"/>
          <w:sz w:val="28"/>
          <w:szCs w:val="28"/>
          <w:rtl/>
          <w:cs/>
        </w:rPr>
        <w:t>.”</w:t>
      </w:r>
      <w:r w:rsidRPr="00850217">
        <w:rPr>
          <w:rStyle w:val="FootnoteAnchor"/>
          <w:rFonts w:asciiTheme="majorBidi" w:hAnsiTheme="majorBidi" w:cstheme="majorBidi"/>
          <w:sz w:val="28"/>
          <w:szCs w:val="28"/>
          <w:rtl/>
        </w:rPr>
        <w:footnoteReference w:id="5"/>
      </w: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sz w:val="28"/>
          <w:szCs w:val="28"/>
        </w:rPr>
      </w:pPr>
      <w:r w:rsidRPr="00850217">
        <w:rPr>
          <w:rFonts w:asciiTheme="majorBidi" w:hAnsiTheme="majorBidi" w:cstheme="majorBidi"/>
          <w:b/>
          <w:bCs/>
          <w:sz w:val="25"/>
          <w:szCs w:val="28"/>
          <w:rtl/>
          <w:lang w:bidi="ar-SA"/>
        </w:rPr>
        <w:t xml:space="preserve">قرار رئيس الجمهورية رقم </w:t>
      </w:r>
      <w:r w:rsidRPr="00850217">
        <w:rPr>
          <w:rFonts w:asciiTheme="majorBidi" w:hAnsiTheme="majorBidi" w:cstheme="majorBidi"/>
          <w:b/>
          <w:bCs/>
          <w:sz w:val="28"/>
          <w:szCs w:val="28"/>
        </w:rPr>
        <w:t>130</w:t>
      </w:r>
      <w:r w:rsidRPr="00850217">
        <w:rPr>
          <w:rFonts w:asciiTheme="majorBidi" w:hAnsiTheme="majorBidi" w:cstheme="majorBidi"/>
          <w:b/>
          <w:bCs/>
          <w:sz w:val="25"/>
          <w:szCs w:val="28"/>
          <w:rtl/>
          <w:lang w:bidi="ar-SA"/>
        </w:rPr>
        <w:t xml:space="preserve">لسنة </w:t>
      </w:r>
      <w:r w:rsidRPr="00850217">
        <w:rPr>
          <w:rFonts w:asciiTheme="majorBidi" w:hAnsiTheme="majorBidi" w:cstheme="majorBidi"/>
          <w:b/>
          <w:bCs/>
          <w:sz w:val="28"/>
          <w:szCs w:val="28"/>
        </w:rPr>
        <w:t>2014</w:t>
      </w:r>
      <w:r w:rsidRPr="00850217">
        <w:rPr>
          <w:rFonts w:asciiTheme="majorBidi" w:hAnsiTheme="majorBidi" w:cstheme="majorBidi"/>
          <w:b/>
          <w:bCs/>
          <w:sz w:val="28"/>
          <w:szCs w:val="28"/>
          <w:rtl/>
          <w:lang w:bidi="ar-EG"/>
        </w:rPr>
        <w:t xml:space="preserve"> ، </w:t>
      </w:r>
      <w:r w:rsidRPr="00850217">
        <w:rPr>
          <w:rFonts w:asciiTheme="majorBidi" w:hAnsiTheme="majorBidi" w:cstheme="majorBidi"/>
          <w:b/>
          <w:bCs/>
          <w:color w:val="FF0000"/>
          <w:sz w:val="28"/>
          <w:szCs w:val="28"/>
          <w:rtl/>
          <w:lang w:bidi="ar-EG"/>
        </w:rPr>
        <w:t>احالة مجندي الشرطة للقضاء العسكري</w:t>
      </w:r>
      <w:r w:rsidRPr="00850217">
        <w:rPr>
          <w:rFonts w:asciiTheme="majorBidi" w:hAnsiTheme="majorBidi" w:cstheme="majorBidi"/>
          <w:b/>
          <w:bCs/>
          <w:sz w:val="28"/>
          <w:szCs w:val="28"/>
          <w:rtl/>
          <w:lang w:bidi="ar-EG"/>
        </w:rPr>
        <w:t>.</w:t>
      </w:r>
    </w:p>
    <w:p w:rsidR="0015556B" w:rsidRPr="00850217" w:rsidRDefault="0015556B" w:rsidP="0015556B">
      <w:pPr>
        <w:pStyle w:val="TextBody"/>
        <w:widowControl/>
        <w:bidi/>
        <w:spacing w:after="0" w:line="450" w:lineRule="atLeast"/>
        <w:jc w:val="both"/>
        <w:rPr>
          <w:rStyle w:val="FootnoteAnchor"/>
          <w:rFonts w:asciiTheme="majorBidi" w:hAnsiTheme="majorBidi" w:cstheme="majorBidi"/>
          <w:sz w:val="28"/>
          <w:szCs w:val="28"/>
          <w:rtl/>
          <w:cs/>
        </w:rPr>
      </w:pPr>
      <w:r w:rsidRPr="00850217">
        <w:rPr>
          <w:rFonts w:asciiTheme="majorBidi" w:hAnsiTheme="majorBidi" w:cstheme="majorBidi"/>
          <w:sz w:val="25"/>
          <w:szCs w:val="28"/>
          <w:rtl/>
          <w:lang w:bidi="ar-SA"/>
        </w:rPr>
        <w:t xml:space="preserve">ويخضع بموجبه المجندين بمرفق الشرطة للقضاء العسكري بدلاً من القضاء الطبيعي وينص القرار رقم </w:t>
      </w:r>
      <w:r w:rsidRPr="00850217">
        <w:rPr>
          <w:rFonts w:asciiTheme="majorBidi" w:hAnsiTheme="majorBidi" w:cstheme="majorBidi"/>
          <w:sz w:val="28"/>
          <w:szCs w:val="28"/>
        </w:rPr>
        <w:t>130</w:t>
      </w:r>
      <w:r w:rsidRPr="00850217">
        <w:rPr>
          <w:rFonts w:asciiTheme="majorBidi" w:hAnsiTheme="majorBidi" w:cstheme="majorBidi"/>
          <w:sz w:val="25"/>
          <w:szCs w:val="28"/>
          <w:rtl/>
          <w:lang w:bidi="ar-SA"/>
        </w:rPr>
        <w:t xml:space="preserve">لسنة </w:t>
      </w:r>
      <w:r w:rsidRPr="00850217">
        <w:rPr>
          <w:rFonts w:asciiTheme="majorBidi" w:hAnsiTheme="majorBidi" w:cstheme="majorBidi"/>
          <w:sz w:val="28"/>
          <w:szCs w:val="28"/>
        </w:rPr>
        <w:t>2014</w:t>
      </w:r>
      <w:r w:rsidRPr="00850217">
        <w:rPr>
          <w:rFonts w:asciiTheme="majorBidi" w:hAnsiTheme="majorBidi" w:cstheme="majorBidi"/>
          <w:sz w:val="25"/>
          <w:szCs w:val="28"/>
          <w:rtl/>
          <w:lang w:bidi="ar-SA"/>
        </w:rPr>
        <w:t xml:space="preserve">، بتعديل الفقرة الثانية من المادة </w:t>
      </w:r>
      <w:r w:rsidRPr="00850217">
        <w:rPr>
          <w:rFonts w:asciiTheme="majorBidi" w:hAnsiTheme="majorBidi" w:cstheme="majorBidi"/>
          <w:sz w:val="28"/>
          <w:szCs w:val="28"/>
        </w:rPr>
        <w:t>94</w:t>
      </w:r>
      <w:r w:rsidRPr="00850217">
        <w:rPr>
          <w:rFonts w:asciiTheme="majorBidi" w:hAnsiTheme="majorBidi" w:cstheme="majorBidi"/>
          <w:sz w:val="25"/>
          <w:szCs w:val="28"/>
          <w:rtl/>
          <w:lang w:bidi="ar-SA"/>
        </w:rPr>
        <w:t xml:space="preserve">من قانون هيئة الشرطة </w:t>
      </w:r>
      <w:r w:rsidRPr="00850217">
        <w:rPr>
          <w:rFonts w:asciiTheme="majorBidi" w:hAnsiTheme="majorBidi" w:cstheme="majorBidi"/>
          <w:sz w:val="28"/>
          <w:szCs w:val="28"/>
        </w:rPr>
        <w:t>109</w:t>
      </w:r>
      <w:r w:rsidRPr="00850217">
        <w:rPr>
          <w:rFonts w:asciiTheme="majorBidi" w:hAnsiTheme="majorBidi" w:cstheme="majorBidi"/>
          <w:sz w:val="25"/>
          <w:szCs w:val="28"/>
          <w:rtl/>
          <w:lang w:bidi="ar-SA"/>
        </w:rPr>
        <w:t xml:space="preserve">لسنة </w:t>
      </w:r>
      <w:r w:rsidRPr="00850217">
        <w:rPr>
          <w:rFonts w:asciiTheme="majorBidi" w:hAnsiTheme="majorBidi" w:cstheme="majorBidi"/>
          <w:sz w:val="28"/>
          <w:szCs w:val="28"/>
        </w:rPr>
        <w:t>1972</w:t>
      </w:r>
      <w:r w:rsidRPr="00850217">
        <w:rPr>
          <w:rFonts w:asciiTheme="majorBidi" w:hAnsiTheme="majorBidi" w:cstheme="majorBidi"/>
          <w:sz w:val="25"/>
          <w:szCs w:val="28"/>
          <w:rtl/>
          <w:lang w:bidi="ar-SA"/>
        </w:rPr>
        <w:t xml:space="preserve">، لتصبح تنصح على </w:t>
      </w:r>
      <w:r w:rsidRPr="00850217">
        <w:rPr>
          <w:rFonts w:asciiTheme="majorBidi" w:hAnsiTheme="majorBidi" w:cstheme="majorBidi"/>
          <w:sz w:val="25"/>
          <w:szCs w:val="28"/>
          <w:rtl/>
          <w:cs/>
        </w:rPr>
        <w:t>“</w:t>
      </w:r>
      <w:r w:rsidRPr="00850217">
        <w:rPr>
          <w:rFonts w:asciiTheme="majorBidi" w:hAnsiTheme="majorBidi" w:cstheme="majorBidi"/>
          <w:sz w:val="25"/>
          <w:szCs w:val="28"/>
          <w:rtl/>
          <w:cs/>
          <w:lang w:bidi="ar-SA"/>
        </w:rPr>
        <w:t>يختص القضاء العسكرى، دون غيره، بالفصل فى كافة الجرائم التى تقع م</w:t>
      </w:r>
      <w:r w:rsidRPr="00850217">
        <w:rPr>
          <w:rFonts w:asciiTheme="majorBidi" w:hAnsiTheme="majorBidi" w:cstheme="majorBidi"/>
          <w:sz w:val="25"/>
          <w:szCs w:val="28"/>
          <w:rtl/>
          <w:lang w:bidi="ar-SA"/>
        </w:rPr>
        <w:t>ن المجندين الملحقين بخدمة هيئة الشرطة</w:t>
      </w:r>
      <w:r w:rsidRPr="00850217">
        <w:rPr>
          <w:rFonts w:asciiTheme="majorBidi" w:hAnsiTheme="majorBidi" w:cstheme="majorBidi"/>
          <w:sz w:val="25"/>
          <w:szCs w:val="28"/>
          <w:rtl/>
          <w:cs/>
        </w:rPr>
        <w:t>“</w:t>
      </w:r>
      <w:r w:rsidRPr="00850217">
        <w:rPr>
          <w:rFonts w:asciiTheme="majorBidi" w:hAnsiTheme="majorBidi" w:cstheme="majorBidi"/>
          <w:sz w:val="25"/>
          <w:szCs w:val="28"/>
          <w:rtl/>
          <w:cs/>
          <w:lang w:bidi="ar-SA"/>
        </w:rPr>
        <w:t>، وفقا للجريدة الرسمية</w:t>
      </w:r>
      <w:r w:rsidRPr="00850217">
        <w:rPr>
          <w:rFonts w:asciiTheme="majorBidi" w:hAnsiTheme="majorBidi" w:cstheme="majorBidi"/>
          <w:sz w:val="28"/>
          <w:szCs w:val="28"/>
          <w:rtl/>
          <w:cs/>
        </w:rPr>
        <w:t>.”</w:t>
      </w:r>
      <w:r w:rsidRPr="00850217">
        <w:rPr>
          <w:rStyle w:val="FootnoteAnchor"/>
          <w:rFonts w:asciiTheme="majorBidi" w:hAnsiTheme="majorBidi" w:cstheme="majorBidi"/>
          <w:sz w:val="28"/>
          <w:szCs w:val="28"/>
          <w:rtl/>
        </w:rPr>
        <w:footnoteReference w:id="6"/>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32"/>
          <w:szCs w:val="32"/>
          <w:u w:val="single"/>
          <w:rtl/>
          <w:cs/>
        </w:rPr>
      </w:pPr>
      <w:r w:rsidRPr="00850217">
        <w:rPr>
          <w:rFonts w:asciiTheme="majorBidi" w:hAnsiTheme="majorBidi" w:cstheme="majorBidi"/>
          <w:b/>
          <w:bCs/>
          <w:color w:val="000000"/>
          <w:sz w:val="32"/>
          <w:szCs w:val="32"/>
          <w:u w:val="single"/>
          <w:rtl/>
          <w:lang w:bidi="ar-SA"/>
        </w:rPr>
        <w:t xml:space="preserve">قانون </w:t>
      </w:r>
      <w:r w:rsidRPr="00850217">
        <w:rPr>
          <w:rFonts w:asciiTheme="majorBidi" w:hAnsiTheme="majorBidi" w:cstheme="majorBidi"/>
          <w:b/>
          <w:bCs/>
          <w:color w:val="000000"/>
          <w:sz w:val="32"/>
          <w:szCs w:val="32"/>
          <w:u w:val="single"/>
        </w:rPr>
        <w:t>136</w:t>
      </w:r>
      <w:r w:rsidRPr="00850217">
        <w:rPr>
          <w:rFonts w:asciiTheme="majorBidi" w:hAnsiTheme="majorBidi" w:cstheme="majorBidi"/>
          <w:b/>
          <w:bCs/>
          <w:color w:val="000000"/>
          <w:sz w:val="32"/>
          <w:szCs w:val="32"/>
          <w:u w:val="single"/>
          <w:rtl/>
          <w:lang w:bidi="ar-SA"/>
        </w:rPr>
        <w:t xml:space="preserve">لسنة </w:t>
      </w:r>
      <w:r w:rsidRPr="00850217">
        <w:rPr>
          <w:rFonts w:asciiTheme="majorBidi" w:hAnsiTheme="majorBidi" w:cstheme="majorBidi"/>
          <w:b/>
          <w:bCs/>
          <w:color w:val="000000"/>
          <w:sz w:val="32"/>
          <w:szCs w:val="32"/>
          <w:u w:val="single"/>
        </w:rPr>
        <w:t>2014</w:t>
      </w:r>
      <w:r w:rsidRPr="00850217">
        <w:rPr>
          <w:rFonts w:asciiTheme="majorBidi" w:hAnsiTheme="majorBidi" w:cstheme="majorBidi"/>
          <w:b/>
          <w:bCs/>
          <w:color w:val="000000"/>
          <w:sz w:val="32"/>
          <w:szCs w:val="32"/>
          <w:u w:val="single"/>
          <w:rtl/>
          <w:lang w:bidi="ar-EG"/>
        </w:rPr>
        <w:t xml:space="preserve">، </w:t>
      </w:r>
      <w:r w:rsidRPr="00850217">
        <w:rPr>
          <w:rFonts w:asciiTheme="majorBidi" w:hAnsiTheme="majorBidi" w:cstheme="majorBidi"/>
          <w:b/>
          <w:bCs/>
          <w:color w:val="000000"/>
          <w:sz w:val="32"/>
          <w:szCs w:val="32"/>
          <w:u w:val="single"/>
          <w:rtl/>
          <w:lang w:bidi="ar-SA"/>
        </w:rPr>
        <w:t xml:space="preserve">بشأن تأمين </w:t>
      </w:r>
      <w:r w:rsidRPr="00850217">
        <w:rPr>
          <w:rFonts w:asciiTheme="majorBidi" w:hAnsiTheme="majorBidi" w:cstheme="majorBidi"/>
          <w:b/>
          <w:bCs/>
          <w:color w:val="FF0000"/>
          <w:sz w:val="32"/>
          <w:szCs w:val="32"/>
          <w:u w:val="single"/>
          <w:rtl/>
          <w:lang w:bidi="ar-SA"/>
        </w:rPr>
        <w:t>وحماية المنشأت</w:t>
      </w:r>
      <w:r w:rsidRPr="00850217">
        <w:rPr>
          <w:rFonts w:asciiTheme="majorBidi" w:hAnsiTheme="majorBidi" w:cstheme="majorBidi"/>
          <w:b/>
          <w:bCs/>
          <w:color w:val="000000"/>
          <w:sz w:val="32"/>
          <w:szCs w:val="32"/>
          <w:u w:val="single"/>
          <w:rtl/>
          <w:lang w:bidi="ar-SA"/>
        </w:rPr>
        <w:t xml:space="preserve"> العامة والحيوية</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5"/>
          <w:szCs w:val="28"/>
          <w:rtl/>
          <w:lang w:bidi="ar-SA"/>
        </w:rPr>
        <w:t>حيث تضع هذه المنشئات تحت حماية القوات المسلحة</w:t>
      </w:r>
      <w:r w:rsidRPr="00850217">
        <w:rPr>
          <w:rFonts w:asciiTheme="majorBidi" w:hAnsiTheme="majorBidi" w:cstheme="majorBidi"/>
          <w:color w:val="000000"/>
          <w:sz w:val="28"/>
          <w:szCs w:val="28"/>
          <w:rtl/>
          <w:cs/>
        </w:rPr>
        <w:t>.</w:t>
      </w:r>
      <w:r w:rsidRPr="00850217">
        <w:rPr>
          <w:rStyle w:val="FootnoteAnchor"/>
          <w:rFonts w:asciiTheme="majorBidi" w:hAnsiTheme="majorBidi" w:cstheme="majorBidi"/>
          <w:color w:val="000000"/>
          <w:sz w:val="28"/>
          <w:szCs w:val="28"/>
          <w:rtl/>
        </w:rPr>
        <w:footnoteReference w:id="7"/>
      </w:r>
      <w:r w:rsidRPr="00850217">
        <w:rPr>
          <w:rFonts w:asciiTheme="majorBidi" w:hAnsiTheme="majorBidi" w:cstheme="majorBidi"/>
          <w:color w:val="000000"/>
          <w:sz w:val="25"/>
          <w:szCs w:val="28"/>
          <w:rtl/>
          <w:lang w:bidi="ar-SA"/>
        </w:rPr>
        <w:t>وأخطر ما في هذا القانون، أنه يضع المدنيين في قبضة القضاء العسكري لا سيما بعد التوسع في اعتبار العديد من المنشأت عسكرية ، رغم كونالكثير منها منشأت عادية مدنية أو اقتصادية  إذ جاء به</w:t>
      </w:r>
      <w:r w:rsidRPr="00850217">
        <w:rPr>
          <w:rFonts w:asciiTheme="majorBidi" w:hAnsiTheme="majorBidi" w:cstheme="majorBidi"/>
          <w:color w:val="000000"/>
          <w:sz w:val="28"/>
          <w:szCs w:val="28"/>
          <w:rtl/>
          <w:cs/>
        </w:rPr>
        <w:t>:</w:t>
      </w:r>
    </w:p>
    <w:p w:rsidR="0015556B" w:rsidRPr="00850217" w:rsidRDefault="0015556B" w:rsidP="0015556B">
      <w:pPr>
        <w:pStyle w:val="NoSpacing"/>
        <w:bidi/>
        <w:rPr>
          <w:rFonts w:asciiTheme="majorBidi" w:hAnsiTheme="majorBidi" w:cstheme="majorBidi"/>
          <w:i/>
          <w:iCs/>
          <w:szCs w:val="24"/>
        </w:rPr>
      </w:pPr>
      <w:r>
        <w:rPr>
          <w:rFonts w:asciiTheme="majorBidi" w:hAnsiTheme="majorBidi" w:cstheme="majorBidi" w:hint="cs"/>
          <w:i/>
          <w:iCs/>
          <w:szCs w:val="24"/>
          <w:rtl/>
          <w:lang w:bidi="ar-EG"/>
        </w:rPr>
        <w:t>(</w:t>
      </w:r>
      <w:r w:rsidRPr="00850217">
        <w:rPr>
          <w:rFonts w:asciiTheme="majorBidi" w:hAnsiTheme="majorBidi" w:cstheme="majorBidi"/>
          <w:i/>
          <w:iCs/>
          <w:szCs w:val="24"/>
          <w:rtl/>
          <w:lang w:bidi="ar-SA"/>
        </w:rPr>
        <w:t>تخضع الجرائم التي تقع على المنشآت والمرافق والممتلكات العامة المشار إليها في المادة الأولى من هذا القرار بقانون لاختصاص القضاء العسكري، وعلى النيابة العامة إحالة القضايا المتعلقة بهذه الجرائم إلى النيابة العسكرية المختصة.</w:t>
      </w:r>
    </w:p>
    <w:p w:rsidR="0015556B" w:rsidRPr="00850217" w:rsidRDefault="0015556B" w:rsidP="0015556B">
      <w:pPr>
        <w:pStyle w:val="NoSpacing"/>
        <w:bidi/>
        <w:rPr>
          <w:rFonts w:asciiTheme="majorBidi" w:hAnsiTheme="majorBidi" w:cstheme="majorBidi"/>
          <w:i/>
          <w:iCs/>
          <w:szCs w:val="24"/>
          <w:rtl/>
          <w:lang w:bidi="ar-EG"/>
        </w:rPr>
      </w:pPr>
      <w:r w:rsidRPr="00850217">
        <w:rPr>
          <w:rFonts w:asciiTheme="majorBidi" w:hAnsiTheme="majorBidi" w:cstheme="majorBidi"/>
          <w:i/>
          <w:iCs/>
          <w:szCs w:val="24"/>
          <w:rtl/>
          <w:lang w:bidi="ar-SA"/>
        </w:rPr>
        <w:t>الأمر الذي يعرض المدنيين لمزيد من المحاكمات العسكرية في حال حدوث أي مشكلة بداخل أو حول أي منشأة تابعة للدولة).</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lang w:bidi="ar-SA"/>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sz w:val="26"/>
          <w:szCs w:val="26"/>
          <w:rtl/>
          <w:cs/>
        </w:rPr>
      </w:pPr>
      <w:r w:rsidRPr="00850217">
        <w:rPr>
          <w:rFonts w:asciiTheme="majorBidi" w:hAnsiTheme="majorBidi" w:cstheme="majorBidi"/>
          <w:b/>
          <w:bCs/>
          <w:color w:val="000000"/>
          <w:sz w:val="30"/>
          <w:szCs w:val="32"/>
          <w:rtl/>
          <w:lang w:bidi="ar-SA"/>
        </w:rPr>
        <w:t xml:space="preserve">قانون رقم </w:t>
      </w:r>
      <w:r w:rsidRPr="00850217">
        <w:rPr>
          <w:rFonts w:asciiTheme="majorBidi" w:hAnsiTheme="majorBidi" w:cstheme="majorBidi"/>
          <w:b/>
          <w:bCs/>
          <w:color w:val="000000"/>
          <w:sz w:val="30"/>
          <w:szCs w:val="30"/>
        </w:rPr>
        <w:t>3</w:t>
      </w:r>
      <w:r w:rsidRPr="00850217">
        <w:rPr>
          <w:rFonts w:asciiTheme="majorBidi" w:hAnsiTheme="majorBidi" w:cstheme="majorBidi"/>
          <w:b/>
          <w:bCs/>
          <w:color w:val="000000"/>
          <w:sz w:val="30"/>
          <w:szCs w:val="32"/>
          <w:rtl/>
          <w:lang w:bidi="ar-SA"/>
        </w:rPr>
        <w:t xml:space="preserve">لسنة </w:t>
      </w:r>
      <w:r w:rsidRPr="00850217">
        <w:rPr>
          <w:rFonts w:asciiTheme="majorBidi" w:hAnsiTheme="majorBidi" w:cstheme="majorBidi"/>
          <w:b/>
          <w:bCs/>
          <w:color w:val="000000"/>
          <w:sz w:val="30"/>
          <w:szCs w:val="30"/>
        </w:rPr>
        <w:t>2015</w:t>
      </w:r>
      <w:r w:rsidRPr="00850217">
        <w:rPr>
          <w:rFonts w:asciiTheme="majorBidi" w:hAnsiTheme="majorBidi" w:cstheme="majorBidi"/>
          <w:b/>
          <w:bCs/>
          <w:color w:val="000000"/>
          <w:sz w:val="30"/>
          <w:szCs w:val="32"/>
          <w:rtl/>
          <w:lang w:bidi="ar-SA"/>
        </w:rPr>
        <w:t xml:space="preserve">بشأن تعديل بعض أحكام قانون </w:t>
      </w:r>
      <w:r w:rsidRPr="00850217">
        <w:rPr>
          <w:rFonts w:asciiTheme="majorBidi" w:hAnsiTheme="majorBidi" w:cstheme="majorBidi"/>
          <w:b/>
          <w:bCs/>
          <w:color w:val="FF0000"/>
          <w:sz w:val="30"/>
          <w:szCs w:val="32"/>
          <w:rtl/>
          <w:lang w:bidi="ar-SA"/>
        </w:rPr>
        <w:t>تنظيم الجامعات</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cs/>
        </w:rPr>
      </w:pPr>
      <w:r w:rsidRPr="00850217">
        <w:rPr>
          <w:rFonts w:asciiTheme="majorBidi" w:hAnsiTheme="majorBidi" w:cstheme="majorBidi"/>
          <w:color w:val="000000"/>
          <w:sz w:val="28"/>
          <w:szCs w:val="28"/>
          <w:rtl/>
          <w:lang w:bidi="ar-SA"/>
        </w:rPr>
        <w:t xml:space="preserve">بالرغم من إصدار النظام المصري تعديلات في هذا القانون في عام </w:t>
      </w:r>
      <w:r w:rsidRPr="00850217">
        <w:rPr>
          <w:rFonts w:asciiTheme="majorBidi" w:hAnsiTheme="majorBidi" w:cstheme="majorBidi"/>
          <w:color w:val="000000"/>
          <w:sz w:val="28"/>
          <w:szCs w:val="28"/>
        </w:rPr>
        <w:t>2014</w:t>
      </w:r>
      <w:r w:rsidRPr="00850217">
        <w:rPr>
          <w:rFonts w:asciiTheme="majorBidi" w:hAnsiTheme="majorBidi" w:cstheme="majorBidi"/>
          <w:color w:val="000000"/>
          <w:sz w:val="28"/>
          <w:szCs w:val="28"/>
          <w:rtl/>
          <w:lang w:bidi="ar-SA"/>
        </w:rPr>
        <w:t>يمنح رئيس الجامعة السلطة المباشرة لفصل الطالب في حال اشتراكه فيما أسماه القانون ب</w:t>
      </w:r>
      <w:r w:rsidRPr="00850217">
        <w:rPr>
          <w:rFonts w:asciiTheme="majorBidi" w:hAnsiTheme="majorBidi" w:cstheme="majorBidi"/>
          <w:color w:val="000000"/>
          <w:sz w:val="28"/>
          <w:szCs w:val="28"/>
          <w:rtl/>
          <w:cs/>
        </w:rPr>
        <w:t>"</w:t>
      </w:r>
      <w:r w:rsidRPr="00850217">
        <w:rPr>
          <w:rFonts w:asciiTheme="majorBidi" w:hAnsiTheme="majorBidi" w:cstheme="majorBidi"/>
          <w:color w:val="000000"/>
          <w:sz w:val="28"/>
          <w:szCs w:val="28"/>
          <w:rtl/>
          <w:lang w:bidi="ar-SA"/>
        </w:rPr>
        <w:t>أعمال الشغب</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8"/>
          <w:szCs w:val="28"/>
          <w:rtl/>
          <w:lang w:bidi="ar-SA"/>
        </w:rPr>
        <w:t>إلا أن النظام المصري لم يكتف بمطاردة الطلبة، فانتقل إلى مطاردة هيئة التدريس وتضييق الخناق عليهم</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8"/>
          <w:szCs w:val="28"/>
          <w:rtl/>
          <w:lang w:bidi="ar-SA"/>
        </w:rPr>
        <w:t>حيث يعاقب القانون عضو هيئة التدريس بالفصل من عمله والعزل في حال اشتراكه في أعمال التحريض على العنف، وفي حال ممارسة أعمال حزبية داخل الجامعة، إلا أنه يضع بندا آخرا مطاطا ومبهم وغير دقيق، حيث يعاقب عضو هيئة التدريس بالعزل في حال اقترافه ل</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8"/>
          <w:szCs w:val="28"/>
          <w:rtl/>
          <w:lang w:bidi="ar-SA"/>
        </w:rPr>
        <w:t>كل فعل يزري بشرف عضوية هيئة التدريس، أو من شأنه أن يمس نزاهته وكرامته وكرامة الوظيفة، ولم يحدد ما هو ذلك الفعل الذي من شأنه أن يزري بشرف عضوية هيئة التدريس</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30"/>
          <w:szCs w:val="30"/>
          <w:rtl/>
          <w:cs/>
        </w:rPr>
      </w:pPr>
      <w:r w:rsidRPr="00850217">
        <w:rPr>
          <w:rFonts w:asciiTheme="majorBidi" w:hAnsiTheme="majorBidi" w:cstheme="majorBidi"/>
          <w:b/>
          <w:bCs/>
          <w:color w:val="000000"/>
          <w:sz w:val="30"/>
          <w:szCs w:val="32"/>
          <w:rtl/>
          <w:lang w:bidi="ar-SA"/>
        </w:rPr>
        <w:t xml:space="preserve">قانون رقم </w:t>
      </w:r>
      <w:r w:rsidRPr="00850217">
        <w:rPr>
          <w:rFonts w:asciiTheme="majorBidi" w:hAnsiTheme="majorBidi" w:cstheme="majorBidi"/>
          <w:b/>
          <w:bCs/>
          <w:color w:val="000000"/>
          <w:sz w:val="30"/>
          <w:szCs w:val="30"/>
        </w:rPr>
        <w:t>8</w:t>
      </w:r>
      <w:r w:rsidRPr="00850217">
        <w:rPr>
          <w:rFonts w:asciiTheme="majorBidi" w:hAnsiTheme="majorBidi" w:cstheme="majorBidi"/>
          <w:b/>
          <w:bCs/>
          <w:color w:val="000000"/>
          <w:sz w:val="30"/>
          <w:szCs w:val="32"/>
          <w:rtl/>
          <w:lang w:bidi="ar-SA"/>
        </w:rPr>
        <w:t xml:space="preserve">لسنة </w:t>
      </w:r>
      <w:r w:rsidRPr="00850217">
        <w:rPr>
          <w:rFonts w:asciiTheme="majorBidi" w:hAnsiTheme="majorBidi" w:cstheme="majorBidi"/>
          <w:b/>
          <w:bCs/>
          <w:color w:val="000000"/>
          <w:sz w:val="30"/>
          <w:szCs w:val="30"/>
        </w:rPr>
        <w:t>2015</w:t>
      </w:r>
      <w:r w:rsidRPr="00850217">
        <w:rPr>
          <w:rFonts w:asciiTheme="majorBidi" w:hAnsiTheme="majorBidi" w:cstheme="majorBidi"/>
          <w:b/>
          <w:bCs/>
          <w:color w:val="000000"/>
          <w:sz w:val="30"/>
          <w:szCs w:val="32"/>
          <w:rtl/>
          <w:lang w:bidi="ar-SA"/>
        </w:rPr>
        <w:t xml:space="preserve">بتنظيم </w:t>
      </w:r>
      <w:r w:rsidRPr="00850217">
        <w:rPr>
          <w:rFonts w:asciiTheme="majorBidi" w:hAnsiTheme="majorBidi" w:cstheme="majorBidi"/>
          <w:b/>
          <w:bCs/>
          <w:color w:val="FF0000"/>
          <w:sz w:val="30"/>
          <w:szCs w:val="32"/>
          <w:rtl/>
          <w:lang w:bidi="ar-SA"/>
        </w:rPr>
        <w:t>قوائم الكيانات الإرهابية</w:t>
      </w:r>
      <w:r w:rsidRPr="00850217">
        <w:rPr>
          <w:rFonts w:asciiTheme="majorBidi" w:hAnsiTheme="majorBidi" w:cstheme="majorBidi"/>
          <w:b/>
          <w:bCs/>
          <w:color w:val="000000"/>
          <w:sz w:val="30"/>
          <w:szCs w:val="32"/>
          <w:rtl/>
          <w:lang w:bidi="ar-SA"/>
        </w:rPr>
        <w:t xml:space="preserve"> والإرهابيين</w:t>
      </w:r>
      <w:r w:rsidRPr="00850217">
        <w:rPr>
          <w:rFonts w:asciiTheme="majorBidi" w:hAnsiTheme="majorBidi" w:cstheme="majorBidi"/>
          <w:b/>
          <w:bCs/>
          <w:color w:val="000000"/>
          <w:sz w:val="30"/>
          <w:szCs w:val="30"/>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8"/>
          <w:szCs w:val="28"/>
          <w:rtl/>
          <w:lang w:bidi="ar-SA"/>
        </w:rPr>
        <w:t>جاءت التعريفات الخاصة بالكيانات الإرهابية والإرهابيين فضفاضة ومطاطة، مما يضع بعض الكيانات المعارضة، والتي تهدف إلى التغيير السلمي أو التعبير عن رأي تحت مرمى نيران هذا القانون الذي ينص على مصادرة الأموال وحل الكيانات واعتقال القيادات والأعضاء بها وتوقيع أقصى العقوبات بالحبس المؤبد أو المشدد</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Style w:val="FootnoteAnchor"/>
          <w:rFonts w:asciiTheme="majorBidi" w:hAnsiTheme="majorBidi" w:cstheme="majorBidi"/>
          <w:color w:val="000000"/>
          <w:sz w:val="28"/>
          <w:szCs w:val="28"/>
          <w:rtl/>
          <w:cs/>
        </w:rPr>
      </w:pPr>
      <w:r w:rsidRPr="00850217">
        <w:rPr>
          <w:rFonts w:asciiTheme="majorBidi" w:hAnsiTheme="majorBidi" w:cstheme="majorBidi"/>
          <w:color w:val="000000"/>
          <w:sz w:val="28"/>
          <w:szCs w:val="28"/>
          <w:rtl/>
          <w:lang w:bidi="ar-SA"/>
        </w:rPr>
        <w:t xml:space="preserve">الجدير بالذكر أنه النظام المصري حاول من خلال بعض </w:t>
      </w:r>
      <w:r w:rsidRPr="00850217">
        <w:rPr>
          <w:rFonts w:asciiTheme="majorBidi" w:hAnsiTheme="majorBidi" w:cstheme="majorBidi"/>
          <w:color w:val="000000"/>
          <w:sz w:val="28"/>
          <w:szCs w:val="28"/>
          <w:rtl/>
          <w:cs/>
        </w:rPr>
        <w:t>"</w:t>
      </w:r>
      <w:r w:rsidRPr="00850217">
        <w:rPr>
          <w:rFonts w:asciiTheme="majorBidi" w:hAnsiTheme="majorBidi" w:cstheme="majorBidi"/>
          <w:color w:val="000000"/>
          <w:sz w:val="28"/>
          <w:szCs w:val="28"/>
          <w:rtl/>
          <w:lang w:bidi="ar-SA"/>
        </w:rPr>
        <w:t>مواطنيه الشرفاء</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8"/>
          <w:szCs w:val="28"/>
          <w:rtl/>
          <w:lang w:bidi="ar-SA"/>
        </w:rPr>
        <w:t xml:space="preserve">إدراج جماعات سلمية مثل جماعة </w:t>
      </w:r>
      <w:r w:rsidRPr="00850217">
        <w:rPr>
          <w:rFonts w:asciiTheme="majorBidi" w:hAnsiTheme="majorBidi" w:cstheme="majorBidi"/>
          <w:color w:val="000000"/>
          <w:sz w:val="28"/>
          <w:szCs w:val="28"/>
        </w:rPr>
        <w:t>6</w:t>
      </w:r>
      <w:r w:rsidRPr="00850217">
        <w:rPr>
          <w:rFonts w:asciiTheme="majorBidi" w:hAnsiTheme="majorBidi" w:cstheme="majorBidi"/>
          <w:color w:val="000000"/>
          <w:sz w:val="28"/>
          <w:szCs w:val="28"/>
          <w:rtl/>
          <w:lang w:bidi="ar-SA"/>
        </w:rPr>
        <w:t>إبريل كجماعة إرهابية</w:t>
      </w:r>
      <w:r w:rsidRPr="00850217">
        <w:rPr>
          <w:rStyle w:val="FootnoteAnchor"/>
          <w:rFonts w:asciiTheme="majorBidi" w:hAnsiTheme="majorBidi" w:cstheme="majorBidi"/>
          <w:color w:val="000000"/>
          <w:sz w:val="28"/>
          <w:szCs w:val="28"/>
          <w:rtl/>
        </w:rPr>
        <w:footnoteReference w:id="8"/>
      </w:r>
      <w:r w:rsidRPr="00850217">
        <w:rPr>
          <w:rFonts w:asciiTheme="majorBidi" w:hAnsiTheme="majorBidi" w:cstheme="majorBidi"/>
          <w:color w:val="000000"/>
          <w:sz w:val="28"/>
          <w:szCs w:val="28"/>
          <w:rtl/>
          <w:lang w:bidi="ar-SA"/>
        </w:rPr>
        <w:t xml:space="preserve">، وبالفعل، قامت السلطات المصرية باعتبار حركة </w:t>
      </w:r>
      <w:r w:rsidRPr="00850217">
        <w:rPr>
          <w:rFonts w:asciiTheme="majorBidi" w:hAnsiTheme="majorBidi" w:cstheme="majorBidi"/>
          <w:color w:val="000000"/>
          <w:sz w:val="28"/>
          <w:szCs w:val="28"/>
        </w:rPr>
        <w:t>6</w:t>
      </w:r>
      <w:r w:rsidRPr="00850217">
        <w:rPr>
          <w:rFonts w:asciiTheme="majorBidi" w:hAnsiTheme="majorBidi" w:cstheme="majorBidi"/>
          <w:color w:val="000000"/>
          <w:sz w:val="28"/>
          <w:szCs w:val="28"/>
          <w:rtl/>
          <w:lang w:bidi="ar-SA"/>
        </w:rPr>
        <w:t>إبريل وروابط الألتراس ضمن الحركات الإرهابية وأصدرت حكما بمصادرة أموالهم</w:t>
      </w:r>
      <w:r w:rsidRPr="00850217">
        <w:rPr>
          <w:rFonts w:asciiTheme="majorBidi" w:hAnsiTheme="majorBidi" w:cstheme="majorBidi"/>
          <w:color w:val="000000"/>
          <w:sz w:val="28"/>
          <w:szCs w:val="28"/>
          <w:rtl/>
          <w:cs/>
        </w:rPr>
        <w:t>.</w:t>
      </w:r>
      <w:r w:rsidRPr="00850217">
        <w:rPr>
          <w:rStyle w:val="FootnoteAnchor"/>
          <w:rFonts w:asciiTheme="majorBidi" w:hAnsiTheme="majorBidi" w:cstheme="majorBidi"/>
          <w:color w:val="000000"/>
          <w:sz w:val="28"/>
          <w:szCs w:val="28"/>
          <w:rtl/>
        </w:rPr>
        <w:footnoteReference w:id="9"/>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333333"/>
          <w:sz w:val="28"/>
          <w:szCs w:val="28"/>
          <w:cs/>
        </w:rPr>
      </w:pPr>
      <w:r w:rsidRPr="00850217">
        <w:rPr>
          <w:rFonts w:asciiTheme="majorBidi" w:hAnsiTheme="majorBidi" w:cstheme="majorBidi"/>
          <w:b/>
          <w:bCs/>
          <w:color w:val="333333"/>
          <w:sz w:val="25"/>
          <w:szCs w:val="28"/>
          <w:rtl/>
          <w:lang w:bidi="ar-SA"/>
        </w:rPr>
        <w:t xml:space="preserve">قانون </w:t>
      </w:r>
      <w:r w:rsidRPr="00850217">
        <w:rPr>
          <w:rFonts w:asciiTheme="majorBidi" w:hAnsiTheme="majorBidi" w:cstheme="majorBidi"/>
          <w:b/>
          <w:bCs/>
          <w:color w:val="333333"/>
          <w:sz w:val="28"/>
          <w:szCs w:val="28"/>
        </w:rPr>
        <w:t>94</w:t>
      </w:r>
      <w:r w:rsidRPr="00850217">
        <w:rPr>
          <w:rFonts w:asciiTheme="majorBidi" w:hAnsiTheme="majorBidi" w:cstheme="majorBidi"/>
          <w:b/>
          <w:bCs/>
          <w:color w:val="333333"/>
          <w:sz w:val="25"/>
          <w:szCs w:val="28"/>
          <w:rtl/>
          <w:lang w:bidi="ar-SA"/>
        </w:rPr>
        <w:t xml:space="preserve">لسنة </w:t>
      </w:r>
      <w:r w:rsidRPr="00850217">
        <w:rPr>
          <w:rFonts w:asciiTheme="majorBidi" w:hAnsiTheme="majorBidi" w:cstheme="majorBidi"/>
          <w:b/>
          <w:bCs/>
          <w:color w:val="333333"/>
          <w:sz w:val="28"/>
          <w:szCs w:val="28"/>
        </w:rPr>
        <w:t>2015</w:t>
      </w:r>
      <w:r w:rsidRPr="00850217">
        <w:rPr>
          <w:rFonts w:asciiTheme="majorBidi" w:hAnsiTheme="majorBidi" w:cstheme="majorBidi"/>
          <w:b/>
          <w:bCs/>
          <w:color w:val="333333"/>
          <w:sz w:val="25"/>
          <w:szCs w:val="28"/>
          <w:rtl/>
          <w:lang w:bidi="ar-SA"/>
        </w:rPr>
        <w:t xml:space="preserve">لمكافحة </w:t>
      </w:r>
      <w:r w:rsidRPr="00850217">
        <w:rPr>
          <w:rFonts w:asciiTheme="majorBidi" w:hAnsiTheme="majorBidi" w:cstheme="majorBidi"/>
          <w:b/>
          <w:bCs/>
          <w:color w:val="FF0000"/>
          <w:sz w:val="25"/>
          <w:szCs w:val="28"/>
          <w:rtl/>
          <w:lang w:bidi="ar-SA"/>
        </w:rPr>
        <w:t>الإرهاب</w:t>
      </w:r>
      <w:r w:rsidRPr="00850217">
        <w:rPr>
          <w:rFonts w:asciiTheme="majorBidi" w:hAnsiTheme="majorBidi" w:cstheme="majorBidi"/>
          <w:b/>
          <w:bCs/>
          <w:color w:val="333333"/>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5"/>
          <w:szCs w:val="28"/>
          <w:rtl/>
          <w:lang w:bidi="ar-SA"/>
        </w:rPr>
      </w:pPr>
      <w:r w:rsidRPr="00850217">
        <w:rPr>
          <w:rFonts w:asciiTheme="majorBidi" w:hAnsiTheme="majorBidi" w:cstheme="majorBidi"/>
          <w:color w:val="000000"/>
          <w:sz w:val="25"/>
          <w:szCs w:val="28"/>
          <w:rtl/>
          <w:lang w:bidi="ar-SA"/>
        </w:rPr>
        <w:t>صدر هذا القانون تحت ذريعة مكافحة الإرهاب ليشمل بالعقوبة والملاحقة أصحاب الرأي، حيث يعيد إنتاج مواد سبق وأن حكمت المحكمة الدستورية العليا بعدم دستوريتها ، كما يتيح للشرطة استخدام القوة المميتة ويضمن إفلاتهم من العقاب.</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5"/>
          <w:szCs w:val="28"/>
          <w:rtl/>
          <w:lang w:bidi="ar-SA"/>
        </w:rPr>
      </w:pPr>
      <w:r w:rsidRPr="00850217">
        <w:rPr>
          <w:rFonts w:asciiTheme="majorBidi" w:hAnsiTheme="majorBidi" w:cstheme="majorBidi"/>
          <w:color w:val="000000"/>
          <w:sz w:val="25"/>
          <w:szCs w:val="28"/>
          <w:rtl/>
          <w:lang w:bidi="ar-SA"/>
        </w:rPr>
        <w:t>اذا تم الاخلال بأمور شديدة العمومية ومطاطة مثل "النظام العام، سلامة المجتمع، مصالح المجتمع، الوحدة الوطنية" فضلا عن إدراج عدد من الأنشطة السلمية التي قد تمارسها تقوم بها الأحزاب السياسية والحركات الاحتجاجية والطلابية والعمالية ووسائل الإعلام ومنظمات المجتمع المدني كأنشطة إرهابية.</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5"/>
          <w:szCs w:val="28"/>
          <w:rtl/>
          <w:lang w:bidi="ar-SA"/>
        </w:rPr>
        <w:t>فالقانون في بدايته لا يعطي تعريفا متماسكا للعمليات الإرهابية ولأعضاء الجماعات الإرهابية، كما أنه يستخدم أقصى العقوبات كالإعدام والمؤبد، بشكل واسع ضد من قد يتورط في المشاركة دون ان يمارس الارهاب ، مثل من يسرب معلومات، أو من يمول، أو يحرض، أو يخطط</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5"/>
          <w:szCs w:val="28"/>
          <w:rtl/>
          <w:lang w:bidi="ar-SA"/>
        </w:rPr>
        <w:t>علاوة على ذلك، فإنه يضع كل من له اتصالات عمل أو حتى صداقة، خارج البلاد، تحت طائلة القانون، حيث يصبح كل شخص متصل بأي أفراد أو مجموعات أجنبية، معرض للاتهام بالتخابر</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8"/>
          <w:szCs w:val="28"/>
          <w:rtl/>
          <w:lang w:bidi="ar-SA"/>
        </w:rPr>
        <w:t xml:space="preserve">كما ينص القانون على معاقبة من يعبر عن رأيه على صفحات التواصل الاجتماعي أو كما نص القانون </w:t>
      </w:r>
      <w:r w:rsidRPr="00850217">
        <w:rPr>
          <w:rFonts w:asciiTheme="majorBidi" w:hAnsiTheme="majorBidi" w:cstheme="majorBidi"/>
          <w:color w:val="000000"/>
          <w:sz w:val="28"/>
          <w:szCs w:val="28"/>
          <w:rtl/>
          <w:cs/>
        </w:rPr>
        <w:t>"</w:t>
      </w:r>
      <w:r w:rsidRPr="00850217">
        <w:rPr>
          <w:rFonts w:asciiTheme="majorBidi" w:hAnsiTheme="majorBidi" w:cstheme="majorBidi"/>
          <w:color w:val="000000"/>
          <w:sz w:val="28"/>
          <w:szCs w:val="28"/>
          <w:rtl/>
          <w:lang w:bidi="ar-SA"/>
        </w:rPr>
        <w:t>الترويج لأفكار ومعتقدات</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8"/>
          <w:szCs w:val="28"/>
          <w:rtl/>
          <w:lang w:bidi="ar-SA"/>
        </w:rPr>
        <w:t>داعية لاستخدام العنف، ولم يحدد شكل العنف المقصود، وعاقب المرتكب بالسجن مدة لا تقل عن خمس سنوات</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vertAlign w:val="superscript"/>
          <w:cs/>
        </w:rPr>
      </w:pPr>
      <w:r w:rsidRPr="00850217">
        <w:rPr>
          <w:rFonts w:asciiTheme="majorBidi" w:hAnsiTheme="majorBidi" w:cstheme="majorBidi"/>
          <w:color w:val="000000"/>
          <w:sz w:val="25"/>
          <w:szCs w:val="28"/>
          <w:rtl/>
          <w:lang w:bidi="ar-SA"/>
        </w:rPr>
        <w:lastRenderedPageBreak/>
        <w:t>إضافة إلى ذلك، فإن القانون يقيد حرية الصحافة حيث ينص على</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5"/>
          <w:szCs w:val="28"/>
          <w:rtl/>
          <w:lang w:bidi="ar-SA"/>
        </w:rPr>
        <w:t>يُعاقب بغرامة لا تقل عن مائتي ألف جنيه ولا تجاوز خمسمائة ألف جنيه كل من تعمد، بأية وسيلة كانت، نشر أو إذاعة أو عرض أو ترويج أخبار أو بيانات غير حقيقية عن أعمال إرهابية وقعت داخل البلاد، أو عن العمليات المرتبطة بمكافحتها بما يخالف البيانات الرسمية الصادرة عن وزارة الدفاع، وذلك كله دون إخلال بالعقوبات التأديبية المقررة</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5"/>
          <w:szCs w:val="28"/>
          <w:rtl/>
          <w:lang w:bidi="ar-SA"/>
        </w:rPr>
        <w:t>وفي الأحوال التي ترتكب فيها الجريمة بواسطة شخص اعتباري، يُعاقب المسئول عن الإدارة الفعلية لهذا الشخص بذات العقوبة المقررة في الفقرة الأولى من هذه المادة ما دامت الجريمة قد ارتكبت لحسابه أو لمصلحته، ويكون الشخص الاعتباري مسئولاً بالتضامن عما يحكم به من غرامات وتعويضات</w:t>
      </w:r>
      <w:r w:rsidRPr="00850217">
        <w:rPr>
          <w:rFonts w:asciiTheme="majorBidi" w:hAnsiTheme="majorBidi" w:cstheme="majorBidi"/>
          <w:color w:val="000000"/>
          <w:sz w:val="28"/>
          <w:szCs w:val="28"/>
          <w:rtl/>
          <w:cs/>
        </w:rPr>
        <w:t xml:space="preserve">. </w:t>
      </w:r>
      <w:r w:rsidRPr="00850217">
        <w:rPr>
          <w:rFonts w:asciiTheme="majorBidi" w:hAnsiTheme="majorBidi" w:cstheme="majorBidi"/>
          <w:color w:val="000000"/>
          <w:sz w:val="25"/>
          <w:szCs w:val="28"/>
          <w:rtl/>
          <w:lang w:bidi="ar-SA"/>
        </w:rPr>
        <w:t>وفي جميع الأحوال، للمحكمة أن تقضي بمنع المحكوم عليه من مزاولة المهنة لمدة لا تزيد على سنة، إذا وقعت الجريمة إخلالاً بأصول مهنته</w:t>
      </w:r>
      <w:r w:rsidRPr="00850217">
        <w:rPr>
          <w:rFonts w:asciiTheme="majorBidi" w:hAnsiTheme="majorBidi" w:cstheme="majorBidi"/>
          <w:color w:val="000000"/>
          <w:sz w:val="28"/>
          <w:szCs w:val="28"/>
          <w:rtl/>
          <w:cs/>
        </w:rPr>
        <w:t>.</w:t>
      </w:r>
      <w:r w:rsidRPr="00850217">
        <w:rPr>
          <w:rStyle w:val="FootnoteAnchor"/>
          <w:rFonts w:asciiTheme="majorBidi" w:hAnsiTheme="majorBidi" w:cstheme="majorBidi"/>
          <w:color w:val="000000"/>
          <w:sz w:val="28"/>
          <w:szCs w:val="28"/>
          <w:rtl/>
        </w:rPr>
        <w:footnoteReference w:id="10"/>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5"/>
          <w:szCs w:val="28"/>
          <w:rtl/>
          <w:lang w:bidi="ar-SA"/>
        </w:rPr>
        <w:t>هذا، وقد نص القانون على أن عناصر الشرطة لا يتعرضون للمساءلة في حال استخدامهم للسلاح لمواجهة الإرهابيين، والذين لم يعرفهم القانون بدقة</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28"/>
          <w:szCs w:val="28"/>
          <w:rtl/>
          <w:cs/>
        </w:rPr>
      </w:pPr>
      <w:r w:rsidRPr="00850217">
        <w:rPr>
          <w:rFonts w:asciiTheme="majorBidi" w:hAnsiTheme="majorBidi" w:cstheme="majorBidi"/>
          <w:b/>
          <w:bCs/>
          <w:color w:val="000000"/>
          <w:sz w:val="28"/>
          <w:szCs w:val="28"/>
          <w:rtl/>
          <w:lang w:bidi="ar-SA"/>
        </w:rPr>
        <w:t xml:space="preserve">قرار جمهوري رقم </w:t>
      </w:r>
      <w:r w:rsidRPr="00850217">
        <w:rPr>
          <w:rFonts w:asciiTheme="majorBidi" w:hAnsiTheme="majorBidi" w:cstheme="majorBidi"/>
          <w:b/>
          <w:bCs/>
          <w:color w:val="000000"/>
          <w:sz w:val="28"/>
          <w:szCs w:val="28"/>
        </w:rPr>
        <w:t>100</w:t>
      </w:r>
      <w:r w:rsidRPr="00850217">
        <w:rPr>
          <w:rFonts w:asciiTheme="majorBidi" w:hAnsiTheme="majorBidi" w:cstheme="majorBidi"/>
          <w:b/>
          <w:bCs/>
          <w:color w:val="000000"/>
          <w:sz w:val="28"/>
          <w:szCs w:val="28"/>
          <w:rtl/>
          <w:lang w:bidi="ar-SA"/>
        </w:rPr>
        <w:t xml:space="preserve">لسنة </w:t>
      </w:r>
      <w:r w:rsidRPr="00850217">
        <w:rPr>
          <w:rFonts w:asciiTheme="majorBidi" w:hAnsiTheme="majorBidi" w:cstheme="majorBidi"/>
          <w:b/>
          <w:bCs/>
          <w:color w:val="000000"/>
          <w:sz w:val="28"/>
          <w:szCs w:val="28"/>
        </w:rPr>
        <w:t>2015</w:t>
      </w:r>
      <w:r w:rsidRPr="00850217">
        <w:rPr>
          <w:rFonts w:asciiTheme="majorBidi" w:hAnsiTheme="majorBidi" w:cstheme="majorBidi"/>
          <w:b/>
          <w:bCs/>
          <w:color w:val="000000"/>
          <w:sz w:val="28"/>
          <w:szCs w:val="28"/>
          <w:rtl/>
          <w:lang w:bidi="ar-SA"/>
        </w:rPr>
        <w:t xml:space="preserve">لتعديل قانون العقوبات لينص على </w:t>
      </w:r>
      <w:r w:rsidRPr="00850217">
        <w:rPr>
          <w:rFonts w:asciiTheme="majorBidi" w:hAnsiTheme="majorBidi" w:cstheme="majorBidi"/>
          <w:b/>
          <w:bCs/>
          <w:color w:val="FF0000"/>
          <w:sz w:val="28"/>
          <w:szCs w:val="28"/>
          <w:rtl/>
          <w:lang w:bidi="ar-SA"/>
        </w:rPr>
        <w:t>تجريم العلم بواقعة حيازة مفرقعات</w:t>
      </w:r>
      <w:r w:rsidRPr="00850217">
        <w:rPr>
          <w:rFonts w:asciiTheme="majorBidi" w:hAnsiTheme="majorBidi" w:cstheme="majorBidi"/>
          <w:b/>
          <w:bCs/>
          <w:color w:val="000000"/>
          <w:sz w:val="28"/>
          <w:szCs w:val="28"/>
          <w:rtl/>
          <w:lang w:bidi="ar-SA"/>
        </w:rPr>
        <w:t xml:space="preserve"> مع عدم إبلاغ السلطات المختصة بذلك</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8"/>
          <w:szCs w:val="28"/>
          <w:rtl/>
          <w:lang w:bidi="ar-SA"/>
        </w:rPr>
        <w:t xml:space="preserve">وجاء التعديل بإضافة مادة برقم </w:t>
      </w:r>
      <w:r w:rsidRPr="00850217">
        <w:rPr>
          <w:rFonts w:asciiTheme="majorBidi" w:hAnsiTheme="majorBidi" w:cstheme="majorBidi"/>
          <w:color w:val="000000"/>
          <w:sz w:val="28"/>
          <w:szCs w:val="28"/>
        </w:rPr>
        <w:t>102</w:t>
      </w:r>
      <w:r w:rsidRPr="00850217">
        <w:rPr>
          <w:rFonts w:asciiTheme="majorBidi" w:hAnsiTheme="majorBidi" w:cstheme="majorBidi"/>
          <w:color w:val="000000"/>
          <w:sz w:val="28"/>
          <w:szCs w:val="28"/>
          <w:rtl/>
          <w:lang w:bidi="ar-SA"/>
        </w:rPr>
        <w:t xml:space="preserve">ز إلى قانون العقوبات لتنص على </w:t>
      </w:r>
      <w:r w:rsidRPr="00850217">
        <w:rPr>
          <w:rFonts w:asciiTheme="majorBidi" w:hAnsiTheme="majorBidi" w:cstheme="majorBidi"/>
          <w:color w:val="000000"/>
          <w:sz w:val="28"/>
          <w:szCs w:val="28"/>
          <w:rtl/>
          <w:cs/>
        </w:rPr>
        <w:t>“</w:t>
      </w:r>
      <w:r w:rsidRPr="00850217">
        <w:rPr>
          <w:rFonts w:asciiTheme="majorBidi" w:hAnsiTheme="majorBidi" w:cstheme="majorBidi"/>
          <w:color w:val="000000"/>
          <w:sz w:val="28"/>
          <w:szCs w:val="28"/>
          <w:rtl/>
          <w:cs/>
          <w:lang w:bidi="ar-SA"/>
        </w:rPr>
        <w:t xml:space="preserve">ويعاقب بالحبس مدة لا تقل عن سنة وبغرامة تتراوح بين </w:t>
      </w:r>
      <w:r w:rsidRPr="00850217">
        <w:rPr>
          <w:rFonts w:asciiTheme="majorBidi" w:hAnsiTheme="majorBidi" w:cstheme="majorBidi"/>
          <w:color w:val="000000"/>
          <w:sz w:val="28"/>
          <w:szCs w:val="28"/>
        </w:rPr>
        <w:t>20</w:t>
      </w:r>
      <w:r w:rsidRPr="00850217">
        <w:rPr>
          <w:rFonts w:asciiTheme="majorBidi" w:hAnsiTheme="majorBidi" w:cstheme="majorBidi"/>
          <w:color w:val="000000"/>
          <w:sz w:val="28"/>
          <w:szCs w:val="28"/>
          <w:rtl/>
          <w:lang w:bidi="ar-SA"/>
        </w:rPr>
        <w:t>ألف جنيه و</w:t>
      </w:r>
      <w:r w:rsidRPr="00850217">
        <w:rPr>
          <w:rFonts w:asciiTheme="majorBidi" w:hAnsiTheme="majorBidi" w:cstheme="majorBidi"/>
          <w:color w:val="000000"/>
          <w:sz w:val="28"/>
          <w:szCs w:val="28"/>
        </w:rPr>
        <w:t>100</w:t>
      </w:r>
      <w:r w:rsidRPr="00850217">
        <w:rPr>
          <w:rFonts w:asciiTheme="majorBidi" w:hAnsiTheme="majorBidi" w:cstheme="majorBidi"/>
          <w:color w:val="000000"/>
          <w:sz w:val="28"/>
          <w:szCs w:val="28"/>
          <w:rtl/>
          <w:lang w:bidi="ar-SA"/>
        </w:rPr>
        <w:t>ألف جنيه أو بإحدى هاتين العقوبتين كل من علم بجريمة حيازة المفرقعات ولم يسرع لإبلاغ السلطات</w:t>
      </w:r>
      <w:r w:rsidRPr="00850217">
        <w:rPr>
          <w:rFonts w:asciiTheme="majorBidi" w:hAnsiTheme="majorBidi" w:cstheme="majorBidi"/>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8"/>
          <w:szCs w:val="28"/>
          <w:rtl/>
          <w:lang w:bidi="ar-SA"/>
        </w:rPr>
        <w:t>مما يضع المدنيين من غير المشاركين في الأعمال الإرهابية محل اتهام، كما يضطر المواطن العادي لإن يسلك سلوك المخبرين، فيتلصص على جاره أو زميله أو أحد أقربائه ويبلغ عنه، حتى لا يتم اتهامه هو بالتستر عليه</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28"/>
          <w:szCs w:val="28"/>
          <w:rtl/>
          <w:cs/>
        </w:rPr>
      </w:pPr>
      <w:r w:rsidRPr="00850217">
        <w:rPr>
          <w:rFonts w:asciiTheme="majorBidi" w:hAnsiTheme="majorBidi" w:cstheme="majorBidi"/>
          <w:b/>
          <w:bCs/>
          <w:color w:val="000000"/>
          <w:sz w:val="28"/>
          <w:szCs w:val="28"/>
          <w:rtl/>
          <w:lang w:bidi="ar-SA"/>
        </w:rPr>
        <w:t xml:space="preserve">قرار بالقانون رقم </w:t>
      </w:r>
      <w:r w:rsidRPr="00850217">
        <w:rPr>
          <w:rFonts w:asciiTheme="majorBidi" w:hAnsiTheme="majorBidi" w:cstheme="majorBidi"/>
          <w:b/>
          <w:bCs/>
          <w:color w:val="000000"/>
          <w:sz w:val="28"/>
          <w:szCs w:val="28"/>
        </w:rPr>
        <w:t>106</w:t>
      </w:r>
      <w:r w:rsidRPr="00850217">
        <w:rPr>
          <w:rFonts w:asciiTheme="majorBidi" w:hAnsiTheme="majorBidi" w:cstheme="majorBidi"/>
          <w:b/>
          <w:bCs/>
          <w:color w:val="000000"/>
          <w:sz w:val="28"/>
          <w:szCs w:val="28"/>
          <w:rtl/>
          <w:lang w:bidi="ar-SA"/>
        </w:rPr>
        <w:t xml:space="preserve">لسنة </w:t>
      </w:r>
      <w:r w:rsidRPr="00850217">
        <w:rPr>
          <w:rFonts w:asciiTheme="majorBidi" w:hAnsiTheme="majorBidi" w:cstheme="majorBidi"/>
          <w:b/>
          <w:bCs/>
          <w:color w:val="000000"/>
          <w:sz w:val="28"/>
          <w:szCs w:val="28"/>
        </w:rPr>
        <w:t>2015</w:t>
      </w:r>
      <w:r w:rsidRPr="00850217">
        <w:rPr>
          <w:rFonts w:asciiTheme="majorBidi" w:hAnsiTheme="majorBidi" w:cstheme="majorBidi"/>
          <w:b/>
          <w:bCs/>
          <w:color w:val="000000"/>
          <w:sz w:val="28"/>
          <w:szCs w:val="28"/>
          <w:rtl/>
          <w:lang w:bidi="ar-SA"/>
        </w:rPr>
        <w:t xml:space="preserve">لإدخال تعديلات على </w:t>
      </w:r>
      <w:r w:rsidRPr="00850217">
        <w:rPr>
          <w:rFonts w:asciiTheme="majorBidi" w:hAnsiTheme="majorBidi" w:cstheme="majorBidi"/>
          <w:b/>
          <w:bCs/>
          <w:color w:val="FF0000"/>
          <w:sz w:val="28"/>
          <w:szCs w:val="28"/>
          <w:rtl/>
          <w:lang w:bidi="ar-SA"/>
        </w:rPr>
        <w:t>قانون تنظيم السجون</w:t>
      </w:r>
      <w:r w:rsidRPr="00850217">
        <w:rPr>
          <w:rFonts w:asciiTheme="majorBidi" w:hAnsiTheme="majorBidi" w:cstheme="majorBidi"/>
          <w:b/>
          <w:bCs/>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r w:rsidRPr="00850217">
        <w:rPr>
          <w:rFonts w:asciiTheme="majorBidi" w:hAnsiTheme="majorBidi" w:cstheme="majorBidi"/>
          <w:color w:val="000000"/>
          <w:sz w:val="28"/>
          <w:szCs w:val="28"/>
          <w:rtl/>
          <w:lang w:bidi="ar-SA"/>
        </w:rPr>
        <w:t>وكان من أبرز هذه التعديلات</w:t>
      </w:r>
      <w:r w:rsidRPr="00850217">
        <w:rPr>
          <w:rFonts w:asciiTheme="majorBidi" w:hAnsiTheme="majorBidi" w:cstheme="majorBidi"/>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bCs/>
          <w:color w:val="333333"/>
          <w:rtl/>
          <w:cs/>
        </w:rPr>
      </w:pPr>
      <w:r w:rsidRPr="00850217">
        <w:rPr>
          <w:rFonts w:asciiTheme="majorBidi" w:hAnsiTheme="majorBidi" w:cstheme="majorBidi"/>
          <w:bCs/>
          <w:color w:val="333333"/>
          <w:rtl/>
          <w:lang w:bidi="ar-SA"/>
        </w:rPr>
        <w:t xml:space="preserve">رفع الرسوم الخاصة بغرف الحبس الاحتياطي المؤثثة لتصبح </w:t>
      </w:r>
      <w:r w:rsidRPr="00850217">
        <w:rPr>
          <w:rFonts w:asciiTheme="majorBidi" w:hAnsiTheme="majorBidi" w:cstheme="majorBidi"/>
          <w:bCs/>
          <w:color w:val="333333"/>
        </w:rPr>
        <w:t>15</w:t>
      </w:r>
      <w:r w:rsidRPr="00850217">
        <w:rPr>
          <w:rFonts w:asciiTheme="majorBidi" w:hAnsiTheme="majorBidi" w:cstheme="majorBidi"/>
          <w:bCs/>
          <w:color w:val="333333"/>
          <w:rtl/>
          <w:lang w:bidi="ar-SA"/>
        </w:rPr>
        <w:t xml:space="preserve">جنيها يوميا، بدلا من </w:t>
      </w:r>
      <w:r w:rsidRPr="00850217">
        <w:rPr>
          <w:rFonts w:asciiTheme="majorBidi" w:hAnsiTheme="majorBidi" w:cstheme="majorBidi"/>
          <w:bCs/>
          <w:color w:val="333333"/>
        </w:rPr>
        <w:t>150</w:t>
      </w:r>
      <w:r w:rsidRPr="00850217">
        <w:rPr>
          <w:rFonts w:asciiTheme="majorBidi" w:hAnsiTheme="majorBidi" w:cstheme="majorBidi"/>
          <w:bCs/>
          <w:color w:val="333333"/>
          <w:rtl/>
          <w:lang w:bidi="ar-SA"/>
        </w:rPr>
        <w:t xml:space="preserve">مليم في القانون السابق وذلك بنص المادة </w:t>
      </w:r>
      <w:r w:rsidRPr="00850217">
        <w:rPr>
          <w:rFonts w:asciiTheme="majorBidi" w:hAnsiTheme="majorBidi" w:cstheme="majorBidi"/>
          <w:bCs/>
          <w:color w:val="333333"/>
        </w:rPr>
        <w:t>14</w:t>
      </w:r>
      <w:r w:rsidRPr="00850217">
        <w:rPr>
          <w:rFonts w:asciiTheme="majorBidi" w:hAnsiTheme="majorBidi" w:cstheme="majorBidi"/>
          <w:bCs/>
          <w:color w:val="333333"/>
          <w:rtl/>
          <w:lang w:bidi="ar-SA"/>
        </w:rPr>
        <w:t>من القانون</w:t>
      </w:r>
      <w:r w:rsidRPr="00850217">
        <w:rPr>
          <w:rFonts w:asciiTheme="majorBidi" w:hAnsiTheme="majorBidi" w:cstheme="majorBidi"/>
          <w:bCs/>
          <w:color w:val="333333"/>
          <w:rtl/>
          <w:cs/>
        </w:rPr>
        <w:t>.</w:t>
      </w:r>
    </w:p>
    <w:p w:rsidR="0015556B" w:rsidRPr="00850217" w:rsidRDefault="0015556B" w:rsidP="0015556B">
      <w:pPr>
        <w:pStyle w:val="TextBody"/>
        <w:widowControl/>
        <w:numPr>
          <w:ilvl w:val="0"/>
          <w:numId w:val="8"/>
        </w:numPr>
        <w:tabs>
          <w:tab w:val="left" w:pos="0"/>
        </w:tabs>
        <w:bidi/>
        <w:spacing w:after="0"/>
        <w:jc w:val="both"/>
        <w:rPr>
          <w:rFonts w:asciiTheme="majorBidi" w:hAnsiTheme="majorBidi" w:cstheme="majorBidi"/>
          <w:bCs/>
          <w:color w:val="333333"/>
        </w:rPr>
      </w:pPr>
      <w:r w:rsidRPr="00850217">
        <w:rPr>
          <w:rFonts w:asciiTheme="majorBidi" w:hAnsiTheme="majorBidi" w:cstheme="majorBidi"/>
          <w:bCs/>
          <w:color w:val="333333"/>
          <w:rtl/>
          <w:lang w:bidi="ar-SA"/>
        </w:rPr>
        <w:t xml:space="preserve">وأيضا رفع سن حضانة السجينة ليصل إلى </w:t>
      </w:r>
      <w:r w:rsidRPr="00850217">
        <w:rPr>
          <w:rFonts w:asciiTheme="majorBidi" w:hAnsiTheme="majorBidi" w:cstheme="majorBidi"/>
          <w:bCs/>
          <w:color w:val="333333"/>
        </w:rPr>
        <w:t>4</w:t>
      </w:r>
      <w:r w:rsidRPr="00850217">
        <w:rPr>
          <w:rFonts w:asciiTheme="majorBidi" w:hAnsiTheme="majorBidi" w:cstheme="majorBidi"/>
          <w:bCs/>
          <w:color w:val="333333"/>
          <w:rtl/>
          <w:lang w:bidi="ar-SA"/>
        </w:rPr>
        <w:t xml:space="preserve">سنوات بدلا من عامين في القانون القديم وذلك بنص المادة </w:t>
      </w:r>
      <w:r w:rsidRPr="00850217">
        <w:rPr>
          <w:rFonts w:asciiTheme="majorBidi" w:hAnsiTheme="majorBidi" w:cstheme="majorBidi"/>
          <w:bCs/>
          <w:color w:val="333333"/>
        </w:rPr>
        <w:t>20.</w:t>
      </w:r>
    </w:p>
    <w:p w:rsidR="0015556B" w:rsidRPr="00850217" w:rsidRDefault="0015556B" w:rsidP="0015556B">
      <w:pPr>
        <w:pStyle w:val="TextBody"/>
        <w:widowControl/>
        <w:numPr>
          <w:ilvl w:val="0"/>
          <w:numId w:val="6"/>
        </w:numPr>
        <w:tabs>
          <w:tab w:val="left" w:pos="0"/>
        </w:tabs>
        <w:bidi/>
        <w:spacing w:after="0"/>
        <w:jc w:val="both"/>
        <w:rPr>
          <w:rFonts w:asciiTheme="majorBidi" w:hAnsiTheme="majorBidi" w:cstheme="majorBidi"/>
          <w:bCs/>
          <w:color w:val="333333"/>
          <w:vertAlign w:val="superscript"/>
        </w:rPr>
      </w:pPr>
      <w:r w:rsidRPr="00850217">
        <w:rPr>
          <w:rFonts w:asciiTheme="majorBidi" w:hAnsiTheme="majorBidi" w:cstheme="majorBidi"/>
          <w:bCs/>
          <w:color w:val="333333"/>
          <w:rtl/>
          <w:lang w:bidi="ar-SA"/>
        </w:rPr>
        <w:t xml:space="preserve">كما منح التعديل الحق لمدير السجن أو مأمور السجن بحبس المسجونين انفراديا مدة لا تزيد عن </w:t>
      </w:r>
      <w:r w:rsidRPr="00850217">
        <w:rPr>
          <w:rFonts w:asciiTheme="majorBidi" w:hAnsiTheme="majorBidi" w:cstheme="majorBidi"/>
          <w:bCs/>
          <w:color w:val="333333"/>
        </w:rPr>
        <w:t>15</w:t>
      </w:r>
      <w:r w:rsidRPr="00850217">
        <w:rPr>
          <w:rFonts w:asciiTheme="majorBidi" w:hAnsiTheme="majorBidi" w:cstheme="majorBidi"/>
          <w:bCs/>
          <w:color w:val="333333"/>
          <w:rtl/>
          <w:lang w:bidi="ar-SA"/>
        </w:rPr>
        <w:t>يوما، وذلك بدلا من أسبوع فقط في القانون القديم، وذلك بنص المادة 44.</w:t>
      </w:r>
    </w:p>
    <w:p w:rsidR="0015556B" w:rsidRPr="00850217" w:rsidRDefault="0015556B" w:rsidP="0015556B">
      <w:pPr>
        <w:pStyle w:val="TextBody"/>
        <w:widowControl/>
        <w:bidi/>
        <w:spacing w:after="0"/>
        <w:jc w:val="both"/>
        <w:rPr>
          <w:rFonts w:asciiTheme="majorBidi" w:hAnsiTheme="majorBidi" w:cstheme="majorBidi"/>
          <w:bCs/>
          <w:color w:val="333333"/>
        </w:rPr>
      </w:pPr>
      <w:r w:rsidRPr="00850217">
        <w:rPr>
          <w:rFonts w:asciiTheme="majorBidi" w:hAnsiTheme="majorBidi" w:cstheme="majorBidi"/>
          <w:bCs/>
          <w:color w:val="333333"/>
          <w:rtl/>
          <w:lang w:bidi="ar-SA"/>
        </w:rPr>
        <w:t>وتشتمل هذه التعديلات على جملة من الانتهاكات لحقوق الإنسان، فهي تستثني الفقراء من المساجين والمعوزين من الحياة الآدمية داخل السجن، وترفع سن الحضانة للطفل داخل السجن مما يعرضه للانتهاك، حيث أن السجن ليس بيئة صحية لنمو الأطفال، كما تعطي سلطة مطلقة لمأمور السجن بالتنكيل بالمسجونين عبر الحبس الانفرادي دون قرار قضائي أو حتى من النيابة العامة.</w:t>
      </w:r>
    </w:p>
    <w:p w:rsidR="0015556B" w:rsidRPr="00850217" w:rsidRDefault="0015556B" w:rsidP="0015556B">
      <w:pPr>
        <w:pStyle w:val="TextBody"/>
        <w:widowControl/>
        <w:bidi/>
        <w:spacing w:after="0" w:line="450" w:lineRule="atLeast"/>
        <w:jc w:val="both"/>
        <w:rPr>
          <w:rFonts w:asciiTheme="majorBidi" w:hAnsiTheme="majorBidi" w:cstheme="majorBidi"/>
          <w:rtl/>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32"/>
          <w:szCs w:val="32"/>
          <w:rtl/>
          <w:cs/>
        </w:rPr>
      </w:pPr>
      <w:r w:rsidRPr="00850217">
        <w:rPr>
          <w:rFonts w:asciiTheme="majorBidi" w:hAnsiTheme="majorBidi" w:cstheme="majorBidi"/>
          <w:b/>
          <w:bCs/>
          <w:color w:val="000000"/>
          <w:sz w:val="32"/>
          <w:szCs w:val="32"/>
          <w:rtl/>
          <w:lang w:bidi="ar-SA"/>
        </w:rPr>
        <w:t xml:space="preserve">قانون رقم </w:t>
      </w:r>
      <w:r w:rsidRPr="00850217">
        <w:rPr>
          <w:rFonts w:asciiTheme="majorBidi" w:hAnsiTheme="majorBidi" w:cstheme="majorBidi"/>
          <w:b/>
          <w:bCs/>
          <w:color w:val="000000"/>
          <w:sz w:val="32"/>
          <w:szCs w:val="32"/>
        </w:rPr>
        <w:t>92</w:t>
      </w:r>
      <w:r w:rsidRPr="00850217">
        <w:rPr>
          <w:rFonts w:asciiTheme="majorBidi" w:hAnsiTheme="majorBidi" w:cstheme="majorBidi"/>
          <w:b/>
          <w:bCs/>
          <w:color w:val="000000"/>
          <w:sz w:val="32"/>
          <w:szCs w:val="32"/>
          <w:rtl/>
          <w:lang w:bidi="ar-SA"/>
        </w:rPr>
        <w:t xml:space="preserve">لسنة </w:t>
      </w:r>
      <w:r w:rsidRPr="00850217">
        <w:rPr>
          <w:rFonts w:asciiTheme="majorBidi" w:hAnsiTheme="majorBidi" w:cstheme="majorBidi"/>
          <w:b/>
          <w:bCs/>
          <w:color w:val="000000"/>
          <w:sz w:val="32"/>
          <w:szCs w:val="32"/>
        </w:rPr>
        <w:t>2016</w:t>
      </w:r>
      <w:r w:rsidRPr="00850217">
        <w:rPr>
          <w:rFonts w:asciiTheme="majorBidi" w:hAnsiTheme="majorBidi" w:cstheme="majorBidi"/>
          <w:b/>
          <w:bCs/>
          <w:color w:val="000000"/>
          <w:sz w:val="32"/>
          <w:szCs w:val="32"/>
          <w:rtl/>
          <w:lang w:bidi="ar-SA"/>
        </w:rPr>
        <w:t xml:space="preserve">بإصدار قانون التنظيم المؤسسي </w:t>
      </w:r>
      <w:r w:rsidRPr="00850217">
        <w:rPr>
          <w:rFonts w:asciiTheme="majorBidi" w:hAnsiTheme="majorBidi" w:cstheme="majorBidi"/>
          <w:b/>
          <w:bCs/>
          <w:color w:val="FF0000"/>
          <w:sz w:val="32"/>
          <w:szCs w:val="32"/>
          <w:rtl/>
          <w:lang w:bidi="ar-SA"/>
        </w:rPr>
        <w:t>للصحافة والإعلام</w:t>
      </w:r>
    </w:p>
    <w:p w:rsidR="0015556B" w:rsidRPr="00850217" w:rsidRDefault="0015556B" w:rsidP="0015556B">
      <w:pPr>
        <w:pStyle w:val="TextBody"/>
        <w:widowControl/>
        <w:bidi/>
        <w:spacing w:after="0" w:line="450" w:lineRule="atLeast"/>
        <w:jc w:val="both"/>
        <w:rPr>
          <w:rFonts w:asciiTheme="majorBidi" w:hAnsiTheme="majorBidi" w:cstheme="majorBidi"/>
          <w:sz w:val="28"/>
          <w:szCs w:val="28"/>
          <w:rtl/>
          <w:cs/>
        </w:rPr>
      </w:pPr>
      <w:r w:rsidRPr="00850217">
        <w:rPr>
          <w:rFonts w:asciiTheme="majorBidi" w:hAnsiTheme="majorBidi" w:cstheme="majorBidi"/>
          <w:sz w:val="25"/>
          <w:szCs w:val="28"/>
          <w:rtl/>
          <w:lang w:bidi="ar-SA"/>
        </w:rPr>
        <w:t>وهو قانون سيء السمعة، تأسس بموجبه المجلس الأعلى للصحافة والإعلام، والذي يقوم بدور الرقيب على الصحافة وحرية التعبير، ويؤدي دور شرطة الأخلاق، إلى جانب دور الجهة الأمنية التي تراجع المحتويات الصحفية والإعلامية وتقوم بغلق وحظر ومنع الصحافة والإعلام والعاملين بهما</w:t>
      </w:r>
      <w:r w:rsidRPr="00850217">
        <w:rPr>
          <w:rFonts w:asciiTheme="majorBidi" w:hAnsiTheme="majorBidi" w:cstheme="majorBidi"/>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sz w:val="28"/>
          <w:szCs w:val="28"/>
          <w:rtl/>
          <w:cs/>
        </w:rPr>
      </w:pPr>
      <w:r w:rsidRPr="00850217">
        <w:rPr>
          <w:rFonts w:asciiTheme="majorBidi" w:hAnsiTheme="majorBidi" w:cstheme="majorBidi"/>
          <w:sz w:val="25"/>
          <w:szCs w:val="28"/>
          <w:rtl/>
          <w:lang w:bidi="ar-SA"/>
        </w:rPr>
        <w:t>ومن بين بنود هذا القانون وتوصيف مهام المجلس الأعلى للإعلام</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ضمان التزام الوسائل الإعلامية والصحفية بمقتضيات الأمن القومي</w:t>
      </w:r>
      <w:r w:rsidRPr="00850217">
        <w:rPr>
          <w:rFonts w:asciiTheme="majorBidi" w:hAnsiTheme="majorBidi" w:cstheme="majorBidi"/>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sz w:val="28"/>
          <w:szCs w:val="28"/>
          <w:rtl/>
          <w:cs/>
        </w:rPr>
      </w:pPr>
      <w:r w:rsidRPr="00850217">
        <w:rPr>
          <w:rFonts w:asciiTheme="majorBidi" w:hAnsiTheme="majorBidi" w:cstheme="majorBidi"/>
          <w:sz w:val="25"/>
          <w:szCs w:val="28"/>
          <w:rtl/>
          <w:lang w:bidi="ar-SA"/>
        </w:rPr>
        <w:t xml:space="preserve">وعادة ما يندرج تحت عبارة </w:t>
      </w:r>
      <w:r w:rsidRPr="00850217">
        <w:rPr>
          <w:rFonts w:asciiTheme="majorBidi" w:hAnsiTheme="majorBidi" w:cstheme="majorBidi"/>
          <w:sz w:val="28"/>
          <w:szCs w:val="28"/>
          <w:rtl/>
          <w:cs/>
        </w:rPr>
        <w:t>"</w:t>
      </w:r>
      <w:r w:rsidRPr="00850217">
        <w:rPr>
          <w:rFonts w:asciiTheme="majorBidi" w:hAnsiTheme="majorBidi" w:cstheme="majorBidi"/>
          <w:sz w:val="25"/>
          <w:szCs w:val="28"/>
          <w:rtl/>
          <w:lang w:bidi="ar-SA"/>
        </w:rPr>
        <w:t>الأمن القومي</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كل ما يتعلق بانتقاد الأداء السياسي للنظام المصري، وبموجب هذه المادة، يتم القبض على عدد كبير من الصحفيين والإعلاميين، كما يتم غلق صحف وحظر مواقع تحت دعاوى الإخلال بالأمن القومي</w:t>
      </w:r>
      <w:r w:rsidRPr="00850217">
        <w:rPr>
          <w:rFonts w:asciiTheme="majorBidi" w:hAnsiTheme="majorBidi" w:cstheme="majorBidi"/>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sz w:val="28"/>
          <w:szCs w:val="28"/>
          <w:rtl/>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28"/>
          <w:szCs w:val="28"/>
          <w:rtl/>
          <w:cs/>
        </w:rPr>
      </w:pPr>
      <w:r w:rsidRPr="00850217">
        <w:rPr>
          <w:rFonts w:asciiTheme="majorBidi" w:hAnsiTheme="majorBidi" w:cstheme="majorBidi"/>
          <w:b/>
          <w:bCs/>
          <w:color w:val="000000"/>
          <w:sz w:val="28"/>
          <w:szCs w:val="28"/>
          <w:rtl/>
          <w:lang w:bidi="ar-SA"/>
        </w:rPr>
        <w:t xml:space="preserve">قانون رقم </w:t>
      </w:r>
      <w:r w:rsidRPr="00850217">
        <w:rPr>
          <w:rFonts w:asciiTheme="majorBidi" w:hAnsiTheme="majorBidi" w:cstheme="majorBidi"/>
          <w:b/>
          <w:bCs/>
          <w:color w:val="000000"/>
          <w:sz w:val="28"/>
          <w:szCs w:val="28"/>
        </w:rPr>
        <w:t>11</w:t>
      </w:r>
      <w:r w:rsidRPr="00850217">
        <w:rPr>
          <w:rFonts w:asciiTheme="majorBidi" w:hAnsiTheme="majorBidi" w:cstheme="majorBidi"/>
          <w:b/>
          <w:bCs/>
          <w:color w:val="000000"/>
          <w:sz w:val="28"/>
          <w:szCs w:val="28"/>
          <w:rtl/>
          <w:lang w:bidi="ar-SA"/>
        </w:rPr>
        <w:t xml:space="preserve">لسنة </w:t>
      </w:r>
      <w:r w:rsidRPr="00850217">
        <w:rPr>
          <w:rFonts w:asciiTheme="majorBidi" w:hAnsiTheme="majorBidi" w:cstheme="majorBidi"/>
          <w:b/>
          <w:bCs/>
          <w:color w:val="000000"/>
          <w:sz w:val="28"/>
          <w:szCs w:val="28"/>
        </w:rPr>
        <w:t>2017</w:t>
      </w:r>
      <w:r w:rsidRPr="00850217">
        <w:rPr>
          <w:rFonts w:asciiTheme="majorBidi" w:hAnsiTheme="majorBidi" w:cstheme="majorBidi"/>
          <w:b/>
          <w:bCs/>
          <w:color w:val="000000"/>
          <w:sz w:val="28"/>
          <w:szCs w:val="28"/>
          <w:rtl/>
          <w:lang w:bidi="ar-SA"/>
        </w:rPr>
        <w:t xml:space="preserve">بشأن تعديل بعض أحكام القوانين، ومنها </w:t>
      </w:r>
      <w:r w:rsidRPr="00850217">
        <w:rPr>
          <w:rFonts w:asciiTheme="majorBidi" w:hAnsiTheme="majorBidi" w:cstheme="majorBidi"/>
          <w:b/>
          <w:bCs/>
          <w:color w:val="FF0000"/>
          <w:sz w:val="28"/>
          <w:szCs w:val="28"/>
          <w:rtl/>
          <w:lang w:bidi="ar-SA"/>
        </w:rPr>
        <w:t>قوانين الإرهاب</w:t>
      </w:r>
      <w:r w:rsidRPr="00850217">
        <w:rPr>
          <w:rFonts w:asciiTheme="majorBidi" w:hAnsiTheme="majorBidi" w:cstheme="majorBidi"/>
          <w:b/>
          <w:bCs/>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cs/>
        </w:rPr>
      </w:pPr>
      <w:r w:rsidRPr="00850217">
        <w:rPr>
          <w:rFonts w:asciiTheme="majorBidi" w:hAnsiTheme="majorBidi" w:cstheme="majorBidi"/>
          <w:color w:val="000000"/>
          <w:sz w:val="28"/>
          <w:szCs w:val="28"/>
          <w:rtl/>
          <w:lang w:bidi="ar-SA"/>
        </w:rPr>
        <w:t>أضيفت بعض المواد التي تعطي سلطة مطلقة للنائب العام لتوسيع رقعة الاشتباه في جرائم الإرهاب، وتوسيع سلطاته في مصادرة الأموال والتحفظ عليها، والاستدعاءات والاعتقالات</w:t>
      </w:r>
      <w:r w:rsidRPr="00850217">
        <w:rPr>
          <w:rFonts w:asciiTheme="majorBidi" w:hAnsiTheme="majorBidi" w:cstheme="majorBidi"/>
          <w:color w:val="000000"/>
          <w:sz w:val="28"/>
          <w:szCs w:val="28"/>
          <w:rtl/>
          <w:cs/>
        </w:rPr>
        <w:t>.</w:t>
      </w:r>
    </w:p>
    <w:p w:rsidR="0015556B" w:rsidRPr="00850217" w:rsidRDefault="0015556B" w:rsidP="0015556B">
      <w:pPr>
        <w:pStyle w:val="NoSpacing"/>
        <w:bidi/>
        <w:jc w:val="both"/>
        <w:rPr>
          <w:rFonts w:asciiTheme="majorBidi" w:hAnsiTheme="majorBidi" w:cstheme="majorBidi"/>
          <w:sz w:val="28"/>
          <w:szCs w:val="28"/>
          <w:rtl/>
          <w:lang w:bidi="ar-SA"/>
        </w:rPr>
      </w:pPr>
      <w:r w:rsidRPr="00850217">
        <w:rPr>
          <w:rFonts w:asciiTheme="majorBidi" w:hAnsiTheme="majorBidi" w:cstheme="majorBidi"/>
          <w:sz w:val="28"/>
          <w:szCs w:val="28"/>
          <w:rtl/>
          <w:lang w:bidi="ar-SA"/>
        </w:rPr>
        <w:t>كما ازدادت تعريفات الإرهاب إبهاما بهذه الإضافات حيث نصت التعديلات على</w:t>
      </w:r>
      <w:r w:rsidRPr="00850217">
        <w:rPr>
          <w:rFonts w:asciiTheme="majorBidi" w:hAnsiTheme="majorBidi" w:cstheme="majorBidi"/>
          <w:sz w:val="28"/>
          <w:szCs w:val="28"/>
          <w:rtl/>
          <w:cs/>
        </w:rPr>
        <w:t xml:space="preserve">: </w:t>
      </w:r>
      <w:r w:rsidRPr="00850217">
        <w:rPr>
          <w:rFonts w:asciiTheme="majorBidi" w:hAnsiTheme="majorBidi" w:cstheme="majorBidi"/>
          <w:sz w:val="28"/>
          <w:szCs w:val="28"/>
          <w:rtl/>
          <w:lang w:bidi="ar-SA"/>
        </w:rPr>
        <w:t>حصر كافة الأنشطة الأهلية والدعوية تحت أي مسمى</w:t>
      </w:r>
      <w:r w:rsidRPr="00850217">
        <w:rPr>
          <w:rFonts w:asciiTheme="majorBidi" w:hAnsiTheme="majorBidi" w:cstheme="majorBidi"/>
          <w:sz w:val="28"/>
          <w:szCs w:val="28"/>
          <w:rtl/>
          <w:cs/>
        </w:rPr>
        <w:t xml:space="preserve">. </w:t>
      </w:r>
      <w:r w:rsidRPr="00850217">
        <w:rPr>
          <w:rFonts w:asciiTheme="majorBidi" w:hAnsiTheme="majorBidi" w:cstheme="majorBidi"/>
          <w:sz w:val="28"/>
          <w:szCs w:val="28"/>
          <w:rtl/>
          <w:lang w:bidi="ar-SA"/>
        </w:rPr>
        <w:t>لتصبح كل مؤسسات المجتمع المدني تحت الرقابة الأمنية</w:t>
      </w:r>
      <w:r w:rsidRPr="00850217">
        <w:rPr>
          <w:rFonts w:asciiTheme="majorBidi" w:hAnsiTheme="majorBidi" w:cstheme="majorBidi"/>
          <w:sz w:val="28"/>
          <w:szCs w:val="28"/>
          <w:rtl/>
          <w:cs/>
        </w:rPr>
        <w:t xml:space="preserve">. </w:t>
      </w:r>
      <w:r w:rsidRPr="00850217">
        <w:rPr>
          <w:rFonts w:asciiTheme="majorBidi" w:hAnsiTheme="majorBidi" w:cstheme="majorBidi"/>
          <w:sz w:val="28"/>
          <w:szCs w:val="28"/>
          <w:rtl/>
          <w:lang w:bidi="ar-SA"/>
        </w:rPr>
        <w:t>كما وضعت التعديلات كل أموال الكيانات الموجودة بالدولة تحت تصرف النائب العام بحسب ظنه حيث نصت على:</w:t>
      </w:r>
    </w:p>
    <w:p w:rsidR="0015556B" w:rsidRPr="00850217" w:rsidRDefault="0015556B" w:rsidP="0015556B">
      <w:pPr>
        <w:pStyle w:val="NoSpacing"/>
        <w:bidi/>
        <w:jc w:val="both"/>
        <w:rPr>
          <w:rStyle w:val="FootnoteAnchor"/>
          <w:rFonts w:asciiTheme="majorBidi" w:hAnsiTheme="majorBidi" w:cstheme="majorBidi"/>
          <w:color w:val="000000"/>
          <w:szCs w:val="24"/>
          <w:rtl/>
          <w:cs/>
        </w:rPr>
      </w:pPr>
      <w:r w:rsidRPr="00850217">
        <w:rPr>
          <w:rFonts w:asciiTheme="majorBidi" w:hAnsiTheme="majorBidi" w:cstheme="majorBidi"/>
          <w:i/>
          <w:iCs/>
          <w:szCs w:val="24"/>
          <w:rtl/>
          <w:cs/>
        </w:rPr>
        <w:t>"</w:t>
      </w:r>
      <w:r w:rsidRPr="00850217">
        <w:rPr>
          <w:rFonts w:asciiTheme="majorBidi" w:hAnsiTheme="majorBidi" w:cstheme="majorBidi"/>
          <w:i/>
          <w:iCs/>
          <w:szCs w:val="24"/>
          <w:rtl/>
          <w:lang w:bidi="ar-SA"/>
        </w:rPr>
        <w:t>للنائب العام إذا توافرت معلومات أو دلائل جدية على وجود أموال ثابتة أو منقولة متحصله من أنشطة أى إرهابى أو كيان إرهابى مدرج أو غير مدرج على قوائم الكيانات الإرهابية والإرهابيين، أو تستخدم فى تمويله بأى صورة كانت أو فى تمويل المنتسبين إليه أو المرتبطين به، أن يأمر بالتحفظ على هذه الأموال ومنع مالكيها أو حائزيها من التصرف فيها</w:t>
      </w:r>
      <w:r w:rsidRPr="00850217">
        <w:rPr>
          <w:rFonts w:asciiTheme="majorBidi" w:hAnsiTheme="majorBidi" w:cstheme="majorBidi"/>
          <w:i/>
          <w:iCs/>
          <w:szCs w:val="24"/>
          <w:rtl/>
          <w:cs/>
        </w:rPr>
        <w:t>.”</w:t>
      </w:r>
      <w:r w:rsidRPr="00850217">
        <w:rPr>
          <w:rStyle w:val="FootnoteAnchor"/>
          <w:rFonts w:asciiTheme="majorBidi" w:hAnsiTheme="majorBidi" w:cstheme="majorBidi"/>
          <w:color w:val="000000"/>
          <w:szCs w:val="24"/>
          <w:rtl/>
        </w:rPr>
        <w:footnoteReference w:id="11"/>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28"/>
          <w:szCs w:val="28"/>
          <w:rtl/>
          <w:cs/>
        </w:rPr>
      </w:pPr>
      <w:r w:rsidRPr="00850217">
        <w:rPr>
          <w:rFonts w:asciiTheme="majorBidi" w:hAnsiTheme="majorBidi" w:cstheme="majorBidi"/>
          <w:b/>
          <w:bCs/>
          <w:color w:val="000000"/>
          <w:sz w:val="28"/>
          <w:szCs w:val="28"/>
          <w:rtl/>
          <w:lang w:bidi="ar-SA"/>
        </w:rPr>
        <w:t xml:space="preserve">قانون رقم </w:t>
      </w:r>
      <w:r w:rsidRPr="00850217">
        <w:rPr>
          <w:rFonts w:asciiTheme="majorBidi" w:hAnsiTheme="majorBidi" w:cstheme="majorBidi"/>
          <w:b/>
          <w:bCs/>
          <w:color w:val="000000"/>
          <w:sz w:val="28"/>
          <w:szCs w:val="28"/>
        </w:rPr>
        <w:t>12</w:t>
      </w:r>
      <w:r w:rsidRPr="00850217">
        <w:rPr>
          <w:rFonts w:asciiTheme="majorBidi" w:hAnsiTheme="majorBidi" w:cstheme="majorBidi"/>
          <w:b/>
          <w:bCs/>
          <w:color w:val="000000"/>
          <w:sz w:val="28"/>
          <w:szCs w:val="28"/>
          <w:rtl/>
          <w:lang w:bidi="ar-SA"/>
        </w:rPr>
        <w:t xml:space="preserve">لسنة </w:t>
      </w:r>
      <w:r w:rsidRPr="00850217">
        <w:rPr>
          <w:rFonts w:asciiTheme="majorBidi" w:hAnsiTheme="majorBidi" w:cstheme="majorBidi"/>
          <w:b/>
          <w:bCs/>
          <w:color w:val="000000"/>
          <w:sz w:val="28"/>
          <w:szCs w:val="28"/>
        </w:rPr>
        <w:t>2017</w:t>
      </w:r>
      <w:r w:rsidRPr="00850217">
        <w:rPr>
          <w:rFonts w:asciiTheme="majorBidi" w:hAnsiTheme="majorBidi" w:cstheme="majorBidi"/>
          <w:b/>
          <w:bCs/>
          <w:color w:val="000000"/>
          <w:sz w:val="28"/>
          <w:szCs w:val="28"/>
          <w:rtl/>
          <w:lang w:bidi="ar-SA"/>
        </w:rPr>
        <w:t xml:space="preserve">بشأن تعديل أحكام </w:t>
      </w:r>
      <w:r w:rsidRPr="00850217">
        <w:rPr>
          <w:rFonts w:asciiTheme="majorBidi" w:hAnsiTheme="majorBidi" w:cstheme="majorBidi"/>
          <w:b/>
          <w:bCs/>
          <w:color w:val="FF0000"/>
          <w:sz w:val="28"/>
          <w:szCs w:val="28"/>
          <w:rtl/>
          <w:lang w:bidi="ar-SA"/>
        </w:rPr>
        <w:t>الطوارئ</w:t>
      </w:r>
      <w:r w:rsidRPr="00850217">
        <w:rPr>
          <w:rFonts w:asciiTheme="majorBidi" w:hAnsiTheme="majorBidi" w:cstheme="majorBidi"/>
          <w:b/>
          <w:bCs/>
          <w:color w:val="000000"/>
          <w:sz w:val="28"/>
          <w:szCs w:val="28"/>
          <w:rtl/>
          <w:cs/>
        </w:rPr>
        <w:t>:</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lang w:bidi="ar-EG"/>
        </w:rPr>
      </w:pPr>
      <w:r w:rsidRPr="00850217">
        <w:rPr>
          <w:rFonts w:asciiTheme="majorBidi" w:hAnsiTheme="majorBidi" w:cstheme="majorBidi"/>
          <w:color w:val="000000"/>
          <w:sz w:val="28"/>
          <w:szCs w:val="28"/>
          <w:rtl/>
          <w:lang w:bidi="ar-SA"/>
        </w:rPr>
        <w:t xml:space="preserve">وقد أضيفت بعض المواد على قانون </w:t>
      </w:r>
      <w:r w:rsidRPr="00850217">
        <w:rPr>
          <w:rFonts w:asciiTheme="majorBidi" w:hAnsiTheme="majorBidi" w:cstheme="majorBidi"/>
          <w:color w:val="000000"/>
          <w:sz w:val="28"/>
          <w:szCs w:val="28"/>
        </w:rPr>
        <w:t>162</w:t>
      </w:r>
      <w:r w:rsidRPr="00850217">
        <w:rPr>
          <w:rFonts w:asciiTheme="majorBidi" w:hAnsiTheme="majorBidi" w:cstheme="majorBidi"/>
          <w:color w:val="000000"/>
          <w:sz w:val="28"/>
          <w:szCs w:val="28"/>
          <w:rtl/>
          <w:lang w:bidi="ar-SA"/>
        </w:rPr>
        <w:t xml:space="preserve">لسنة </w:t>
      </w:r>
      <w:r w:rsidRPr="00850217">
        <w:rPr>
          <w:rFonts w:asciiTheme="majorBidi" w:hAnsiTheme="majorBidi" w:cstheme="majorBidi"/>
          <w:color w:val="000000"/>
          <w:sz w:val="28"/>
          <w:szCs w:val="28"/>
        </w:rPr>
        <w:t>1985</w:t>
      </w:r>
      <w:r w:rsidRPr="00850217">
        <w:rPr>
          <w:rFonts w:asciiTheme="majorBidi" w:hAnsiTheme="majorBidi" w:cstheme="majorBidi"/>
          <w:color w:val="000000"/>
          <w:sz w:val="28"/>
          <w:szCs w:val="28"/>
          <w:rtl/>
          <w:lang w:bidi="ar-SA"/>
        </w:rPr>
        <w:t xml:space="preserve">بشأن أحكام الطوارئ، والقانون المشار إليه هو القانون الذي كان الرئيس المخلوع محمد حسني مبارك قد حكم به مصر لمدة </w:t>
      </w:r>
      <w:r w:rsidRPr="00850217">
        <w:rPr>
          <w:rFonts w:asciiTheme="majorBidi" w:hAnsiTheme="majorBidi" w:cstheme="majorBidi"/>
          <w:color w:val="000000"/>
          <w:sz w:val="28"/>
          <w:szCs w:val="28"/>
        </w:rPr>
        <w:t>30</w:t>
      </w:r>
      <w:r w:rsidRPr="00850217">
        <w:rPr>
          <w:rFonts w:asciiTheme="majorBidi" w:hAnsiTheme="majorBidi" w:cstheme="majorBidi"/>
          <w:color w:val="000000"/>
          <w:sz w:val="28"/>
          <w:szCs w:val="28"/>
          <w:rtl/>
          <w:lang w:bidi="ar-SA"/>
        </w:rPr>
        <w:t xml:space="preserve">عاما، إلا أن النظام المصري الحالي أضاف مادتين تتعلقان بالضبطيات القضائية، وتطلق يد الشرطة في </w:t>
      </w:r>
      <w:r w:rsidRPr="00850217">
        <w:rPr>
          <w:rFonts w:asciiTheme="majorBidi" w:hAnsiTheme="majorBidi" w:cstheme="majorBidi"/>
          <w:color w:val="000000"/>
          <w:sz w:val="28"/>
          <w:szCs w:val="28"/>
          <w:rtl/>
          <w:lang w:bidi="ar-EG"/>
        </w:rPr>
        <w:t>احتجاز</w:t>
      </w:r>
      <w:r w:rsidRPr="00850217">
        <w:rPr>
          <w:rFonts w:asciiTheme="majorBidi" w:hAnsiTheme="majorBidi" w:cstheme="majorBidi"/>
          <w:color w:val="000000"/>
          <w:sz w:val="28"/>
          <w:szCs w:val="28"/>
          <w:rtl/>
          <w:lang w:bidi="ar-SA"/>
        </w:rPr>
        <w:t xml:space="preserve"> المواطنين دون عرضهم على النيابة لمدة تصل الى 7ايام ، لفرض مزيد من القمع ومن هذه المواد ما ينص على :</w:t>
      </w:r>
    </w:p>
    <w:p w:rsidR="0015556B" w:rsidRPr="00850217" w:rsidRDefault="0015556B" w:rsidP="0015556B">
      <w:pPr>
        <w:pStyle w:val="NoSpacing"/>
        <w:bidi/>
        <w:rPr>
          <w:rStyle w:val="FootnoteAnchor"/>
          <w:rFonts w:asciiTheme="majorBidi" w:hAnsiTheme="majorBidi" w:cstheme="majorBidi"/>
          <w:b/>
          <w:bCs/>
          <w:i/>
          <w:iCs/>
          <w:color w:val="000000"/>
          <w:szCs w:val="24"/>
          <w:vertAlign w:val="baseline"/>
        </w:rPr>
      </w:pPr>
      <w:r w:rsidRPr="00850217">
        <w:rPr>
          <w:rStyle w:val="FootnoteAnchor"/>
          <w:rFonts w:asciiTheme="majorBidi" w:hAnsiTheme="majorBidi" w:cstheme="majorBidi"/>
          <w:b/>
          <w:bCs/>
          <w:i/>
          <w:iCs/>
          <w:color w:val="000000"/>
          <w:szCs w:val="24"/>
          <w:vertAlign w:val="baseline"/>
          <w:rtl/>
          <w:lang w:bidi="ar-SA"/>
        </w:rPr>
        <w:t xml:space="preserve">"لمأمورى الضبط القضائى متى أعلنت حالة الطوارئ التحفظ على كل من توافرت فى شأنه دلائل على ارتكابه جناية أو جنحة وعلى ما قد يحوزه بنفسه او فى مسكنه وكافة الأماكن التى يشتبه إخفائه فيها أى مواد خطرة أو متفجرة أو أسلحة أو ذخائر أو أى أدلة على ارتكاب الجريمة، وذلك استثناء من أحكام القوانين الأخرى على أن يتم إخطار النيابة العامة خلال 24 ساعة من التحفظ. ويجوز </w:t>
      </w:r>
      <w:r w:rsidRPr="00850217">
        <w:rPr>
          <w:rStyle w:val="FootnoteAnchor"/>
          <w:rFonts w:asciiTheme="majorBidi" w:hAnsiTheme="majorBidi" w:cstheme="majorBidi"/>
          <w:b/>
          <w:bCs/>
          <w:i/>
          <w:iCs/>
          <w:color w:val="000000"/>
          <w:szCs w:val="24"/>
          <w:vertAlign w:val="baseline"/>
          <w:rtl/>
          <w:lang w:bidi="ar-SA"/>
        </w:rPr>
        <w:lastRenderedPageBreak/>
        <w:t>بعد استئذان النيابة العامة احتجازه لمدة لا تجاوز سبعة أيام لاستكمال جمع الاستدلالات ، على أن يبدأ التحقيق معه خلال هذه المدة"</w:t>
      </w:r>
      <w:r w:rsidRPr="00850217">
        <w:rPr>
          <w:rStyle w:val="FootnoteAnchor"/>
          <w:rFonts w:asciiTheme="majorBidi" w:hAnsiTheme="majorBidi" w:cstheme="majorBidi"/>
          <w:b/>
          <w:bCs/>
          <w:i/>
          <w:iCs/>
          <w:color w:val="000000"/>
          <w:szCs w:val="24"/>
          <w:vertAlign w:val="baseline"/>
          <w:rtl/>
        </w:rPr>
        <w:footnoteReference w:id="12"/>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r w:rsidRPr="00850217">
        <w:rPr>
          <w:rFonts w:asciiTheme="majorBidi" w:hAnsiTheme="majorBidi" w:cstheme="majorBidi"/>
          <w:color w:val="000000"/>
          <w:sz w:val="28"/>
          <w:szCs w:val="28"/>
          <w:rtl/>
          <w:lang w:bidi="ar-SA"/>
        </w:rPr>
        <w:t>وهو ما يعد إضفاء شرعية على سياسة الاخفاء القسري التي تنتهجها أجزة الأمن في مصر</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28"/>
          <w:szCs w:val="28"/>
          <w:rtl/>
          <w:cs/>
        </w:rPr>
      </w:pPr>
      <w:r w:rsidRPr="00850217">
        <w:rPr>
          <w:rFonts w:asciiTheme="majorBidi" w:hAnsiTheme="majorBidi" w:cstheme="majorBidi"/>
          <w:b/>
          <w:bCs/>
          <w:color w:val="000000"/>
          <w:sz w:val="28"/>
          <w:szCs w:val="28"/>
          <w:rtl/>
          <w:lang w:bidi="ar-SA"/>
        </w:rPr>
        <w:t xml:space="preserve">قانون رقم </w:t>
      </w:r>
      <w:r w:rsidRPr="00850217">
        <w:rPr>
          <w:rFonts w:asciiTheme="majorBidi" w:hAnsiTheme="majorBidi" w:cstheme="majorBidi"/>
          <w:b/>
          <w:bCs/>
          <w:color w:val="000000"/>
          <w:sz w:val="28"/>
          <w:szCs w:val="28"/>
        </w:rPr>
        <w:t>14</w:t>
      </w:r>
      <w:r w:rsidRPr="00850217">
        <w:rPr>
          <w:rFonts w:asciiTheme="majorBidi" w:hAnsiTheme="majorBidi" w:cstheme="majorBidi"/>
          <w:b/>
          <w:bCs/>
          <w:color w:val="000000"/>
          <w:sz w:val="28"/>
          <w:szCs w:val="28"/>
          <w:rtl/>
          <w:lang w:bidi="ar-SA"/>
        </w:rPr>
        <w:t xml:space="preserve">لسنة </w:t>
      </w:r>
      <w:r w:rsidRPr="00850217">
        <w:rPr>
          <w:rFonts w:asciiTheme="majorBidi" w:hAnsiTheme="majorBidi" w:cstheme="majorBidi"/>
          <w:b/>
          <w:bCs/>
          <w:color w:val="000000"/>
          <w:sz w:val="28"/>
          <w:szCs w:val="28"/>
        </w:rPr>
        <w:t>2017</w:t>
      </w:r>
      <w:r w:rsidRPr="00850217">
        <w:rPr>
          <w:rFonts w:asciiTheme="majorBidi" w:hAnsiTheme="majorBidi" w:cstheme="majorBidi"/>
          <w:b/>
          <w:bCs/>
          <w:color w:val="000000"/>
          <w:sz w:val="28"/>
          <w:szCs w:val="28"/>
          <w:rtl/>
          <w:lang w:bidi="ar-SA"/>
        </w:rPr>
        <w:t xml:space="preserve">بشأن تعديل </w:t>
      </w:r>
      <w:r w:rsidRPr="00850217">
        <w:rPr>
          <w:rFonts w:asciiTheme="majorBidi" w:hAnsiTheme="majorBidi" w:cstheme="majorBidi"/>
          <w:b/>
          <w:bCs/>
          <w:color w:val="FF0000"/>
          <w:sz w:val="28"/>
          <w:szCs w:val="28"/>
          <w:rtl/>
          <w:lang w:bidi="ar-SA"/>
        </w:rPr>
        <w:t>قانون التظاهر</w:t>
      </w:r>
    </w:p>
    <w:p w:rsidR="0015556B" w:rsidRPr="00850217" w:rsidRDefault="0015556B" w:rsidP="0015556B">
      <w:pPr>
        <w:pStyle w:val="TextBody"/>
        <w:widowControl/>
        <w:bidi/>
        <w:spacing w:after="0" w:line="450" w:lineRule="atLeast"/>
        <w:jc w:val="both"/>
        <w:rPr>
          <w:rFonts w:asciiTheme="majorBidi" w:hAnsiTheme="majorBidi" w:cstheme="majorBidi"/>
          <w:b/>
          <w:bCs/>
          <w:color w:val="000000"/>
          <w:sz w:val="28"/>
          <w:szCs w:val="28"/>
          <w:rtl/>
          <w:cs/>
        </w:rPr>
      </w:pP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r w:rsidRPr="00850217">
        <w:rPr>
          <w:rFonts w:asciiTheme="majorBidi" w:hAnsiTheme="majorBidi" w:cstheme="majorBidi"/>
          <w:color w:val="000000"/>
          <w:sz w:val="28"/>
          <w:szCs w:val="28"/>
          <w:rtl/>
          <w:lang w:bidi="ar-SA"/>
        </w:rPr>
        <w:t xml:space="preserve">بالرغم من أن قانون </w:t>
      </w:r>
      <w:r w:rsidRPr="00850217">
        <w:rPr>
          <w:rFonts w:asciiTheme="majorBidi" w:hAnsiTheme="majorBidi" w:cstheme="majorBidi"/>
          <w:color w:val="000000"/>
          <w:sz w:val="28"/>
          <w:szCs w:val="28"/>
        </w:rPr>
        <w:t>107</w:t>
      </w:r>
      <w:r w:rsidRPr="00850217">
        <w:rPr>
          <w:rFonts w:asciiTheme="majorBidi" w:hAnsiTheme="majorBidi" w:cstheme="majorBidi"/>
          <w:color w:val="000000"/>
          <w:sz w:val="28"/>
          <w:szCs w:val="28"/>
          <w:rtl/>
          <w:lang w:bidi="ar-SA"/>
        </w:rPr>
        <w:t xml:space="preserve">لسنة </w:t>
      </w:r>
      <w:r w:rsidRPr="00850217">
        <w:rPr>
          <w:rFonts w:asciiTheme="majorBidi" w:hAnsiTheme="majorBidi" w:cstheme="majorBidi"/>
          <w:color w:val="000000"/>
          <w:sz w:val="28"/>
          <w:szCs w:val="28"/>
        </w:rPr>
        <w:t>2013</w:t>
      </w:r>
      <w:r w:rsidRPr="00850217">
        <w:rPr>
          <w:rFonts w:asciiTheme="majorBidi" w:hAnsiTheme="majorBidi" w:cstheme="majorBidi"/>
          <w:color w:val="000000"/>
          <w:sz w:val="28"/>
          <w:szCs w:val="28"/>
          <w:rtl/>
          <w:lang w:bidi="ar-SA"/>
        </w:rPr>
        <w:t>والذي ينظم حق الاجتماع والتظاهر يعد قانونا معيبا، يضع المواطنين تحت القبضة الأمنية، ويمنعهم حقهم في التعبير عن آرائهم، إلا أن النظام المصري قد أضاف عليه تعديلات من شأنها المزيد من تضييق الخناق على المواطنين، ويعطي وزارة الداخلية السطوة الكاملة، حيث منح وزير الداخلية حق منع التجمع حتى وإن حصل الموافقة الأمنية، قبل الموعد المحدد لبدء الاجتماع، أو نقله إلى مكان آخر</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lang w:bidi="ar-EG"/>
        </w:rPr>
      </w:pPr>
      <w:r w:rsidRPr="00850217">
        <w:rPr>
          <w:rFonts w:asciiTheme="majorBidi" w:hAnsiTheme="majorBidi" w:cstheme="majorBidi"/>
          <w:color w:val="000000"/>
          <w:sz w:val="28"/>
          <w:szCs w:val="28"/>
          <w:rtl/>
          <w:lang w:bidi="ar-EG"/>
        </w:rPr>
        <w:t>حيث نص تعديل المادة العاشرة على :</w:t>
      </w:r>
    </w:p>
    <w:p w:rsidR="0015556B" w:rsidRPr="00850217" w:rsidRDefault="0015556B" w:rsidP="0015556B">
      <w:pPr>
        <w:pStyle w:val="NoSpacing"/>
        <w:bidi/>
        <w:jc w:val="both"/>
        <w:rPr>
          <w:rFonts w:asciiTheme="majorBidi" w:hAnsiTheme="majorBidi" w:cstheme="majorBidi"/>
          <w:b/>
          <w:bCs/>
          <w:i/>
          <w:iCs/>
          <w:szCs w:val="24"/>
          <w:rtl/>
          <w:lang w:bidi="ar-EG"/>
        </w:rPr>
      </w:pPr>
      <w:r w:rsidRPr="00850217">
        <w:rPr>
          <w:rFonts w:asciiTheme="majorBidi" w:hAnsiTheme="majorBidi" w:cstheme="majorBidi"/>
          <w:b/>
          <w:bCs/>
          <w:i/>
          <w:iCs/>
          <w:szCs w:val="24"/>
          <w:rtl/>
          <w:lang w:bidi="ar-EG"/>
        </w:rPr>
        <w:t>"لوزير الداخلية أو مدير الأمن المختص فى حالة حصول جهات الأمن, وقبل الميعاد المحدد لبدء الاجتماع العام أو الموكب أو التظاهرة, بناء على معلومات جدية أو دلائل, عن وجود ما يهدد الأمن والسلم التقدم بطلب إلى قاضى الأمور الوقتية بالمحكمة الابتدائية المختصة لإلغاء أو إرجاء الاجتماع العام أو الموكب أو التظاهرة أو نقلها إلى مكان آخر أو تغيير مسارها, ويصدر القاضى قرارًا مسببًا فور تقديم الطلب إليه, على أن تُبلغ به الجهة الإدارية مقدم الإخطار فور صدوره, ولذوى الشأن التظلم من القرار وفقًا للقواعد المقررة بقانون المرافعات المدنية والتجارية".</w:t>
      </w:r>
    </w:p>
    <w:p w:rsidR="0015556B" w:rsidRPr="00850217" w:rsidRDefault="0015556B" w:rsidP="0015556B">
      <w:pPr>
        <w:pStyle w:val="TextBody"/>
        <w:widowControl/>
        <w:bidi/>
        <w:spacing w:after="0" w:line="450" w:lineRule="atLeast"/>
        <w:jc w:val="both"/>
        <w:rPr>
          <w:rFonts w:asciiTheme="majorBidi" w:hAnsiTheme="majorBidi" w:cstheme="majorBidi"/>
          <w:rtl/>
          <w:cs/>
        </w:rPr>
      </w:pPr>
    </w:p>
    <w:p w:rsidR="0015556B" w:rsidRPr="00850217" w:rsidRDefault="0015556B" w:rsidP="0015556B">
      <w:pPr>
        <w:pStyle w:val="TextBody"/>
        <w:widowControl/>
        <w:numPr>
          <w:ilvl w:val="0"/>
          <w:numId w:val="7"/>
        </w:numPr>
        <w:bidi/>
        <w:spacing w:after="0" w:line="450" w:lineRule="atLeast"/>
        <w:jc w:val="both"/>
        <w:rPr>
          <w:rFonts w:asciiTheme="majorBidi" w:hAnsiTheme="majorBidi" w:cstheme="majorBidi"/>
          <w:b/>
          <w:bCs/>
          <w:color w:val="000000"/>
          <w:sz w:val="28"/>
          <w:szCs w:val="28"/>
          <w:rtl/>
          <w:cs/>
        </w:rPr>
      </w:pPr>
      <w:r w:rsidRPr="00850217">
        <w:rPr>
          <w:rFonts w:asciiTheme="majorBidi" w:hAnsiTheme="majorBidi" w:cstheme="majorBidi"/>
          <w:b/>
          <w:bCs/>
          <w:color w:val="000000"/>
          <w:sz w:val="28"/>
          <w:szCs w:val="28"/>
          <w:rtl/>
          <w:lang w:bidi="ar-SA"/>
        </w:rPr>
        <w:t xml:space="preserve">قانون رقم </w:t>
      </w:r>
      <w:r w:rsidRPr="00850217">
        <w:rPr>
          <w:rFonts w:asciiTheme="majorBidi" w:hAnsiTheme="majorBidi" w:cstheme="majorBidi"/>
          <w:b/>
          <w:bCs/>
          <w:color w:val="000000"/>
          <w:sz w:val="28"/>
          <w:szCs w:val="28"/>
        </w:rPr>
        <w:t>13</w:t>
      </w:r>
      <w:r w:rsidRPr="00850217">
        <w:rPr>
          <w:rFonts w:asciiTheme="majorBidi" w:hAnsiTheme="majorBidi" w:cstheme="majorBidi"/>
          <w:b/>
          <w:bCs/>
          <w:color w:val="000000"/>
          <w:sz w:val="28"/>
          <w:szCs w:val="28"/>
          <w:rtl/>
          <w:lang w:bidi="ar-SA"/>
        </w:rPr>
        <w:t xml:space="preserve">لسنة </w:t>
      </w:r>
      <w:r w:rsidRPr="00850217">
        <w:rPr>
          <w:rFonts w:asciiTheme="majorBidi" w:hAnsiTheme="majorBidi" w:cstheme="majorBidi"/>
          <w:b/>
          <w:bCs/>
          <w:color w:val="000000"/>
          <w:sz w:val="28"/>
          <w:szCs w:val="28"/>
        </w:rPr>
        <w:t>2017</w:t>
      </w:r>
      <w:r w:rsidRPr="00850217">
        <w:rPr>
          <w:rFonts w:asciiTheme="majorBidi" w:hAnsiTheme="majorBidi" w:cstheme="majorBidi"/>
          <w:b/>
          <w:bCs/>
          <w:color w:val="000000"/>
          <w:sz w:val="28"/>
          <w:szCs w:val="28"/>
          <w:rtl/>
          <w:lang w:bidi="ar-SA"/>
        </w:rPr>
        <w:t xml:space="preserve">بشأن اختيار </w:t>
      </w:r>
      <w:r w:rsidRPr="00850217">
        <w:rPr>
          <w:rFonts w:asciiTheme="majorBidi" w:hAnsiTheme="majorBidi" w:cstheme="majorBidi"/>
          <w:b/>
          <w:bCs/>
          <w:color w:val="FF0000"/>
          <w:sz w:val="28"/>
          <w:szCs w:val="28"/>
          <w:rtl/>
          <w:lang w:bidi="ar-SA"/>
        </w:rPr>
        <w:t>رؤساء الهيئات القضائية</w:t>
      </w:r>
      <w:r w:rsidRPr="00850217">
        <w:rPr>
          <w:rFonts w:asciiTheme="majorBidi" w:hAnsiTheme="majorBidi" w:cstheme="majorBidi"/>
          <w:b/>
          <w:bCs/>
          <w:color w:val="000000"/>
          <w:sz w:val="28"/>
          <w:szCs w:val="28"/>
          <w:rtl/>
          <w:cs/>
        </w:rPr>
        <w:t>:</w:t>
      </w:r>
    </w:p>
    <w:p w:rsidR="0015556B" w:rsidRPr="00850217" w:rsidRDefault="0015556B" w:rsidP="0015556B">
      <w:pPr>
        <w:pStyle w:val="TextBody"/>
        <w:bidi/>
        <w:jc w:val="both"/>
        <w:rPr>
          <w:rStyle w:val="StrongEmphasis"/>
          <w:rFonts w:asciiTheme="majorBidi" w:hAnsiTheme="majorBidi" w:cstheme="majorBidi"/>
          <w:b w:val="0"/>
          <w:bCs w:val="0"/>
          <w:color w:val="333333"/>
          <w:sz w:val="28"/>
          <w:szCs w:val="28"/>
          <w:rtl/>
          <w:lang w:bidi="ar-EG"/>
        </w:rPr>
      </w:pPr>
      <w:r w:rsidRPr="00850217">
        <w:rPr>
          <w:rStyle w:val="StrongEmphasis"/>
          <w:rFonts w:asciiTheme="majorBidi" w:hAnsiTheme="majorBidi" w:cstheme="majorBidi"/>
          <w:b w:val="0"/>
          <w:bCs w:val="0"/>
          <w:color w:val="333333"/>
          <w:sz w:val="28"/>
          <w:szCs w:val="28"/>
          <w:rtl/>
          <w:lang w:bidi="ar-SA"/>
        </w:rPr>
        <w:t>لم تقتصر المعارضة لهذا القانون على المطالبين بسيادة القانون والداعمين للحريات ، بل وصل الامر ولأول مرة لتصاعد المعارضة بين القضاة نظام الحكم ، حيث اتاح هذا القانون لرئيس الجمهورية أن يتخطي مبدأ الاقدمية في تعيين رؤساء الهيئات القضائية ، ويختار بنفسه من بين عدد يتم ترشيحهم له ، حيث ترشِح الهيئات القضائية الأربعة (مجلس القضاء الأعلى، والمجلس الأعلى للنيابة الإدارية، والمجلس الأعلى لهيئة قضايا الدولة، والجمعية العمومية لمستشاري مجلس الدولة) أقدم 3 أعضاء من أقدم 7 نواب لرئيس الهيئة، على أن يختار الرئيس رؤساء الهيئات.</w:t>
      </w:r>
    </w:p>
    <w:p w:rsidR="0015556B" w:rsidRPr="00850217" w:rsidRDefault="0015556B" w:rsidP="0015556B">
      <w:pPr>
        <w:pStyle w:val="TextBody"/>
        <w:bidi/>
        <w:jc w:val="both"/>
        <w:rPr>
          <w:rStyle w:val="StrongEmphasis"/>
          <w:rFonts w:asciiTheme="majorBidi" w:hAnsiTheme="majorBidi" w:cstheme="majorBidi"/>
          <w:b w:val="0"/>
          <w:bCs w:val="0"/>
          <w:color w:val="333333"/>
          <w:sz w:val="28"/>
          <w:szCs w:val="28"/>
          <w:rtl/>
          <w:lang w:bidi="ar-EG"/>
        </w:rPr>
      </w:pPr>
      <w:r w:rsidRPr="00850217">
        <w:rPr>
          <w:rStyle w:val="StrongEmphasis"/>
          <w:rFonts w:asciiTheme="majorBidi" w:hAnsiTheme="majorBidi" w:cstheme="majorBidi"/>
          <w:b w:val="0"/>
          <w:bCs w:val="0"/>
          <w:color w:val="333333"/>
          <w:sz w:val="28"/>
          <w:szCs w:val="28"/>
          <w:rtl/>
          <w:lang w:bidi="ar-EG"/>
        </w:rPr>
        <w:t>وهو ما حدى بكل من " المستشار محمد ماضي أقدم نواب رئيس هيئة قضايا الدولة، و المستشار أنس عمارة أقدم نواب محكمة النقض، ويحيي دكروري، أقدم نواب مجلس الدولة" إلى الطعن على القانون واعتبار قرار الرئيس السيسي بتعيينات تستند للقانون وجعلته يختار قضاة بغير مبدأ الاقدمية ، قرارا اداريا يمثل إهدارا لاستقلال القضاء وإلحاق أضرار جسيمة به.</w:t>
      </w:r>
    </w:p>
    <w:p w:rsidR="0015556B" w:rsidRPr="00850217" w:rsidRDefault="0015556B" w:rsidP="0015556B">
      <w:pPr>
        <w:pStyle w:val="TextBody"/>
        <w:bidi/>
        <w:jc w:val="both"/>
        <w:rPr>
          <w:rFonts w:asciiTheme="majorBidi" w:hAnsiTheme="majorBidi" w:cstheme="majorBidi"/>
          <w:color w:val="FF0000"/>
          <w:sz w:val="28"/>
          <w:szCs w:val="28"/>
          <w:rtl/>
          <w:cs/>
        </w:rPr>
      </w:pPr>
      <w:r w:rsidRPr="00850217">
        <w:rPr>
          <w:rFonts w:asciiTheme="majorBidi" w:hAnsiTheme="majorBidi" w:cstheme="majorBidi"/>
        </w:rPr>
        <w:br/>
      </w:r>
      <w:r w:rsidRPr="00850217">
        <w:rPr>
          <w:rFonts w:asciiTheme="majorBidi" w:hAnsiTheme="majorBidi" w:cstheme="majorBidi"/>
          <w:color w:val="000000"/>
          <w:sz w:val="28"/>
          <w:szCs w:val="28"/>
          <w:rtl/>
          <w:lang w:bidi="ar-EG"/>
        </w:rPr>
        <w:t xml:space="preserve">17- </w:t>
      </w:r>
      <w:r w:rsidRPr="00850217">
        <w:rPr>
          <w:rFonts w:asciiTheme="majorBidi" w:hAnsiTheme="majorBidi" w:cstheme="majorBidi"/>
          <w:color w:val="000000"/>
          <w:sz w:val="28"/>
          <w:szCs w:val="28"/>
          <w:rtl/>
          <w:lang w:bidi="ar-SA"/>
        </w:rPr>
        <w:t xml:space="preserve">قانون رقم </w:t>
      </w:r>
      <w:r w:rsidRPr="00850217">
        <w:rPr>
          <w:rFonts w:asciiTheme="majorBidi" w:hAnsiTheme="majorBidi" w:cstheme="majorBidi"/>
          <w:color w:val="000000"/>
          <w:sz w:val="28"/>
          <w:szCs w:val="28"/>
        </w:rPr>
        <w:t>70</w:t>
      </w:r>
      <w:r w:rsidRPr="00850217">
        <w:rPr>
          <w:rFonts w:asciiTheme="majorBidi" w:hAnsiTheme="majorBidi" w:cstheme="majorBidi"/>
          <w:color w:val="000000"/>
          <w:sz w:val="28"/>
          <w:szCs w:val="28"/>
          <w:rtl/>
          <w:lang w:bidi="ar-SA"/>
        </w:rPr>
        <w:t xml:space="preserve">لسنة </w:t>
      </w:r>
      <w:r w:rsidRPr="00850217">
        <w:rPr>
          <w:rFonts w:asciiTheme="majorBidi" w:hAnsiTheme="majorBidi" w:cstheme="majorBidi"/>
          <w:color w:val="000000"/>
          <w:sz w:val="28"/>
          <w:szCs w:val="28"/>
        </w:rPr>
        <w:t>2017</w:t>
      </w:r>
      <w:r w:rsidRPr="00850217">
        <w:rPr>
          <w:rFonts w:asciiTheme="majorBidi" w:hAnsiTheme="majorBidi" w:cstheme="majorBidi"/>
          <w:color w:val="000000"/>
          <w:sz w:val="28"/>
          <w:szCs w:val="28"/>
          <w:rtl/>
          <w:lang w:bidi="ar-SA"/>
        </w:rPr>
        <w:t xml:space="preserve">المعروف إعلاميا بقانون </w:t>
      </w:r>
      <w:r w:rsidRPr="00850217">
        <w:rPr>
          <w:rFonts w:asciiTheme="majorBidi" w:hAnsiTheme="majorBidi" w:cstheme="majorBidi"/>
          <w:color w:val="FF0000"/>
          <w:sz w:val="28"/>
          <w:szCs w:val="28"/>
          <w:rtl/>
          <w:lang w:bidi="ar-SA"/>
        </w:rPr>
        <w:t>الجمعيات الأهلية</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lang w:bidi="ar-SA"/>
        </w:rPr>
      </w:pPr>
      <w:r w:rsidRPr="00850217">
        <w:rPr>
          <w:rFonts w:asciiTheme="majorBidi" w:hAnsiTheme="majorBidi" w:cstheme="majorBidi"/>
          <w:color w:val="000000"/>
          <w:sz w:val="28"/>
          <w:szCs w:val="28"/>
          <w:rtl/>
          <w:lang w:bidi="ar-EG"/>
        </w:rPr>
        <w:lastRenderedPageBreak/>
        <w:t xml:space="preserve">عن هذا القانون قال </w:t>
      </w:r>
      <w:r w:rsidRPr="00850217">
        <w:rPr>
          <w:rFonts w:asciiTheme="majorBidi" w:hAnsiTheme="majorBidi" w:cstheme="majorBidi"/>
          <w:color w:val="000000"/>
          <w:sz w:val="28"/>
          <w:szCs w:val="28"/>
          <w:rtl/>
          <w:lang w:bidi="ar-SA"/>
        </w:rPr>
        <w:t xml:space="preserve">المفوض السامي لحقوق الإنسان بالأمم المتحدة </w:t>
      </w:r>
      <w:r w:rsidRPr="00850217">
        <w:rPr>
          <w:rFonts w:asciiTheme="majorBidi" w:hAnsiTheme="majorBidi" w:cstheme="majorBidi"/>
          <w:color w:val="000000"/>
          <w:sz w:val="28"/>
          <w:szCs w:val="28"/>
          <w:rtl/>
          <w:lang w:bidi="ar-EG"/>
        </w:rPr>
        <w:t xml:space="preserve">"هذا القانون قمعي و </w:t>
      </w:r>
      <w:r w:rsidRPr="00850217">
        <w:rPr>
          <w:rFonts w:asciiTheme="majorBidi" w:hAnsiTheme="majorBidi" w:cstheme="majorBidi"/>
          <w:color w:val="000000"/>
          <w:sz w:val="28"/>
          <w:szCs w:val="28"/>
          <w:rtl/>
          <w:lang w:bidi="ar-SA"/>
        </w:rPr>
        <w:t>يدمر المجتمع المدني في مصر"</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lang w:bidi="ar-SA"/>
        </w:rPr>
      </w:pPr>
      <w:r w:rsidRPr="00850217">
        <w:rPr>
          <w:rFonts w:asciiTheme="majorBidi" w:hAnsiTheme="majorBidi" w:cstheme="majorBidi"/>
          <w:color w:val="000000"/>
          <w:sz w:val="28"/>
          <w:szCs w:val="28"/>
          <w:rtl/>
          <w:lang w:bidi="ar-SA"/>
        </w:rPr>
        <w:t>فيما قال المقرر الخاص المعني بالحق في حرية التجمع السلمي بالأمم المتحدة " إنه يدمر المجتمع المدني، ليس فقط على المدى القصير، وإنما لأجيال قادمة. ويعصف بأسس المشاركة المدنية المجتمعية السلمية".</w:t>
      </w: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Pr>
      </w:pPr>
      <w:r w:rsidRPr="00850217">
        <w:rPr>
          <w:rFonts w:asciiTheme="majorBidi" w:hAnsiTheme="majorBidi" w:cstheme="majorBidi"/>
          <w:color w:val="000000"/>
          <w:sz w:val="28"/>
          <w:szCs w:val="28"/>
          <w:rtl/>
          <w:lang w:bidi="ar-SA"/>
        </w:rPr>
        <w:t xml:space="preserve">وينص القانون أنه على جميع الكيانات التي تمارس العمل الأهلي وفق التعريف المنصوص عليه في القانون المرافق، أيًا كان مسماها القانوني، عليها أن تقوم بتوفيق أوضاعها وفقًا لأحكامه، وذلك خلال سنة من تاريخ العمل به، وإلا قضت المحكمة المختصة بحلها ، كما تشترط المادة </w:t>
      </w:r>
      <w:r w:rsidRPr="00850217">
        <w:rPr>
          <w:rFonts w:asciiTheme="majorBidi" w:hAnsiTheme="majorBidi" w:cstheme="majorBidi"/>
          <w:color w:val="000000"/>
          <w:sz w:val="28"/>
          <w:szCs w:val="28"/>
        </w:rPr>
        <w:t>3</w:t>
      </w:r>
      <w:r w:rsidRPr="00850217">
        <w:rPr>
          <w:rFonts w:asciiTheme="majorBidi" w:hAnsiTheme="majorBidi" w:cstheme="majorBidi"/>
          <w:color w:val="000000"/>
          <w:sz w:val="28"/>
          <w:szCs w:val="28"/>
          <w:rtl/>
          <w:lang w:bidi="ar-SA"/>
        </w:rPr>
        <w:t xml:space="preserve"> من قانون الجمعيات الأهلية أنه</w:t>
      </w:r>
      <w:r w:rsidRPr="00850217">
        <w:rPr>
          <w:rFonts w:asciiTheme="majorBidi" w:hAnsiTheme="majorBidi" w:cstheme="majorBidi"/>
          <w:color w:val="000000"/>
          <w:sz w:val="28"/>
          <w:szCs w:val="28"/>
          <w:rtl/>
          <w:cs/>
        </w:rPr>
        <w:t>: «</w:t>
      </w:r>
      <w:r w:rsidRPr="00850217">
        <w:rPr>
          <w:rFonts w:asciiTheme="majorBidi" w:hAnsiTheme="majorBidi" w:cstheme="majorBidi"/>
          <w:color w:val="000000"/>
          <w:sz w:val="28"/>
          <w:szCs w:val="28"/>
          <w:rtl/>
          <w:lang w:bidi="ar-SA"/>
        </w:rPr>
        <w:t>يجب على الجمعيات العاملة في المحافظات الحدودية الحصول على موافقة المحافظ، ثم موافقة رئيس مجلس الوزراء</w:t>
      </w:r>
      <w:r w:rsidRPr="00850217">
        <w:rPr>
          <w:rFonts w:asciiTheme="majorBidi" w:hAnsiTheme="majorBidi" w:cstheme="majorBidi"/>
          <w:color w:val="000000"/>
          <w:sz w:val="28"/>
          <w:szCs w:val="28"/>
          <w:rtl/>
          <w:cs/>
        </w:rPr>
        <w:t xml:space="preserve">». </w:t>
      </w:r>
    </w:p>
    <w:p w:rsidR="0015556B" w:rsidRPr="00850217" w:rsidRDefault="0015556B" w:rsidP="0015556B">
      <w:pPr>
        <w:pStyle w:val="TextBody"/>
        <w:widowControl/>
        <w:bidi/>
        <w:spacing w:after="0" w:line="450" w:lineRule="atLeast"/>
        <w:jc w:val="both"/>
        <w:rPr>
          <w:rFonts w:asciiTheme="majorBidi" w:hAnsiTheme="majorBidi" w:cstheme="majorBidi"/>
          <w:sz w:val="29"/>
        </w:rPr>
      </w:pPr>
      <w:r w:rsidRPr="00850217">
        <w:rPr>
          <w:rFonts w:asciiTheme="majorBidi" w:hAnsiTheme="majorBidi" w:cstheme="majorBidi"/>
          <w:color w:val="000000"/>
          <w:sz w:val="28"/>
          <w:szCs w:val="28"/>
          <w:rtl/>
          <w:lang w:bidi="ar-SA"/>
        </w:rPr>
        <w:t xml:space="preserve">كما نص القانون على أنه </w:t>
      </w:r>
      <w:r w:rsidRPr="00850217">
        <w:rPr>
          <w:rFonts w:asciiTheme="majorBidi" w:hAnsiTheme="majorBidi" w:cstheme="majorBidi"/>
          <w:color w:val="000000"/>
          <w:sz w:val="28"/>
          <w:szCs w:val="28"/>
          <w:rtl/>
          <w:cs/>
        </w:rPr>
        <w:t>«</w:t>
      </w:r>
      <w:r w:rsidRPr="00850217">
        <w:rPr>
          <w:rFonts w:asciiTheme="majorBidi" w:hAnsiTheme="majorBidi" w:cstheme="majorBidi"/>
          <w:color w:val="000000"/>
          <w:sz w:val="28"/>
          <w:szCs w:val="28"/>
          <w:rtl/>
          <w:lang w:bidi="ar-SA"/>
        </w:rPr>
        <w:t>لا يجوز للجمعيات ممارسة نشاط يشبه الأنشطة الحزبية أو النقابية أو العمالية أو تحمل طابعًا سياسيًّا</w:t>
      </w:r>
      <w:r w:rsidRPr="00850217">
        <w:rPr>
          <w:rFonts w:asciiTheme="majorBidi" w:hAnsiTheme="majorBidi" w:cstheme="majorBidi"/>
          <w:color w:val="000000"/>
          <w:sz w:val="28"/>
          <w:szCs w:val="28"/>
          <w:rtl/>
          <w:cs/>
        </w:rPr>
        <w:t xml:space="preserve">». </w:t>
      </w:r>
    </w:p>
    <w:p w:rsidR="0015556B" w:rsidRPr="00850217" w:rsidRDefault="0015556B" w:rsidP="0015556B">
      <w:pPr>
        <w:pStyle w:val="NoSpacing"/>
        <w:bidi/>
        <w:jc w:val="both"/>
        <w:rPr>
          <w:rFonts w:asciiTheme="majorBidi" w:hAnsiTheme="majorBidi" w:cstheme="majorBidi"/>
          <w:sz w:val="28"/>
          <w:szCs w:val="28"/>
        </w:rPr>
      </w:pPr>
      <w:r w:rsidRPr="00850217">
        <w:rPr>
          <w:rFonts w:asciiTheme="majorBidi" w:hAnsiTheme="majorBidi" w:cstheme="majorBidi"/>
          <w:sz w:val="28"/>
          <w:szCs w:val="28"/>
          <w:rtl/>
          <w:lang w:bidi="ar-SA"/>
        </w:rPr>
        <w:t xml:space="preserve">وبحسب المادة </w:t>
      </w:r>
      <w:r w:rsidRPr="00850217">
        <w:rPr>
          <w:rFonts w:asciiTheme="majorBidi" w:hAnsiTheme="majorBidi" w:cstheme="majorBidi"/>
          <w:sz w:val="28"/>
          <w:szCs w:val="28"/>
        </w:rPr>
        <w:t>27</w:t>
      </w:r>
      <w:r w:rsidRPr="00850217">
        <w:rPr>
          <w:rFonts w:asciiTheme="majorBidi" w:hAnsiTheme="majorBidi" w:cstheme="majorBidi"/>
          <w:sz w:val="28"/>
          <w:szCs w:val="28"/>
          <w:rtl/>
          <w:lang w:bidi="ar-SA"/>
        </w:rPr>
        <w:t>فإن</w:t>
      </w:r>
      <w:r w:rsidRPr="00850217">
        <w:rPr>
          <w:rFonts w:asciiTheme="majorBidi" w:hAnsiTheme="majorBidi" w:cstheme="majorBidi"/>
          <w:sz w:val="28"/>
          <w:szCs w:val="28"/>
        </w:rPr>
        <w:t>:</w:t>
      </w:r>
    </w:p>
    <w:p w:rsidR="0015556B" w:rsidRPr="00850217" w:rsidRDefault="0015556B" w:rsidP="0015556B">
      <w:pPr>
        <w:pStyle w:val="NoSpacing"/>
        <w:bidi/>
        <w:jc w:val="both"/>
        <w:rPr>
          <w:rFonts w:asciiTheme="majorBidi" w:hAnsiTheme="majorBidi" w:cstheme="majorBidi"/>
          <w:sz w:val="28"/>
          <w:szCs w:val="28"/>
        </w:rPr>
      </w:pPr>
      <w:r w:rsidRPr="00850217">
        <w:rPr>
          <w:rFonts w:asciiTheme="majorBidi" w:hAnsiTheme="majorBidi" w:cstheme="majorBidi"/>
          <w:sz w:val="28"/>
          <w:szCs w:val="28"/>
          <w:rtl/>
          <w:lang w:bidi="ar-SA"/>
        </w:rPr>
        <w:t xml:space="preserve">لممثلي الجهة الإدارية دخول أي مقر من مقرات الجمعيات الأهلية وفحص أعمالها من الناحية الفنية للتحقق من مطابقتها للقانون أو </w:t>
      </w:r>
      <w:r w:rsidRPr="00850217">
        <w:rPr>
          <w:rFonts w:asciiTheme="majorBidi" w:hAnsiTheme="majorBidi" w:cstheme="majorBidi"/>
          <w:sz w:val="28"/>
          <w:szCs w:val="28"/>
          <w:rtl/>
          <w:cs/>
        </w:rPr>
        <w:t>«</w:t>
      </w:r>
      <w:r w:rsidRPr="00850217">
        <w:rPr>
          <w:rFonts w:asciiTheme="majorBidi" w:hAnsiTheme="majorBidi" w:cstheme="majorBidi"/>
          <w:sz w:val="28"/>
          <w:szCs w:val="28"/>
          <w:rtl/>
          <w:lang w:bidi="ar-SA"/>
        </w:rPr>
        <w:t>لتقديم الدعم الفني</w:t>
      </w:r>
      <w:r w:rsidRPr="00850217">
        <w:rPr>
          <w:rFonts w:asciiTheme="majorBidi" w:hAnsiTheme="majorBidi" w:cstheme="majorBidi"/>
          <w:sz w:val="28"/>
          <w:szCs w:val="28"/>
        </w:rPr>
        <w:t>»</w:t>
      </w:r>
    </w:p>
    <w:p w:rsidR="0015556B" w:rsidRPr="00850217" w:rsidRDefault="0015556B" w:rsidP="0015556B">
      <w:pPr>
        <w:pStyle w:val="NoSpacing"/>
        <w:bidi/>
        <w:jc w:val="both"/>
        <w:rPr>
          <w:rFonts w:asciiTheme="majorBidi" w:hAnsiTheme="majorBidi" w:cstheme="majorBidi"/>
          <w:sz w:val="28"/>
          <w:szCs w:val="28"/>
        </w:rPr>
      </w:pPr>
      <w:r w:rsidRPr="00850217">
        <w:rPr>
          <w:rFonts w:asciiTheme="majorBidi" w:hAnsiTheme="majorBidi" w:cstheme="majorBidi"/>
          <w:sz w:val="28"/>
          <w:szCs w:val="28"/>
          <w:rtl/>
          <w:lang w:bidi="ar-SA"/>
        </w:rPr>
        <w:t xml:space="preserve">وفي المادة </w:t>
      </w:r>
      <w:r w:rsidRPr="00850217">
        <w:rPr>
          <w:rFonts w:asciiTheme="majorBidi" w:hAnsiTheme="majorBidi" w:cstheme="majorBidi"/>
          <w:sz w:val="28"/>
          <w:szCs w:val="28"/>
        </w:rPr>
        <w:t>42</w:t>
      </w:r>
      <w:r w:rsidRPr="00850217">
        <w:rPr>
          <w:rFonts w:asciiTheme="majorBidi" w:hAnsiTheme="majorBidi" w:cstheme="majorBidi"/>
          <w:sz w:val="28"/>
          <w:szCs w:val="28"/>
          <w:rtl/>
          <w:lang w:bidi="ar-SA"/>
        </w:rPr>
        <w:t xml:space="preserve">تقضي المحكمة بعزل مجلس إدارة الجمعية وتعيين مجلس مؤقت </w:t>
      </w:r>
      <w:r w:rsidRPr="00850217">
        <w:rPr>
          <w:rFonts w:asciiTheme="majorBidi" w:hAnsiTheme="majorBidi" w:cstheme="majorBidi"/>
          <w:sz w:val="28"/>
          <w:szCs w:val="28"/>
          <w:rtl/>
          <w:cs/>
        </w:rPr>
        <w:t>«</w:t>
      </w:r>
      <w:r w:rsidRPr="00850217">
        <w:rPr>
          <w:rFonts w:asciiTheme="majorBidi" w:hAnsiTheme="majorBidi" w:cstheme="majorBidi"/>
          <w:sz w:val="28"/>
          <w:szCs w:val="28"/>
          <w:rtl/>
          <w:lang w:bidi="ar-SA"/>
        </w:rPr>
        <w:t>بناء على طلب الجهة الإدارية</w:t>
      </w:r>
      <w:r w:rsidRPr="00850217">
        <w:rPr>
          <w:rFonts w:asciiTheme="majorBidi" w:hAnsiTheme="majorBidi" w:cstheme="majorBidi"/>
          <w:sz w:val="28"/>
          <w:szCs w:val="28"/>
          <w:rtl/>
          <w:cs/>
        </w:rPr>
        <w:t xml:space="preserve">» </w:t>
      </w:r>
      <w:r w:rsidRPr="00850217">
        <w:rPr>
          <w:rFonts w:asciiTheme="majorBidi" w:hAnsiTheme="majorBidi" w:cstheme="majorBidi"/>
          <w:sz w:val="28"/>
          <w:szCs w:val="28"/>
          <w:rtl/>
          <w:lang w:bidi="ar-SA"/>
        </w:rPr>
        <w:t xml:space="preserve">في حال ممارسة أنشطة لم يصرح بها، أو الانتقال إلى مقر جديد دون إخطار الجهة الإدارية خلال </w:t>
      </w:r>
      <w:r w:rsidRPr="00850217">
        <w:rPr>
          <w:rFonts w:asciiTheme="majorBidi" w:hAnsiTheme="majorBidi" w:cstheme="majorBidi"/>
          <w:sz w:val="28"/>
          <w:szCs w:val="28"/>
        </w:rPr>
        <w:t>3</w:t>
      </w:r>
      <w:r w:rsidRPr="00850217">
        <w:rPr>
          <w:rFonts w:asciiTheme="majorBidi" w:hAnsiTheme="majorBidi" w:cstheme="majorBidi"/>
          <w:sz w:val="28"/>
          <w:szCs w:val="28"/>
          <w:rtl/>
          <w:lang w:bidi="ar-SA"/>
        </w:rPr>
        <w:t>شهور</w:t>
      </w:r>
      <w:r w:rsidRPr="00850217">
        <w:rPr>
          <w:rFonts w:asciiTheme="majorBidi" w:hAnsiTheme="majorBidi" w:cstheme="majorBidi"/>
          <w:sz w:val="28"/>
          <w:szCs w:val="28"/>
        </w:rPr>
        <w:t>.</w:t>
      </w:r>
    </w:p>
    <w:p w:rsidR="0015556B" w:rsidRPr="00850217" w:rsidRDefault="0015556B" w:rsidP="0015556B">
      <w:pPr>
        <w:pStyle w:val="NoSpacing"/>
        <w:bidi/>
        <w:jc w:val="both"/>
        <w:rPr>
          <w:rFonts w:asciiTheme="majorBidi" w:hAnsiTheme="majorBidi" w:cstheme="majorBidi"/>
          <w:sz w:val="28"/>
          <w:szCs w:val="28"/>
        </w:rPr>
      </w:pPr>
      <w:r w:rsidRPr="00850217">
        <w:rPr>
          <w:rFonts w:asciiTheme="majorBidi" w:hAnsiTheme="majorBidi" w:cstheme="majorBidi"/>
          <w:sz w:val="28"/>
          <w:szCs w:val="28"/>
          <w:rtl/>
          <w:lang w:bidi="ar-SA"/>
        </w:rPr>
        <w:t xml:space="preserve">ولا يجوز للجمعيات أو الكيانات الخاضعة </w:t>
      </w:r>
      <w:r w:rsidRPr="00850217">
        <w:rPr>
          <w:rFonts w:asciiTheme="majorBidi" w:hAnsiTheme="majorBidi" w:cstheme="majorBidi"/>
          <w:sz w:val="28"/>
          <w:szCs w:val="28"/>
          <w:rtl/>
          <w:cs/>
        </w:rPr>
        <w:t>ﻷ</w:t>
      </w:r>
      <w:r w:rsidRPr="00850217">
        <w:rPr>
          <w:rFonts w:asciiTheme="majorBidi" w:hAnsiTheme="majorBidi" w:cstheme="majorBidi"/>
          <w:sz w:val="28"/>
          <w:szCs w:val="28"/>
          <w:rtl/>
          <w:cs/>
          <w:lang w:bidi="ar-SA"/>
        </w:rPr>
        <w:t xml:space="preserve">حكام هذا القانون وفق المادة </w:t>
      </w:r>
      <w:r w:rsidRPr="00850217">
        <w:rPr>
          <w:rFonts w:asciiTheme="majorBidi" w:hAnsiTheme="majorBidi" w:cstheme="majorBidi"/>
          <w:sz w:val="28"/>
          <w:szCs w:val="28"/>
        </w:rPr>
        <w:t>66:</w:t>
      </w:r>
    </w:p>
    <w:p w:rsidR="0015556B" w:rsidRPr="00850217" w:rsidRDefault="0015556B" w:rsidP="0015556B">
      <w:pPr>
        <w:pStyle w:val="NoSpacing"/>
        <w:bidi/>
        <w:jc w:val="both"/>
        <w:rPr>
          <w:rFonts w:asciiTheme="majorBidi" w:hAnsiTheme="majorBidi" w:cstheme="majorBidi"/>
          <w:sz w:val="28"/>
          <w:szCs w:val="28"/>
          <w:rtl/>
          <w:lang w:bidi="ar-EG"/>
        </w:rPr>
      </w:pPr>
      <w:r w:rsidRPr="00850217">
        <w:rPr>
          <w:rFonts w:asciiTheme="majorBidi" w:hAnsiTheme="majorBidi" w:cstheme="majorBidi"/>
          <w:sz w:val="28"/>
          <w:szCs w:val="28"/>
          <w:rtl/>
          <w:lang w:bidi="ar-SA"/>
        </w:rPr>
        <w:t>الاستعانة با</w:t>
      </w:r>
      <w:r w:rsidRPr="00850217">
        <w:rPr>
          <w:rFonts w:asciiTheme="majorBidi" w:hAnsiTheme="majorBidi" w:cstheme="majorBidi"/>
          <w:sz w:val="28"/>
          <w:szCs w:val="28"/>
          <w:rtl/>
          <w:cs/>
        </w:rPr>
        <w:t>ﻷ</w:t>
      </w:r>
      <w:r w:rsidRPr="00850217">
        <w:rPr>
          <w:rFonts w:asciiTheme="majorBidi" w:hAnsiTheme="majorBidi" w:cstheme="majorBidi"/>
          <w:sz w:val="28"/>
          <w:szCs w:val="28"/>
          <w:rtl/>
          <w:cs/>
          <w:lang w:bidi="ar-SA"/>
        </w:rPr>
        <w:t xml:space="preserve">جانب سواء في صورة خبراء أو عاملين مؤقتين أو دائمين أو متطوعين إلا بعد الحصول على ترخيص مسبق </w:t>
      </w:r>
      <w:r w:rsidRPr="00850217">
        <w:rPr>
          <w:rFonts w:asciiTheme="majorBidi" w:hAnsiTheme="majorBidi" w:cstheme="majorBidi"/>
          <w:sz w:val="28"/>
          <w:szCs w:val="28"/>
          <w:rtl/>
          <w:lang w:bidi="ar-SA"/>
        </w:rPr>
        <w:t>من الجهاز</w:t>
      </w:r>
      <w:r w:rsidRPr="00850217">
        <w:rPr>
          <w:rFonts w:asciiTheme="majorBidi" w:hAnsiTheme="majorBidi" w:cstheme="majorBidi"/>
          <w:sz w:val="28"/>
          <w:szCs w:val="28"/>
          <w:rtl/>
          <w:lang w:bidi="ar-EG"/>
        </w:rPr>
        <w:t>.</w:t>
      </w:r>
    </w:p>
    <w:p w:rsidR="0015556B" w:rsidRPr="00850217" w:rsidRDefault="0015556B" w:rsidP="0015556B">
      <w:pPr>
        <w:pStyle w:val="NoSpacing"/>
        <w:bidi/>
        <w:jc w:val="both"/>
        <w:rPr>
          <w:rFonts w:asciiTheme="majorBidi" w:hAnsiTheme="majorBidi" w:cstheme="majorBidi"/>
          <w:sz w:val="28"/>
          <w:szCs w:val="28"/>
          <w:rtl/>
          <w:lang w:bidi="ar-EG"/>
        </w:rPr>
      </w:pPr>
      <w:r w:rsidRPr="00850217">
        <w:rPr>
          <w:rFonts w:asciiTheme="majorBidi" w:hAnsiTheme="majorBidi" w:cstheme="majorBidi"/>
          <w:sz w:val="28"/>
          <w:szCs w:val="28"/>
          <w:rtl/>
          <w:lang w:bidi="ar-EG"/>
        </w:rPr>
        <w:t>وفي كل الاحوال فقد تم الغاء القانون بالفعل وتم اصدار قانون بديل.</w:t>
      </w:r>
    </w:p>
    <w:p w:rsidR="0015556B" w:rsidRPr="00850217" w:rsidRDefault="0015556B" w:rsidP="0015556B">
      <w:pPr>
        <w:pStyle w:val="NoSpacing"/>
        <w:bidi/>
        <w:jc w:val="both"/>
        <w:rPr>
          <w:rFonts w:asciiTheme="majorBidi" w:hAnsiTheme="majorBidi" w:cstheme="majorBidi"/>
          <w:sz w:val="28"/>
          <w:szCs w:val="28"/>
          <w:rtl/>
          <w:lang w:bidi="ar-EG"/>
        </w:rPr>
      </w:pPr>
    </w:p>
    <w:p w:rsidR="0015556B" w:rsidRPr="00850217" w:rsidRDefault="0015556B" w:rsidP="0015556B">
      <w:pPr>
        <w:pStyle w:val="NoSpacing"/>
        <w:bidi/>
        <w:jc w:val="both"/>
        <w:rPr>
          <w:rFonts w:asciiTheme="majorBidi" w:hAnsiTheme="majorBidi" w:cstheme="majorBidi"/>
          <w:sz w:val="28"/>
          <w:szCs w:val="28"/>
          <w:lang w:bidi="ar-EG"/>
        </w:rPr>
      </w:pPr>
    </w:p>
    <w:p w:rsidR="0015556B" w:rsidRPr="00850217" w:rsidRDefault="0015556B" w:rsidP="0015556B">
      <w:pPr>
        <w:pStyle w:val="TextBody"/>
        <w:widowControl/>
        <w:numPr>
          <w:ilvl w:val="0"/>
          <w:numId w:val="9"/>
        </w:numPr>
        <w:bidi/>
        <w:spacing w:after="360" w:line="384" w:lineRule="auto"/>
        <w:jc w:val="both"/>
        <w:rPr>
          <w:rFonts w:asciiTheme="majorBidi" w:hAnsiTheme="majorBidi" w:cstheme="majorBidi"/>
          <w:b/>
          <w:bCs/>
          <w:sz w:val="32"/>
          <w:szCs w:val="32"/>
          <w:cs/>
        </w:rPr>
      </w:pPr>
      <w:r w:rsidRPr="00850217">
        <w:rPr>
          <w:rFonts w:asciiTheme="majorBidi" w:hAnsiTheme="majorBidi" w:cstheme="majorBidi"/>
          <w:b/>
          <w:bCs/>
          <w:sz w:val="28"/>
          <w:szCs w:val="32"/>
          <w:rtl/>
          <w:lang w:bidi="ar-SA"/>
        </w:rPr>
        <w:t xml:space="preserve">قانون رقم </w:t>
      </w:r>
      <w:r w:rsidRPr="00850217">
        <w:rPr>
          <w:rFonts w:asciiTheme="majorBidi" w:hAnsiTheme="majorBidi" w:cstheme="majorBidi"/>
          <w:b/>
          <w:bCs/>
          <w:sz w:val="32"/>
          <w:szCs w:val="32"/>
        </w:rPr>
        <w:t>218</w:t>
      </w:r>
      <w:r w:rsidRPr="00850217">
        <w:rPr>
          <w:rFonts w:asciiTheme="majorBidi" w:hAnsiTheme="majorBidi" w:cstheme="majorBidi"/>
          <w:b/>
          <w:bCs/>
          <w:sz w:val="28"/>
          <w:szCs w:val="32"/>
          <w:rtl/>
          <w:lang w:bidi="ar-SA"/>
        </w:rPr>
        <w:t xml:space="preserve">لسنة </w:t>
      </w:r>
      <w:r w:rsidRPr="00850217">
        <w:rPr>
          <w:rFonts w:asciiTheme="majorBidi" w:hAnsiTheme="majorBidi" w:cstheme="majorBidi"/>
          <w:b/>
          <w:bCs/>
          <w:sz w:val="32"/>
          <w:szCs w:val="32"/>
        </w:rPr>
        <w:t>2017</w:t>
      </w:r>
      <w:r w:rsidRPr="00850217">
        <w:rPr>
          <w:rFonts w:asciiTheme="majorBidi" w:hAnsiTheme="majorBidi" w:cstheme="majorBidi"/>
          <w:b/>
          <w:bCs/>
          <w:sz w:val="28"/>
          <w:szCs w:val="32"/>
          <w:rtl/>
          <w:lang w:bidi="ar-SA"/>
        </w:rPr>
        <w:t xml:space="preserve">لتنظيم </w:t>
      </w:r>
      <w:r w:rsidRPr="00850217">
        <w:rPr>
          <w:rFonts w:asciiTheme="majorBidi" w:hAnsiTheme="majorBidi" w:cstheme="majorBidi"/>
          <w:b/>
          <w:bCs/>
          <w:color w:val="FF0000"/>
          <w:sz w:val="28"/>
          <w:szCs w:val="32"/>
          <w:rtl/>
          <w:lang w:bidi="ar-SA"/>
        </w:rPr>
        <w:t>الهيئات الشبابية</w:t>
      </w:r>
      <w:r w:rsidRPr="00850217">
        <w:rPr>
          <w:rFonts w:asciiTheme="majorBidi" w:hAnsiTheme="majorBidi" w:cstheme="majorBidi"/>
          <w:b/>
          <w:bCs/>
          <w:sz w:val="32"/>
          <w:szCs w:val="32"/>
        </w:rPr>
        <w:t>:</w:t>
      </w:r>
    </w:p>
    <w:p w:rsidR="0015556B" w:rsidRPr="00850217" w:rsidRDefault="0015556B" w:rsidP="0015556B">
      <w:pPr>
        <w:pStyle w:val="TextBody"/>
        <w:widowControl/>
        <w:bidi/>
        <w:spacing w:after="360" w:line="384" w:lineRule="auto"/>
        <w:ind w:left="780"/>
        <w:jc w:val="both"/>
        <w:rPr>
          <w:rFonts w:asciiTheme="majorBidi" w:hAnsiTheme="majorBidi" w:cstheme="majorBidi"/>
          <w:b/>
          <w:bCs/>
          <w:sz w:val="32"/>
          <w:szCs w:val="32"/>
          <w:cs/>
        </w:rPr>
      </w:pPr>
      <w:r w:rsidRPr="00850217">
        <w:rPr>
          <w:rFonts w:asciiTheme="majorBidi" w:hAnsiTheme="majorBidi" w:cstheme="majorBidi"/>
          <w:sz w:val="25"/>
          <w:szCs w:val="28"/>
          <w:rtl/>
          <w:lang w:bidi="ar-SA"/>
        </w:rPr>
        <w:t xml:space="preserve">يسمح هذا القانون بوضع الهيئات الشبابية تحت الرقابة الأمنية والتحكم الكامل من الحكومة حيث تنصل المادة </w:t>
      </w:r>
      <w:r w:rsidRPr="00850217">
        <w:rPr>
          <w:rFonts w:asciiTheme="majorBidi" w:hAnsiTheme="majorBidi" w:cstheme="majorBidi"/>
          <w:sz w:val="28"/>
          <w:szCs w:val="28"/>
        </w:rPr>
        <w:t>13</w:t>
      </w:r>
      <w:r w:rsidRPr="00850217">
        <w:rPr>
          <w:rFonts w:asciiTheme="majorBidi" w:hAnsiTheme="majorBidi" w:cstheme="majorBidi"/>
          <w:sz w:val="25"/>
          <w:szCs w:val="28"/>
          <w:rtl/>
          <w:lang w:bidi="ar-SA"/>
        </w:rPr>
        <w:t>على</w:t>
      </w:r>
      <w:r w:rsidRPr="00850217">
        <w:rPr>
          <w:rFonts w:asciiTheme="majorBidi" w:hAnsiTheme="majorBidi" w:cstheme="majorBidi"/>
          <w:sz w:val="28"/>
          <w:szCs w:val="28"/>
          <w:rtl/>
          <w:cs/>
        </w:rPr>
        <w:t xml:space="preserve">: </w:t>
      </w:r>
    </w:p>
    <w:p w:rsidR="0015556B" w:rsidRPr="00850217" w:rsidRDefault="0015556B" w:rsidP="0015556B">
      <w:pPr>
        <w:pStyle w:val="NoSpacing"/>
        <w:bidi/>
        <w:rPr>
          <w:rFonts w:asciiTheme="majorBidi" w:hAnsiTheme="majorBidi" w:cstheme="majorBidi"/>
          <w:b/>
          <w:bCs/>
          <w:szCs w:val="24"/>
        </w:rPr>
      </w:pPr>
      <w:r w:rsidRPr="00850217">
        <w:rPr>
          <w:rFonts w:asciiTheme="majorBidi" w:hAnsiTheme="majorBidi" w:cstheme="majorBidi"/>
          <w:b/>
          <w:bCs/>
          <w:szCs w:val="24"/>
          <w:rtl/>
          <w:lang w:bidi="ar-SA"/>
        </w:rPr>
        <w:t>"وللوزير المختص أن يضم لعضوية مجلس إدارة الهيئة ثلاثة أعضاء على الأكثر من ذوى الخبرة على ان يكون من بينهم امرأة حال عدم انتخاب واحدة فى المجلس وتكون لهم كافة حقوق عضوية مجلس الإدارة وعليهم التزاماتها</w:t>
      </w:r>
      <w:r w:rsidRPr="00850217">
        <w:rPr>
          <w:rFonts w:asciiTheme="majorBidi" w:hAnsiTheme="majorBidi" w:cstheme="majorBidi"/>
          <w:b/>
          <w:bCs/>
          <w:szCs w:val="24"/>
        </w:rPr>
        <w:t>"</w:t>
      </w:r>
    </w:p>
    <w:p w:rsidR="0015556B" w:rsidRPr="00850217" w:rsidRDefault="0015556B" w:rsidP="0015556B">
      <w:pPr>
        <w:pStyle w:val="NoSpacing"/>
        <w:bidi/>
        <w:rPr>
          <w:rFonts w:asciiTheme="majorBidi" w:hAnsiTheme="majorBidi" w:cstheme="majorBidi"/>
          <w:b/>
          <w:bCs/>
          <w:szCs w:val="24"/>
        </w:rPr>
      </w:pPr>
    </w:p>
    <w:p w:rsidR="0015556B" w:rsidRPr="00850217" w:rsidRDefault="0015556B" w:rsidP="0015556B">
      <w:pPr>
        <w:pStyle w:val="TextBody"/>
        <w:widowControl/>
        <w:bidi/>
        <w:spacing w:after="360" w:line="384" w:lineRule="auto"/>
        <w:jc w:val="both"/>
        <w:rPr>
          <w:rStyle w:val="FootnoteAnchor"/>
          <w:rFonts w:asciiTheme="majorBidi" w:hAnsiTheme="majorBidi" w:cstheme="majorBidi"/>
          <w:sz w:val="28"/>
          <w:szCs w:val="28"/>
        </w:rPr>
      </w:pPr>
      <w:r w:rsidRPr="00850217">
        <w:rPr>
          <w:rFonts w:asciiTheme="majorBidi" w:hAnsiTheme="majorBidi" w:cstheme="majorBidi"/>
          <w:sz w:val="25"/>
          <w:szCs w:val="28"/>
          <w:rtl/>
          <w:lang w:bidi="ar-SA"/>
        </w:rPr>
        <w:t>كما يوكل القانون مهمة تجميع الشباب وإنشاء بعض الهيئات الشبابية، بل وتعيين قياداتها دون انتخاب، لوزير الشباب والرياضة، مما يشي برغبة الدولة في السيطرة الكاملة على الشباب ونشاطاتهم وتجنيدهم لصالحها وعدم منحهم الفرصة لتكوين تجربتهم الخاصة والمستقلة</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كما لا يجوز للهيئة الشبابية الاشتراك في أي نشاطات دولية دون الحصول </w:t>
      </w:r>
      <w:r w:rsidRPr="00850217">
        <w:rPr>
          <w:rFonts w:asciiTheme="majorBidi" w:hAnsiTheme="majorBidi" w:cstheme="majorBidi"/>
          <w:sz w:val="25"/>
          <w:szCs w:val="28"/>
          <w:rtl/>
          <w:lang w:bidi="ar-SA"/>
        </w:rPr>
        <w:lastRenderedPageBreak/>
        <w:t xml:space="preserve">على إذن من الإدارة المركزية، ويعاقب القانون بالحبس كل من يمارس </w:t>
      </w:r>
      <w:r w:rsidRPr="00850217">
        <w:rPr>
          <w:rFonts w:asciiTheme="majorBidi" w:hAnsiTheme="majorBidi" w:cstheme="majorBidi"/>
          <w:sz w:val="28"/>
          <w:szCs w:val="28"/>
          <w:rtl/>
          <w:cs/>
        </w:rPr>
        <w:t>"</w:t>
      </w:r>
      <w:r w:rsidRPr="00850217">
        <w:rPr>
          <w:rFonts w:asciiTheme="majorBidi" w:hAnsiTheme="majorBidi" w:cstheme="majorBidi"/>
          <w:sz w:val="25"/>
          <w:szCs w:val="28"/>
          <w:rtl/>
          <w:lang w:bidi="ar-SA"/>
        </w:rPr>
        <w:t>نشاطا مغايرا لما أنشئت من أجله الجمعية</w:t>
      </w:r>
      <w:r w:rsidRPr="00850217">
        <w:rPr>
          <w:rFonts w:asciiTheme="majorBidi" w:hAnsiTheme="majorBidi" w:cstheme="majorBidi"/>
          <w:sz w:val="28"/>
          <w:szCs w:val="28"/>
          <w:rtl/>
          <w:cs/>
        </w:rPr>
        <w:t xml:space="preserve">" </w:t>
      </w:r>
      <w:r w:rsidRPr="00850217">
        <w:rPr>
          <w:rFonts w:asciiTheme="majorBidi" w:hAnsiTheme="majorBidi" w:cstheme="majorBidi"/>
          <w:sz w:val="25"/>
          <w:szCs w:val="28"/>
          <w:rtl/>
          <w:lang w:bidi="ar-SA"/>
        </w:rPr>
        <w:t xml:space="preserve">دون تحديد تلك النشاطات، أو </w:t>
      </w:r>
      <w:r w:rsidRPr="00850217">
        <w:rPr>
          <w:rFonts w:asciiTheme="majorBidi" w:hAnsiTheme="majorBidi" w:cstheme="majorBidi"/>
          <w:sz w:val="28"/>
          <w:szCs w:val="28"/>
          <w:rtl/>
          <w:cs/>
        </w:rPr>
        <w:t>"</w:t>
      </w:r>
      <w:r w:rsidRPr="00850217">
        <w:rPr>
          <w:rFonts w:asciiTheme="majorBidi" w:hAnsiTheme="majorBidi" w:cstheme="majorBidi"/>
          <w:sz w:val="25"/>
          <w:szCs w:val="28"/>
          <w:rtl/>
          <w:lang w:bidi="ar-SA"/>
        </w:rPr>
        <w:t>إقامة حفلات وتجمعات على خلاف المبين بالقانون</w:t>
      </w:r>
      <w:r w:rsidRPr="00850217">
        <w:rPr>
          <w:rFonts w:asciiTheme="majorBidi" w:hAnsiTheme="majorBidi" w:cstheme="majorBidi"/>
          <w:sz w:val="28"/>
          <w:szCs w:val="28"/>
        </w:rPr>
        <w:t>".</w:t>
      </w:r>
      <w:r w:rsidRPr="00850217">
        <w:rPr>
          <w:rStyle w:val="FootnoteAnchor"/>
          <w:rFonts w:asciiTheme="majorBidi" w:hAnsiTheme="majorBidi" w:cstheme="majorBidi"/>
          <w:sz w:val="28"/>
          <w:szCs w:val="28"/>
        </w:rPr>
        <w:footnoteReference w:id="13"/>
      </w:r>
    </w:p>
    <w:p w:rsidR="0015556B" w:rsidRPr="00850217" w:rsidRDefault="0015556B" w:rsidP="0015556B">
      <w:pPr>
        <w:pStyle w:val="TextBody"/>
        <w:widowControl/>
        <w:numPr>
          <w:ilvl w:val="0"/>
          <w:numId w:val="9"/>
        </w:numPr>
        <w:bidi/>
        <w:spacing w:after="450"/>
        <w:jc w:val="both"/>
        <w:rPr>
          <w:rFonts w:asciiTheme="majorBidi" w:hAnsiTheme="majorBidi" w:cstheme="majorBidi"/>
          <w:b/>
          <w:bCs/>
          <w:color w:val="222222"/>
          <w:sz w:val="25"/>
          <w:szCs w:val="28"/>
          <w:rtl/>
          <w:cs/>
        </w:rPr>
      </w:pPr>
      <w:r w:rsidRPr="00850217">
        <w:rPr>
          <w:rFonts w:asciiTheme="majorBidi" w:hAnsiTheme="majorBidi" w:cstheme="majorBidi"/>
          <w:b/>
          <w:bCs/>
          <w:color w:val="222222"/>
          <w:sz w:val="25"/>
          <w:szCs w:val="28"/>
          <w:rtl/>
          <w:lang w:bidi="ar-SA"/>
        </w:rPr>
        <w:t xml:space="preserve">قانون رقم </w:t>
      </w:r>
      <w:r w:rsidRPr="00850217">
        <w:rPr>
          <w:rFonts w:asciiTheme="majorBidi" w:hAnsiTheme="majorBidi" w:cstheme="majorBidi"/>
          <w:b/>
          <w:bCs/>
          <w:color w:val="222222"/>
          <w:sz w:val="28"/>
          <w:szCs w:val="28"/>
        </w:rPr>
        <w:t>175</w:t>
      </w:r>
      <w:r w:rsidRPr="00850217">
        <w:rPr>
          <w:rFonts w:asciiTheme="majorBidi" w:hAnsiTheme="majorBidi" w:cstheme="majorBidi"/>
          <w:b/>
          <w:bCs/>
          <w:color w:val="222222"/>
          <w:sz w:val="25"/>
          <w:szCs w:val="28"/>
          <w:rtl/>
          <w:lang w:bidi="ar-SA"/>
        </w:rPr>
        <w:t xml:space="preserve">لسنة </w:t>
      </w:r>
      <w:r w:rsidRPr="00850217">
        <w:rPr>
          <w:rFonts w:asciiTheme="majorBidi" w:hAnsiTheme="majorBidi" w:cstheme="majorBidi"/>
          <w:b/>
          <w:bCs/>
          <w:color w:val="222222"/>
          <w:sz w:val="28"/>
          <w:szCs w:val="28"/>
        </w:rPr>
        <w:t>2018</w:t>
      </w:r>
      <w:r w:rsidRPr="00850217">
        <w:rPr>
          <w:rFonts w:asciiTheme="majorBidi" w:hAnsiTheme="majorBidi" w:cstheme="majorBidi"/>
          <w:b/>
          <w:bCs/>
          <w:color w:val="222222"/>
          <w:sz w:val="25"/>
          <w:szCs w:val="28"/>
          <w:rtl/>
          <w:lang w:bidi="ar-SA"/>
        </w:rPr>
        <w:t xml:space="preserve">بشأن </w:t>
      </w:r>
      <w:r w:rsidRPr="00850217">
        <w:rPr>
          <w:rFonts w:asciiTheme="majorBidi" w:hAnsiTheme="majorBidi" w:cstheme="majorBidi"/>
          <w:b/>
          <w:bCs/>
          <w:color w:val="FF0000"/>
          <w:sz w:val="25"/>
          <w:szCs w:val="28"/>
          <w:rtl/>
          <w:lang w:bidi="ar-SA"/>
        </w:rPr>
        <w:t>جرائم تقنية المعلومات</w:t>
      </w:r>
    </w:p>
    <w:p w:rsidR="0015556B" w:rsidRPr="00850217" w:rsidRDefault="0015556B" w:rsidP="0015556B">
      <w:pPr>
        <w:pStyle w:val="TextBody"/>
        <w:widowControl/>
        <w:bidi/>
        <w:spacing w:after="450"/>
        <w:jc w:val="both"/>
        <w:rPr>
          <w:rStyle w:val="FootnoteAnchor"/>
          <w:rFonts w:asciiTheme="majorBidi" w:hAnsiTheme="majorBidi" w:cstheme="majorBidi"/>
          <w:color w:val="222222"/>
          <w:sz w:val="28"/>
          <w:szCs w:val="28"/>
        </w:rPr>
      </w:pPr>
      <w:r w:rsidRPr="00850217">
        <w:rPr>
          <w:rFonts w:asciiTheme="majorBidi" w:hAnsiTheme="majorBidi" w:cstheme="majorBidi"/>
          <w:color w:val="222222"/>
          <w:sz w:val="25"/>
          <w:szCs w:val="28"/>
          <w:rtl/>
          <w:lang w:bidi="ar-SA"/>
        </w:rPr>
        <w:t>قانون آخر ليس لملاحقة الصحفيين فحسب، بل لملاحقة كل مستخدمي مواقع التواصل الاجتماعي، بل والشبكة الإلكترونية ككل، ويأتي القانون المذكور كحلقة من سلسلة حلقات الصمت المفروضة على حرية التعبير والتي بدأت بحجب المواقع الإلكترونية إلى غلق المنصات الإعلامية والصحفية والتنكيل بالقائمين عليها، وانتهاءاً بإصدار قوانين الصحافة والإعلام وفق نصوص معيبة، مما يعكس رغبة واضحة من قبل الدولة لتقويض وتكميم الأفواه المنتقدة إلى جانب الحيلولة دون تداول المعلومات ونشرها</w:t>
      </w:r>
      <w:r w:rsidRPr="00850217">
        <w:rPr>
          <w:rFonts w:asciiTheme="majorBidi" w:hAnsiTheme="majorBidi" w:cstheme="majorBidi"/>
          <w:color w:val="222222"/>
          <w:sz w:val="28"/>
          <w:szCs w:val="28"/>
        </w:rPr>
        <w:t>.</w:t>
      </w:r>
      <w:r w:rsidRPr="00850217">
        <w:rPr>
          <w:rStyle w:val="FootnoteAnchor"/>
          <w:rFonts w:asciiTheme="majorBidi" w:hAnsiTheme="majorBidi" w:cstheme="majorBidi"/>
          <w:color w:val="222222"/>
          <w:sz w:val="28"/>
          <w:szCs w:val="28"/>
        </w:rPr>
        <w:footnoteReference w:id="14"/>
      </w:r>
    </w:p>
    <w:p w:rsidR="0015556B" w:rsidRDefault="0015556B" w:rsidP="0015556B">
      <w:pPr>
        <w:pStyle w:val="TextBody"/>
        <w:widowControl/>
        <w:bidi/>
        <w:spacing w:after="450"/>
        <w:jc w:val="both"/>
        <w:rPr>
          <w:rFonts w:asciiTheme="majorBidi" w:hAnsiTheme="majorBidi" w:cs="Mangal"/>
          <w:color w:val="222222"/>
          <w:sz w:val="28"/>
          <w:szCs w:val="28"/>
          <w:cs/>
        </w:rPr>
      </w:pPr>
      <w:r w:rsidRPr="00850217">
        <w:rPr>
          <w:rFonts w:asciiTheme="majorBidi" w:hAnsiTheme="majorBidi" w:cstheme="majorBidi"/>
          <w:color w:val="222222"/>
          <w:sz w:val="25"/>
          <w:szCs w:val="28"/>
          <w:rtl/>
          <w:lang w:bidi="ar-SA"/>
        </w:rPr>
        <w:t>وقد رصد المراقبون سلبيات هذا القانون في عدة نقاط منها</w:t>
      </w:r>
      <w:r w:rsidRPr="00850217">
        <w:rPr>
          <w:rFonts w:asciiTheme="majorBidi" w:hAnsiTheme="majorBidi" w:cstheme="majorBidi"/>
          <w:color w:val="222222"/>
          <w:sz w:val="28"/>
          <w:szCs w:val="28"/>
        </w:rPr>
        <w:t>:</w:t>
      </w:r>
    </w:p>
    <w:p w:rsidR="0015556B" w:rsidRPr="00850217" w:rsidRDefault="0015556B" w:rsidP="0015556B">
      <w:pPr>
        <w:pStyle w:val="TextBody"/>
        <w:widowControl/>
        <w:numPr>
          <w:ilvl w:val="0"/>
          <w:numId w:val="8"/>
        </w:numPr>
        <w:bidi/>
        <w:spacing w:after="450"/>
        <w:jc w:val="both"/>
        <w:rPr>
          <w:rFonts w:asciiTheme="majorBidi" w:hAnsiTheme="majorBidi" w:cstheme="majorBidi"/>
          <w:color w:val="222222"/>
          <w:sz w:val="28"/>
          <w:szCs w:val="28"/>
        </w:rPr>
      </w:pPr>
      <w:r w:rsidRPr="00850217">
        <w:rPr>
          <w:rFonts w:asciiTheme="majorBidi" w:hAnsiTheme="majorBidi" w:cstheme="majorBidi"/>
          <w:sz w:val="28"/>
          <w:szCs w:val="28"/>
          <w:rtl/>
          <w:lang w:bidi="ar-SA"/>
        </w:rPr>
        <w:t>التعريف الفضفاض لمصطلح الأمن القومي والذي يتم إيقاع العقوبة على المستخدمين بموجبه</w:t>
      </w:r>
    </w:p>
    <w:p w:rsidR="0015556B" w:rsidRPr="00850217" w:rsidRDefault="0015556B" w:rsidP="0015556B">
      <w:pPr>
        <w:pStyle w:val="TextBody"/>
        <w:widowControl/>
        <w:numPr>
          <w:ilvl w:val="0"/>
          <w:numId w:val="8"/>
        </w:numPr>
        <w:bidi/>
        <w:spacing w:after="450"/>
        <w:jc w:val="both"/>
        <w:rPr>
          <w:rFonts w:asciiTheme="majorBidi" w:hAnsiTheme="majorBidi" w:cstheme="majorBidi"/>
          <w:color w:val="222222"/>
          <w:sz w:val="28"/>
          <w:szCs w:val="28"/>
        </w:rPr>
      </w:pPr>
      <w:r w:rsidRPr="00850217">
        <w:rPr>
          <w:rFonts w:asciiTheme="majorBidi" w:hAnsiTheme="majorBidi" w:cstheme="majorBidi"/>
          <w:sz w:val="28"/>
          <w:szCs w:val="28"/>
          <w:rtl/>
          <w:lang w:bidi="ar-SA"/>
        </w:rPr>
        <w:t>مراقبة بيانات ومعلومات المستخدمين والسماح بإفشالها</w:t>
      </w:r>
    </w:p>
    <w:p w:rsidR="0015556B" w:rsidRPr="00850217" w:rsidRDefault="0015556B" w:rsidP="0015556B">
      <w:pPr>
        <w:pStyle w:val="TextBody"/>
        <w:widowControl/>
        <w:numPr>
          <w:ilvl w:val="0"/>
          <w:numId w:val="8"/>
        </w:numPr>
        <w:bidi/>
        <w:spacing w:after="450"/>
        <w:jc w:val="both"/>
        <w:rPr>
          <w:rFonts w:asciiTheme="majorBidi" w:hAnsiTheme="majorBidi" w:cstheme="majorBidi"/>
          <w:color w:val="222222"/>
          <w:sz w:val="28"/>
          <w:szCs w:val="28"/>
        </w:rPr>
      </w:pPr>
      <w:r w:rsidRPr="00850217">
        <w:rPr>
          <w:rFonts w:asciiTheme="majorBidi" w:hAnsiTheme="majorBidi" w:cstheme="majorBidi"/>
          <w:sz w:val="28"/>
          <w:szCs w:val="28"/>
          <w:rtl/>
          <w:lang w:bidi="ar-SA"/>
        </w:rPr>
        <w:t>التوسع في منح صفة الضبطة القضائية لغير ذي الصفة، بالتزامن مع التعريفات الفضفاضة للألفاظ</w:t>
      </w:r>
      <w:r w:rsidRPr="00850217">
        <w:rPr>
          <w:rFonts w:asciiTheme="majorBidi" w:hAnsiTheme="majorBidi" w:cstheme="majorBidi"/>
          <w:sz w:val="28"/>
          <w:szCs w:val="28"/>
        </w:rPr>
        <w:t xml:space="preserve">. </w:t>
      </w:r>
    </w:p>
    <w:p w:rsidR="0015556B" w:rsidRDefault="0015556B" w:rsidP="0015556B">
      <w:pPr>
        <w:pStyle w:val="NoSpacing"/>
        <w:numPr>
          <w:ilvl w:val="0"/>
          <w:numId w:val="8"/>
        </w:numPr>
        <w:bidi/>
        <w:rPr>
          <w:rFonts w:asciiTheme="majorBidi" w:hAnsiTheme="majorBidi" w:cstheme="majorBidi"/>
          <w:sz w:val="28"/>
          <w:szCs w:val="28"/>
        </w:rPr>
      </w:pPr>
      <w:r w:rsidRPr="00850217">
        <w:rPr>
          <w:rFonts w:asciiTheme="majorBidi" w:hAnsiTheme="majorBidi" w:cstheme="majorBidi"/>
          <w:sz w:val="28"/>
          <w:szCs w:val="28"/>
          <w:rtl/>
          <w:lang w:bidi="ar-SA"/>
        </w:rPr>
        <w:t>حجب المواقع بذريعة تهديد الأمن القومي بقرارات من جهات التحقيق وفي حالة الاستعجال من قبل جهات التحري والضبط</w:t>
      </w:r>
    </w:p>
    <w:p w:rsidR="0015556B" w:rsidRPr="00850217" w:rsidRDefault="0015556B" w:rsidP="0015556B">
      <w:pPr>
        <w:pStyle w:val="NoSpacing"/>
        <w:numPr>
          <w:ilvl w:val="0"/>
          <w:numId w:val="8"/>
        </w:numPr>
        <w:bidi/>
        <w:rPr>
          <w:rFonts w:asciiTheme="majorBidi" w:hAnsiTheme="majorBidi" w:cstheme="majorBidi"/>
          <w:sz w:val="28"/>
          <w:szCs w:val="28"/>
        </w:rPr>
      </w:pPr>
      <w:r w:rsidRPr="00850217">
        <w:rPr>
          <w:rFonts w:asciiTheme="majorBidi" w:hAnsiTheme="majorBidi" w:cstheme="majorBidi"/>
          <w:color w:val="222222"/>
          <w:sz w:val="25"/>
          <w:szCs w:val="28"/>
          <w:rtl/>
          <w:lang w:bidi="ar-SA"/>
        </w:rPr>
        <w:t>جريمة الدخول غير المشروع وتعارضها مع طبيعة الفضاء المعلوماتي ومدى احترافية وتفاوت خبرات المستخدمين</w:t>
      </w:r>
    </w:p>
    <w:p w:rsidR="0015556B" w:rsidRPr="00850217" w:rsidRDefault="0015556B" w:rsidP="0015556B">
      <w:pPr>
        <w:pStyle w:val="NoSpacing"/>
        <w:numPr>
          <w:ilvl w:val="0"/>
          <w:numId w:val="8"/>
        </w:numPr>
        <w:bidi/>
        <w:rPr>
          <w:rFonts w:asciiTheme="majorBidi" w:hAnsiTheme="majorBidi" w:cstheme="majorBidi"/>
          <w:sz w:val="28"/>
          <w:szCs w:val="28"/>
        </w:rPr>
      </w:pPr>
      <w:r w:rsidRPr="00850217">
        <w:rPr>
          <w:rFonts w:asciiTheme="majorBidi" w:hAnsiTheme="majorBidi" w:cstheme="majorBidi"/>
          <w:color w:val="222222"/>
          <w:sz w:val="25"/>
          <w:szCs w:val="28"/>
          <w:rtl/>
          <w:lang w:bidi="ar-SA"/>
        </w:rPr>
        <w:t>المنع من السفر</w:t>
      </w:r>
    </w:p>
    <w:p w:rsidR="0015556B" w:rsidRPr="00850217" w:rsidRDefault="0015556B" w:rsidP="0015556B">
      <w:pPr>
        <w:pStyle w:val="NoSpacing"/>
        <w:numPr>
          <w:ilvl w:val="0"/>
          <w:numId w:val="8"/>
        </w:numPr>
        <w:bidi/>
        <w:rPr>
          <w:rFonts w:asciiTheme="majorBidi" w:hAnsiTheme="majorBidi" w:cstheme="majorBidi"/>
          <w:sz w:val="28"/>
          <w:szCs w:val="28"/>
        </w:rPr>
      </w:pPr>
      <w:r w:rsidRPr="00850217">
        <w:rPr>
          <w:rFonts w:asciiTheme="majorBidi" w:hAnsiTheme="majorBidi" w:cstheme="majorBidi"/>
          <w:color w:val="222222"/>
          <w:sz w:val="25"/>
          <w:szCs w:val="28"/>
          <w:rtl/>
          <w:lang w:bidi="ar-SA"/>
        </w:rPr>
        <w:t>التفرقة بين المواقع المملوكة للدولة والمملوكة للأفراد في حالة الاعتداء عليها</w:t>
      </w:r>
    </w:p>
    <w:p w:rsidR="0015556B" w:rsidRPr="00850217" w:rsidRDefault="0015556B" w:rsidP="0015556B">
      <w:pPr>
        <w:pStyle w:val="NoSpacing"/>
        <w:numPr>
          <w:ilvl w:val="0"/>
          <w:numId w:val="8"/>
        </w:numPr>
        <w:bidi/>
        <w:rPr>
          <w:rStyle w:val="FootnoteAnchor"/>
          <w:rFonts w:asciiTheme="majorBidi" w:hAnsiTheme="majorBidi" w:cstheme="majorBidi"/>
          <w:sz w:val="28"/>
          <w:szCs w:val="28"/>
          <w:vertAlign w:val="baseline"/>
        </w:rPr>
      </w:pPr>
      <w:r w:rsidRPr="00850217">
        <w:rPr>
          <w:rFonts w:asciiTheme="majorBidi" w:hAnsiTheme="majorBidi" w:cstheme="majorBidi"/>
          <w:color w:val="222222"/>
          <w:sz w:val="25"/>
          <w:szCs w:val="28"/>
          <w:rtl/>
          <w:lang w:bidi="ar-SA"/>
        </w:rPr>
        <w:t>عقاب السخرية وتقويض حريات الفكر والرأي والإبداع</w:t>
      </w:r>
      <w:r w:rsidRPr="00850217">
        <w:rPr>
          <w:rStyle w:val="FootnoteAnchor"/>
          <w:rFonts w:asciiTheme="majorBidi" w:hAnsiTheme="majorBidi" w:cstheme="majorBidi"/>
          <w:color w:val="222222"/>
          <w:sz w:val="25"/>
          <w:szCs w:val="28"/>
        </w:rPr>
        <w:footnoteReference w:id="15"/>
      </w:r>
    </w:p>
    <w:p w:rsidR="0015556B" w:rsidRPr="00850217" w:rsidRDefault="0015556B" w:rsidP="0015556B">
      <w:pPr>
        <w:pStyle w:val="TextBody"/>
        <w:widowControl/>
        <w:bidi/>
        <w:spacing w:after="360" w:line="384" w:lineRule="auto"/>
        <w:ind w:left="720"/>
        <w:jc w:val="both"/>
        <w:rPr>
          <w:rFonts w:asciiTheme="majorBidi" w:hAnsiTheme="majorBidi" w:cstheme="majorBidi"/>
          <w:b/>
          <w:bCs/>
          <w:sz w:val="28"/>
          <w:szCs w:val="28"/>
        </w:rPr>
      </w:pPr>
    </w:p>
    <w:p w:rsidR="0015556B" w:rsidRPr="00850217" w:rsidRDefault="0015556B" w:rsidP="0015556B">
      <w:pPr>
        <w:pStyle w:val="TextBody"/>
        <w:widowControl/>
        <w:numPr>
          <w:ilvl w:val="0"/>
          <w:numId w:val="9"/>
        </w:numPr>
        <w:bidi/>
        <w:spacing w:after="360" w:line="384" w:lineRule="auto"/>
        <w:jc w:val="both"/>
        <w:rPr>
          <w:rFonts w:asciiTheme="majorBidi" w:hAnsiTheme="majorBidi" w:cstheme="majorBidi"/>
          <w:b/>
          <w:bCs/>
          <w:sz w:val="28"/>
          <w:szCs w:val="28"/>
        </w:rPr>
      </w:pPr>
      <w:r w:rsidRPr="00850217">
        <w:rPr>
          <w:rFonts w:asciiTheme="majorBidi" w:hAnsiTheme="majorBidi" w:cstheme="majorBidi"/>
          <w:b/>
          <w:bCs/>
          <w:sz w:val="25"/>
          <w:szCs w:val="28"/>
          <w:rtl/>
          <w:lang w:bidi="ar-SA"/>
        </w:rPr>
        <w:t xml:space="preserve">قانون رقم </w:t>
      </w:r>
      <w:r w:rsidRPr="00850217">
        <w:rPr>
          <w:rFonts w:asciiTheme="majorBidi" w:hAnsiTheme="majorBidi" w:cstheme="majorBidi"/>
          <w:b/>
          <w:bCs/>
          <w:sz w:val="28"/>
          <w:szCs w:val="28"/>
        </w:rPr>
        <w:t>180</w:t>
      </w:r>
      <w:r w:rsidRPr="00850217">
        <w:rPr>
          <w:rFonts w:asciiTheme="majorBidi" w:hAnsiTheme="majorBidi" w:cstheme="majorBidi"/>
          <w:b/>
          <w:bCs/>
          <w:sz w:val="25"/>
          <w:szCs w:val="28"/>
          <w:rtl/>
          <w:lang w:bidi="ar-SA"/>
        </w:rPr>
        <w:t xml:space="preserve">لسنة </w:t>
      </w:r>
      <w:r w:rsidRPr="00850217">
        <w:rPr>
          <w:rFonts w:asciiTheme="majorBidi" w:hAnsiTheme="majorBidi" w:cstheme="majorBidi"/>
          <w:b/>
          <w:bCs/>
          <w:sz w:val="28"/>
          <w:szCs w:val="28"/>
        </w:rPr>
        <w:t>2018</w:t>
      </w:r>
      <w:r w:rsidRPr="00850217">
        <w:rPr>
          <w:rFonts w:asciiTheme="majorBidi" w:hAnsiTheme="majorBidi" w:cstheme="majorBidi"/>
          <w:b/>
          <w:bCs/>
          <w:sz w:val="25"/>
          <w:szCs w:val="28"/>
          <w:rtl/>
          <w:lang w:bidi="ar-SA"/>
        </w:rPr>
        <w:t xml:space="preserve">بشأن </w:t>
      </w:r>
      <w:r w:rsidRPr="00850217">
        <w:rPr>
          <w:rFonts w:asciiTheme="majorBidi" w:hAnsiTheme="majorBidi" w:cstheme="majorBidi"/>
          <w:b/>
          <w:bCs/>
          <w:color w:val="FF0000"/>
          <w:sz w:val="25"/>
          <w:szCs w:val="28"/>
          <w:rtl/>
          <w:lang w:bidi="ar-SA"/>
        </w:rPr>
        <w:t>تنظيم الصحافة والإعلام</w:t>
      </w:r>
      <w:r w:rsidRPr="00850217">
        <w:rPr>
          <w:rFonts w:asciiTheme="majorBidi" w:hAnsiTheme="majorBidi" w:cstheme="majorBidi"/>
          <w:b/>
          <w:bCs/>
          <w:sz w:val="28"/>
          <w:szCs w:val="28"/>
        </w:rPr>
        <w:t>:</w:t>
      </w:r>
    </w:p>
    <w:p w:rsidR="0015556B" w:rsidRPr="00850217" w:rsidRDefault="0015556B" w:rsidP="0015556B">
      <w:pPr>
        <w:pStyle w:val="TextBody"/>
        <w:widowControl/>
        <w:bidi/>
        <w:spacing w:after="360" w:line="384" w:lineRule="auto"/>
        <w:jc w:val="both"/>
        <w:rPr>
          <w:rFonts w:asciiTheme="majorBidi" w:hAnsiTheme="majorBidi" w:cstheme="majorBidi"/>
          <w:sz w:val="28"/>
          <w:szCs w:val="28"/>
        </w:rPr>
      </w:pPr>
      <w:r>
        <w:rPr>
          <w:rFonts w:asciiTheme="majorBidi" w:hAnsiTheme="majorBidi" w:cstheme="majorBidi"/>
          <w:sz w:val="25"/>
          <w:szCs w:val="28"/>
          <w:rtl/>
          <w:lang w:bidi="ar-SA"/>
        </w:rPr>
        <w:t>أثار هذا القانون فو</w:t>
      </w:r>
      <w:r>
        <w:rPr>
          <w:rFonts w:asciiTheme="majorBidi" w:hAnsiTheme="majorBidi" w:cstheme="majorBidi" w:hint="cs"/>
          <w:sz w:val="25"/>
          <w:szCs w:val="28"/>
          <w:rtl/>
          <w:lang w:bidi="ar-SA"/>
        </w:rPr>
        <w:t>ر</w:t>
      </w:r>
      <w:r w:rsidRPr="00850217">
        <w:rPr>
          <w:rFonts w:asciiTheme="majorBidi" w:hAnsiTheme="majorBidi" w:cstheme="majorBidi"/>
          <w:sz w:val="25"/>
          <w:szCs w:val="28"/>
          <w:rtl/>
          <w:lang w:bidi="ar-SA"/>
        </w:rPr>
        <w:t xml:space="preserve"> صدوره عاصفة من الغضب </w:t>
      </w:r>
      <w:r>
        <w:rPr>
          <w:rFonts w:asciiTheme="majorBidi" w:hAnsiTheme="majorBidi" w:cstheme="majorBidi" w:hint="cs"/>
          <w:sz w:val="25"/>
          <w:szCs w:val="28"/>
          <w:rtl/>
          <w:lang w:bidi="ar-SA"/>
        </w:rPr>
        <w:t xml:space="preserve">بين الصحفيين والمهمومين بحرية الصحافة ، وكذلك </w:t>
      </w:r>
      <w:r w:rsidRPr="00850217">
        <w:rPr>
          <w:rFonts w:asciiTheme="majorBidi" w:hAnsiTheme="majorBidi" w:cstheme="majorBidi"/>
          <w:sz w:val="25"/>
          <w:szCs w:val="28"/>
          <w:rtl/>
          <w:lang w:bidi="ar-SA"/>
        </w:rPr>
        <w:t xml:space="preserve">في أروقة </w:t>
      </w:r>
      <w:r>
        <w:rPr>
          <w:rFonts w:asciiTheme="majorBidi" w:hAnsiTheme="majorBidi" w:cstheme="majorBidi" w:hint="cs"/>
          <w:sz w:val="25"/>
          <w:szCs w:val="28"/>
          <w:rtl/>
          <w:lang w:bidi="ar-SA"/>
        </w:rPr>
        <w:t xml:space="preserve">المؤسسات الصحفية </w:t>
      </w:r>
      <w:r w:rsidRPr="00850217">
        <w:rPr>
          <w:rFonts w:asciiTheme="majorBidi" w:hAnsiTheme="majorBidi" w:cstheme="majorBidi"/>
          <w:sz w:val="25"/>
          <w:szCs w:val="28"/>
          <w:rtl/>
          <w:lang w:bidi="ar-SA"/>
        </w:rPr>
        <w:t>، حيث احتوى القانون على قائمة من الممنوعات ولائحة م</w:t>
      </w:r>
      <w:r>
        <w:rPr>
          <w:rFonts w:asciiTheme="majorBidi" w:hAnsiTheme="majorBidi" w:cstheme="majorBidi"/>
          <w:sz w:val="25"/>
          <w:szCs w:val="28"/>
          <w:rtl/>
          <w:lang w:bidi="ar-SA"/>
        </w:rPr>
        <w:t>ن الجزءات اعتبرها المراقبون تشي</w:t>
      </w:r>
      <w:r>
        <w:rPr>
          <w:rFonts w:asciiTheme="majorBidi" w:hAnsiTheme="majorBidi" w:cstheme="majorBidi" w:hint="cs"/>
          <w:sz w:val="25"/>
          <w:szCs w:val="28"/>
          <w:rtl/>
          <w:lang w:bidi="ar-SA"/>
        </w:rPr>
        <w:t>ي</w:t>
      </w:r>
      <w:r w:rsidRPr="00850217">
        <w:rPr>
          <w:rFonts w:asciiTheme="majorBidi" w:hAnsiTheme="majorBidi" w:cstheme="majorBidi"/>
          <w:sz w:val="25"/>
          <w:szCs w:val="28"/>
          <w:rtl/>
          <w:lang w:bidi="ar-SA"/>
        </w:rPr>
        <w:t>ع للصحافة لمثواها الأخير</w:t>
      </w:r>
      <w:r w:rsidRPr="00850217">
        <w:rPr>
          <w:rFonts w:asciiTheme="majorBidi" w:hAnsiTheme="majorBidi" w:cstheme="majorBidi"/>
          <w:sz w:val="28"/>
          <w:szCs w:val="28"/>
        </w:rPr>
        <w:t xml:space="preserve">. </w:t>
      </w:r>
    </w:p>
    <w:p w:rsidR="0015556B" w:rsidRPr="003D40B2" w:rsidRDefault="0015556B" w:rsidP="0015556B">
      <w:pPr>
        <w:pStyle w:val="TextBody"/>
        <w:widowControl/>
        <w:bidi/>
        <w:spacing w:after="360" w:line="384" w:lineRule="auto"/>
        <w:jc w:val="both"/>
        <w:rPr>
          <w:rFonts w:asciiTheme="majorBidi" w:hAnsiTheme="majorBidi" w:cstheme="majorBidi"/>
          <w:sz w:val="28"/>
          <w:szCs w:val="28"/>
          <w:cs/>
        </w:rPr>
      </w:pPr>
      <w:r w:rsidRPr="00850217">
        <w:rPr>
          <w:rFonts w:asciiTheme="majorBidi" w:hAnsiTheme="majorBidi" w:cstheme="majorBidi"/>
          <w:sz w:val="28"/>
          <w:szCs w:val="28"/>
          <w:rtl/>
          <w:lang w:bidi="ar-SA"/>
        </w:rPr>
        <w:t>فالقانون يضع قيودا على الصحافة والإعلام، وينص على تأسيس المجلس الاعلى للصحافة والإعلام، والذي من شأنه مراقبة كل ما ينشر على الإصدارات الصحفية، إلكترونية كانت أم ورقية، كما يوسع رقعة الاتهام بالتحريض على الإرهاب والسب والقذف وينص على عقوبات كالحبس والغلق والحجب</w:t>
      </w:r>
      <w:r w:rsidRPr="00850217">
        <w:rPr>
          <w:rFonts w:asciiTheme="majorBidi" w:hAnsiTheme="majorBidi" w:cstheme="majorBidi"/>
          <w:sz w:val="28"/>
          <w:szCs w:val="28"/>
        </w:rPr>
        <w:t>.</w:t>
      </w:r>
    </w:p>
    <w:p w:rsidR="0015556B" w:rsidRPr="00850217" w:rsidRDefault="0015556B" w:rsidP="0015556B">
      <w:pPr>
        <w:pStyle w:val="TextBody"/>
        <w:widowControl/>
        <w:numPr>
          <w:ilvl w:val="0"/>
          <w:numId w:val="9"/>
        </w:numPr>
        <w:bidi/>
        <w:spacing w:after="450"/>
        <w:jc w:val="both"/>
        <w:rPr>
          <w:rFonts w:asciiTheme="majorBidi" w:hAnsiTheme="majorBidi" w:cstheme="majorBidi"/>
          <w:b/>
          <w:bCs/>
          <w:color w:val="222222"/>
          <w:sz w:val="28"/>
          <w:szCs w:val="28"/>
        </w:rPr>
      </w:pPr>
      <w:r>
        <w:rPr>
          <w:rFonts w:asciiTheme="majorBidi" w:hAnsiTheme="majorBidi" w:cstheme="majorBidi" w:hint="cs"/>
          <w:b/>
          <w:bCs/>
          <w:color w:val="222222"/>
          <w:sz w:val="25"/>
          <w:szCs w:val="28"/>
          <w:rtl/>
          <w:lang w:bidi="ar-EG"/>
        </w:rPr>
        <w:t xml:space="preserve">قوانين </w:t>
      </w:r>
      <w:r w:rsidRPr="003D40B2">
        <w:rPr>
          <w:rFonts w:asciiTheme="majorBidi" w:hAnsiTheme="majorBidi" w:cstheme="majorBidi"/>
          <w:b/>
          <w:bCs/>
          <w:color w:val="FF0000"/>
          <w:sz w:val="25"/>
          <w:szCs w:val="28"/>
          <w:rtl/>
          <w:lang w:bidi="ar-SA"/>
        </w:rPr>
        <w:t>هيئات</w:t>
      </w:r>
      <w:r>
        <w:rPr>
          <w:rFonts w:asciiTheme="majorBidi" w:hAnsiTheme="majorBidi" w:cstheme="majorBidi" w:hint="cs"/>
          <w:b/>
          <w:bCs/>
          <w:color w:val="FF0000"/>
          <w:sz w:val="28"/>
          <w:szCs w:val="28"/>
          <w:rtl/>
          <w:lang w:bidi="ar-EG"/>
        </w:rPr>
        <w:t xml:space="preserve"> </w:t>
      </w:r>
      <w:r w:rsidRPr="003D40B2">
        <w:rPr>
          <w:rFonts w:asciiTheme="majorBidi" w:hAnsiTheme="majorBidi" w:cstheme="majorBidi" w:hint="cs"/>
          <w:b/>
          <w:bCs/>
          <w:color w:val="FF0000"/>
          <w:sz w:val="28"/>
          <w:szCs w:val="28"/>
          <w:rtl/>
          <w:lang w:bidi="ar-EG"/>
        </w:rPr>
        <w:t>الصحافة والاعلام</w:t>
      </w:r>
      <w:r>
        <w:rPr>
          <w:rFonts w:asciiTheme="majorBidi" w:hAnsiTheme="majorBidi" w:cstheme="majorBidi" w:hint="cs"/>
          <w:b/>
          <w:bCs/>
          <w:color w:val="222222"/>
          <w:sz w:val="28"/>
          <w:szCs w:val="28"/>
          <w:rtl/>
          <w:lang w:bidi="ar-EG"/>
        </w:rPr>
        <w:t xml:space="preserve"> "178 ، 179 لسنة 2018"</w:t>
      </w:r>
    </w:p>
    <w:p w:rsidR="0015556B" w:rsidRPr="00850217" w:rsidRDefault="0015556B" w:rsidP="0015556B">
      <w:pPr>
        <w:pStyle w:val="TextBody"/>
        <w:widowControl/>
        <w:bidi/>
        <w:spacing w:after="450"/>
        <w:jc w:val="both"/>
        <w:rPr>
          <w:rStyle w:val="FootnoteAnchor"/>
          <w:rFonts w:asciiTheme="majorBidi" w:hAnsiTheme="majorBidi" w:cstheme="majorBidi"/>
          <w:color w:val="222222"/>
          <w:sz w:val="28"/>
          <w:szCs w:val="28"/>
        </w:rPr>
      </w:pPr>
      <w:r w:rsidRPr="00850217">
        <w:rPr>
          <w:rFonts w:asciiTheme="majorBidi" w:hAnsiTheme="majorBidi" w:cstheme="majorBidi"/>
          <w:color w:val="222222"/>
          <w:sz w:val="28"/>
          <w:szCs w:val="28"/>
          <w:rtl/>
          <w:lang w:bidi="ar-SA"/>
        </w:rPr>
        <w:t xml:space="preserve">في هذا العام، </w:t>
      </w:r>
      <w:r w:rsidRPr="00850217">
        <w:rPr>
          <w:rFonts w:asciiTheme="majorBidi" w:hAnsiTheme="majorBidi" w:cstheme="majorBidi"/>
          <w:color w:val="222222"/>
          <w:sz w:val="28"/>
          <w:szCs w:val="28"/>
        </w:rPr>
        <w:t>2018</w:t>
      </w:r>
      <w:r w:rsidRPr="00850217">
        <w:rPr>
          <w:rFonts w:asciiTheme="majorBidi" w:hAnsiTheme="majorBidi" w:cstheme="majorBidi"/>
          <w:color w:val="222222"/>
          <w:sz w:val="28"/>
          <w:szCs w:val="28"/>
          <w:rtl/>
          <w:lang w:bidi="ar-SA"/>
        </w:rPr>
        <w:t xml:space="preserve">، أصدر الرئيس عبد الفتاح السيسي قوانين عدة بإنشاء عدة هيئات رقابية على حرية الرأي والتعبير، مثل قانون رقم </w:t>
      </w:r>
      <w:r w:rsidRPr="00850217">
        <w:rPr>
          <w:rFonts w:asciiTheme="majorBidi" w:hAnsiTheme="majorBidi" w:cstheme="majorBidi"/>
          <w:color w:val="222222"/>
          <w:sz w:val="28"/>
          <w:szCs w:val="28"/>
        </w:rPr>
        <w:t>178</w:t>
      </w:r>
      <w:r w:rsidRPr="00850217">
        <w:rPr>
          <w:rFonts w:asciiTheme="majorBidi" w:hAnsiTheme="majorBidi" w:cstheme="majorBidi"/>
          <w:color w:val="222222"/>
          <w:sz w:val="28"/>
          <w:szCs w:val="28"/>
          <w:rtl/>
          <w:lang w:bidi="ar-SA"/>
        </w:rPr>
        <w:t xml:space="preserve">لسنة </w:t>
      </w:r>
      <w:r w:rsidRPr="00850217">
        <w:rPr>
          <w:rFonts w:asciiTheme="majorBidi" w:hAnsiTheme="majorBidi" w:cstheme="majorBidi"/>
          <w:color w:val="222222"/>
          <w:sz w:val="28"/>
          <w:szCs w:val="28"/>
        </w:rPr>
        <w:t>2018</w:t>
      </w:r>
      <w:r w:rsidRPr="00850217">
        <w:rPr>
          <w:rFonts w:asciiTheme="majorBidi" w:hAnsiTheme="majorBidi" w:cstheme="majorBidi"/>
          <w:color w:val="222222"/>
          <w:sz w:val="28"/>
          <w:szCs w:val="28"/>
          <w:rtl/>
          <w:lang w:bidi="ar-SA"/>
        </w:rPr>
        <w:t>بشأن إصدار قانون الهيئة الوطنية للإعلام أن على جميع الكيانات والمؤسسات والوسائل الإعلامية والمواقع الإليكترونية الإعلامية المملوكة للدولة، القائمة في تاريخ العمل بهذا القانون، أن توفق أوضاعها طبقا لأحكام القانون المرافق، وذلك خلال عام من تاريخ العمل به</w:t>
      </w:r>
      <w:r w:rsidRPr="00850217">
        <w:rPr>
          <w:rFonts w:asciiTheme="majorBidi" w:hAnsiTheme="majorBidi" w:cstheme="majorBidi"/>
          <w:color w:val="222222"/>
          <w:sz w:val="28"/>
          <w:szCs w:val="28"/>
          <w:rtl/>
          <w:cs/>
        </w:rPr>
        <w:t xml:space="preserve">. </w:t>
      </w:r>
      <w:r w:rsidRPr="00850217">
        <w:rPr>
          <w:rFonts w:asciiTheme="majorBidi" w:hAnsiTheme="majorBidi" w:cstheme="majorBidi"/>
          <w:color w:val="222222"/>
          <w:sz w:val="28"/>
          <w:szCs w:val="28"/>
          <w:rtl/>
          <w:lang w:bidi="ar-SA"/>
        </w:rPr>
        <w:t xml:space="preserve">إلى جانب إصدار القانون رقم </w:t>
      </w:r>
      <w:r w:rsidRPr="00850217">
        <w:rPr>
          <w:rFonts w:asciiTheme="majorBidi" w:hAnsiTheme="majorBidi" w:cstheme="majorBidi"/>
          <w:color w:val="222222"/>
          <w:sz w:val="28"/>
          <w:szCs w:val="28"/>
        </w:rPr>
        <w:t>179</w:t>
      </w:r>
      <w:r w:rsidRPr="00850217">
        <w:rPr>
          <w:rFonts w:asciiTheme="majorBidi" w:hAnsiTheme="majorBidi" w:cstheme="majorBidi"/>
          <w:color w:val="222222"/>
          <w:sz w:val="28"/>
          <w:szCs w:val="28"/>
          <w:rtl/>
          <w:lang w:bidi="ar-SA"/>
        </w:rPr>
        <w:t xml:space="preserve">لسنة </w:t>
      </w:r>
      <w:r w:rsidRPr="00850217">
        <w:rPr>
          <w:rFonts w:asciiTheme="majorBidi" w:hAnsiTheme="majorBidi" w:cstheme="majorBidi"/>
          <w:color w:val="222222"/>
          <w:sz w:val="28"/>
          <w:szCs w:val="28"/>
        </w:rPr>
        <w:t>2018</w:t>
      </w:r>
      <w:r w:rsidRPr="00850217">
        <w:rPr>
          <w:rFonts w:asciiTheme="majorBidi" w:hAnsiTheme="majorBidi" w:cstheme="majorBidi"/>
          <w:color w:val="222222"/>
          <w:sz w:val="28"/>
          <w:szCs w:val="28"/>
          <w:rtl/>
          <w:lang w:bidi="ar-SA"/>
        </w:rPr>
        <w:t>بشأن إصدار قانون الهيئة الوطنية للصحافة والذي يحتوي على عدة تعريفات لكل من المؤسسات الصحفية، الهيئة، المطبوعات، الصحفى، النقيب، الصحيفة، ونص صراحة على السياسة التحريرية لكل صحيفة والتى تتمثل فى أهداف الصحيفة وانتماءاتها السياسية والاجتماعية والثقافية العامة والمعايير الحاكمة لتحريرها، كما نص القانون على اعتبار الهيئة مستقلة في ممارسة مهامها واختصاصاتها، وإدارة المءسسات الصحفية المملوكة للدولة ملكية خاصة، وتعمل على تطويرها، وتنمية أصولها</w:t>
      </w:r>
      <w:r w:rsidRPr="00850217">
        <w:rPr>
          <w:rFonts w:asciiTheme="majorBidi" w:hAnsiTheme="majorBidi" w:cstheme="majorBidi"/>
          <w:color w:val="222222"/>
          <w:sz w:val="28"/>
          <w:szCs w:val="28"/>
        </w:rPr>
        <w:t>.</w:t>
      </w:r>
      <w:r w:rsidRPr="00850217">
        <w:rPr>
          <w:rStyle w:val="FootnoteAnchor"/>
          <w:rFonts w:asciiTheme="majorBidi" w:hAnsiTheme="majorBidi" w:cstheme="majorBidi"/>
          <w:color w:val="222222"/>
          <w:sz w:val="28"/>
          <w:szCs w:val="28"/>
        </w:rPr>
        <w:footnoteReference w:id="16"/>
      </w:r>
    </w:p>
    <w:p w:rsidR="0015556B" w:rsidRPr="00850217" w:rsidRDefault="0015556B" w:rsidP="0015556B">
      <w:pPr>
        <w:pStyle w:val="TextBody"/>
        <w:widowControl/>
        <w:bidi/>
        <w:spacing w:after="450"/>
        <w:jc w:val="both"/>
        <w:rPr>
          <w:rFonts w:asciiTheme="majorBidi" w:hAnsiTheme="majorBidi" w:cstheme="majorBidi"/>
          <w:color w:val="222222"/>
          <w:sz w:val="28"/>
          <w:szCs w:val="28"/>
        </w:rPr>
      </w:pPr>
      <w:r w:rsidRPr="00850217">
        <w:rPr>
          <w:rFonts w:asciiTheme="majorBidi" w:hAnsiTheme="majorBidi" w:cstheme="majorBidi"/>
          <w:color w:val="222222"/>
          <w:sz w:val="28"/>
          <w:szCs w:val="28"/>
          <w:rtl/>
          <w:lang w:bidi="ar-SA"/>
        </w:rPr>
        <w:t>ويأتي إصدار الهيئتين في تضافر مع قانون تنظيم الصحافة والإعلام سيء السمعة، لإنشاء المزيد من الهيئات التي تشكل رقابة أمنية على الإصدارات الصحفية، ورقية كانت أو إلكترونية</w:t>
      </w:r>
      <w:r w:rsidRPr="00850217">
        <w:rPr>
          <w:rFonts w:asciiTheme="majorBidi" w:hAnsiTheme="majorBidi" w:cstheme="majorBidi"/>
          <w:color w:val="222222"/>
          <w:sz w:val="28"/>
          <w:szCs w:val="28"/>
        </w:rPr>
        <w:t xml:space="preserve">. </w:t>
      </w:r>
    </w:p>
    <w:p w:rsidR="0015556B" w:rsidRDefault="0015556B" w:rsidP="0015556B">
      <w:pPr>
        <w:pStyle w:val="TextBody"/>
        <w:widowControl/>
        <w:bidi/>
        <w:spacing w:after="450"/>
        <w:jc w:val="both"/>
        <w:rPr>
          <w:rStyle w:val="FootnoteAnchor"/>
          <w:rFonts w:asciiTheme="majorBidi" w:hAnsiTheme="majorBidi" w:cs="Mangal"/>
          <w:color w:val="000000"/>
          <w:sz w:val="27"/>
          <w:cs/>
        </w:rPr>
      </w:pPr>
      <w:r w:rsidRPr="00850217">
        <w:rPr>
          <w:rFonts w:asciiTheme="majorBidi" w:hAnsiTheme="majorBidi" w:cstheme="majorBidi"/>
          <w:color w:val="222222"/>
          <w:sz w:val="28"/>
          <w:szCs w:val="28"/>
          <w:rtl/>
          <w:lang w:bidi="ar-SA"/>
        </w:rPr>
        <w:t>هذا بخلاف إنشاء هيئة جديدة للتحفظ على الأموال وفقا لل</w:t>
      </w:r>
      <w:r w:rsidRPr="00850217">
        <w:rPr>
          <w:rFonts w:asciiTheme="majorBidi" w:hAnsiTheme="majorBidi" w:cstheme="majorBidi"/>
          <w:color w:val="000000"/>
          <w:szCs w:val="27"/>
          <w:rtl/>
          <w:lang w:bidi="ar-SA"/>
        </w:rPr>
        <w:t xml:space="preserve">قانون رقم </w:t>
      </w:r>
      <w:r w:rsidRPr="00850217">
        <w:rPr>
          <w:rFonts w:asciiTheme="majorBidi" w:hAnsiTheme="majorBidi" w:cstheme="majorBidi"/>
          <w:color w:val="000000"/>
          <w:sz w:val="27"/>
        </w:rPr>
        <w:t>22</w:t>
      </w:r>
      <w:r w:rsidRPr="00850217">
        <w:rPr>
          <w:rFonts w:asciiTheme="majorBidi" w:hAnsiTheme="majorBidi" w:cstheme="majorBidi"/>
          <w:color w:val="000000"/>
          <w:szCs w:val="27"/>
          <w:rtl/>
          <w:lang w:bidi="ar-SA"/>
        </w:rPr>
        <w:t xml:space="preserve">لسنة </w:t>
      </w:r>
      <w:r w:rsidRPr="00850217">
        <w:rPr>
          <w:rFonts w:asciiTheme="majorBidi" w:hAnsiTheme="majorBidi" w:cstheme="majorBidi"/>
          <w:color w:val="000000"/>
          <w:sz w:val="27"/>
        </w:rPr>
        <w:t>2018</w:t>
      </w:r>
      <w:r w:rsidRPr="00850217">
        <w:rPr>
          <w:rFonts w:asciiTheme="majorBidi" w:hAnsiTheme="majorBidi" w:cstheme="majorBidi"/>
          <w:color w:val="000000"/>
          <w:szCs w:val="27"/>
          <w:rtl/>
          <w:lang w:bidi="ar-SA"/>
        </w:rPr>
        <w:t xml:space="preserve">الذي ينظم إجراءات التحفظ والحصر والإدارة والتصرف في أموال </w:t>
      </w:r>
      <w:r w:rsidRPr="00850217">
        <w:rPr>
          <w:rFonts w:asciiTheme="majorBidi" w:hAnsiTheme="majorBidi" w:cstheme="majorBidi"/>
          <w:color w:val="000000"/>
          <w:szCs w:val="27"/>
          <w:rtl/>
          <w:cs/>
        </w:rPr>
        <w:t>“</w:t>
      </w:r>
      <w:r w:rsidRPr="00850217">
        <w:rPr>
          <w:rFonts w:asciiTheme="majorBidi" w:hAnsiTheme="majorBidi" w:cstheme="majorBidi"/>
          <w:color w:val="000000"/>
          <w:szCs w:val="27"/>
          <w:rtl/>
          <w:cs/>
          <w:lang w:bidi="ar-SA"/>
        </w:rPr>
        <w:t>الجماعات الإرهابية والإرهابيين</w:t>
      </w:r>
      <w:r w:rsidRPr="00850217">
        <w:rPr>
          <w:rFonts w:asciiTheme="majorBidi" w:hAnsiTheme="majorBidi" w:cstheme="majorBidi"/>
          <w:color w:val="000000"/>
          <w:szCs w:val="27"/>
          <w:rtl/>
          <w:cs/>
        </w:rPr>
        <w:t>”</w:t>
      </w:r>
      <w:r w:rsidRPr="00850217">
        <w:rPr>
          <w:rFonts w:asciiTheme="majorBidi" w:hAnsiTheme="majorBidi" w:cstheme="majorBidi"/>
          <w:color w:val="000000"/>
          <w:szCs w:val="27"/>
          <w:rtl/>
          <w:cs/>
          <w:lang w:bidi="ar-SA"/>
        </w:rPr>
        <w:t xml:space="preserve">، والذي ينص على إنشاء لجنة مستقلة ذات طبيعة قضائية، تختص دون غيرها </w:t>
      </w:r>
      <w:r w:rsidRPr="00850217">
        <w:rPr>
          <w:rFonts w:asciiTheme="majorBidi" w:hAnsiTheme="majorBidi" w:cstheme="majorBidi"/>
          <w:color w:val="000000"/>
          <w:szCs w:val="27"/>
          <w:rtl/>
          <w:lang w:bidi="ar-SA"/>
        </w:rPr>
        <w:t xml:space="preserve">باتخاذ كل الإجراءات المتعلقة بتنفيذ الأحكام الصادرة، باعتبار </w:t>
      </w:r>
      <w:r w:rsidRPr="00850217">
        <w:rPr>
          <w:rFonts w:asciiTheme="majorBidi" w:hAnsiTheme="majorBidi" w:cstheme="majorBidi"/>
          <w:color w:val="000000"/>
          <w:szCs w:val="27"/>
          <w:rtl/>
          <w:cs/>
        </w:rPr>
        <w:t>“</w:t>
      </w:r>
      <w:r w:rsidRPr="00850217">
        <w:rPr>
          <w:rFonts w:asciiTheme="majorBidi" w:hAnsiTheme="majorBidi" w:cstheme="majorBidi"/>
          <w:color w:val="000000"/>
          <w:szCs w:val="27"/>
          <w:rtl/>
          <w:cs/>
          <w:lang w:bidi="ar-SA"/>
        </w:rPr>
        <w:t xml:space="preserve">جماعة أو كيان أو شخص </w:t>
      </w:r>
      <w:r w:rsidRPr="00850217">
        <w:rPr>
          <w:rFonts w:asciiTheme="majorBidi" w:hAnsiTheme="majorBidi" w:cstheme="majorBidi"/>
          <w:color w:val="000000"/>
          <w:szCs w:val="27"/>
          <w:rtl/>
          <w:cs/>
          <w:lang w:bidi="ar-SA"/>
        </w:rPr>
        <w:lastRenderedPageBreak/>
        <w:t>ينتمي إلى جماعة إرهابية؛ وخاصة إجراءات التحفظ والإدارة والتصرف في أموالهم</w:t>
      </w:r>
      <w:r w:rsidRPr="00850217">
        <w:rPr>
          <w:rFonts w:asciiTheme="majorBidi" w:hAnsiTheme="majorBidi" w:cstheme="majorBidi"/>
          <w:color w:val="000000"/>
          <w:szCs w:val="27"/>
          <w:rtl/>
          <w:cs/>
        </w:rPr>
        <w:t>”</w:t>
      </w:r>
      <w:r w:rsidRPr="00850217">
        <w:rPr>
          <w:rFonts w:asciiTheme="majorBidi" w:hAnsiTheme="majorBidi" w:cstheme="majorBidi"/>
          <w:color w:val="000000"/>
          <w:sz w:val="27"/>
          <w:rtl/>
          <w:cs/>
        </w:rPr>
        <w:t xml:space="preserve">. </w:t>
      </w:r>
      <w:r w:rsidRPr="00850217">
        <w:rPr>
          <w:rFonts w:asciiTheme="majorBidi" w:hAnsiTheme="majorBidi" w:cstheme="majorBidi"/>
          <w:color w:val="000000"/>
          <w:szCs w:val="27"/>
          <w:rtl/>
          <w:lang w:bidi="ar-SA"/>
        </w:rPr>
        <w:t>وذلك استثناء من أحكام قانون المرافعات المدنية والتجارية</w:t>
      </w:r>
      <w:r w:rsidRPr="00850217">
        <w:rPr>
          <w:rFonts w:asciiTheme="majorBidi" w:hAnsiTheme="majorBidi" w:cstheme="majorBidi"/>
          <w:color w:val="000000"/>
          <w:sz w:val="27"/>
        </w:rPr>
        <w:t>.</w:t>
      </w:r>
      <w:r w:rsidRPr="00850217">
        <w:rPr>
          <w:rStyle w:val="FootnoteAnchor"/>
          <w:rFonts w:asciiTheme="majorBidi" w:hAnsiTheme="majorBidi" w:cstheme="majorBidi"/>
          <w:color w:val="000000"/>
          <w:sz w:val="27"/>
        </w:rPr>
        <w:footnoteReference w:id="17"/>
      </w:r>
    </w:p>
    <w:p w:rsidR="0015556B" w:rsidRDefault="0015556B" w:rsidP="0015556B">
      <w:pPr>
        <w:pStyle w:val="TextBody"/>
        <w:widowControl/>
        <w:bidi/>
        <w:spacing w:after="450"/>
        <w:jc w:val="both"/>
        <w:rPr>
          <w:rFonts w:asciiTheme="majorBidi" w:hAnsiTheme="majorBidi" w:cs="Mangal"/>
          <w:color w:val="000000"/>
          <w:sz w:val="27"/>
          <w:vertAlign w:val="superscript"/>
          <w:cs/>
        </w:rPr>
      </w:pPr>
      <w:r w:rsidRPr="00850217">
        <w:rPr>
          <w:rFonts w:asciiTheme="majorBidi" w:hAnsiTheme="majorBidi" w:cstheme="majorBidi"/>
          <w:color w:val="000000"/>
          <w:sz w:val="25"/>
          <w:szCs w:val="28"/>
          <w:rtl/>
          <w:lang w:bidi="ar-SA"/>
        </w:rPr>
        <w:t>هذا بخلاف تأسيس هيئة جديدة، بموجب تعديل على قانون الجمعيات، أصدره رئيس الوزراء، بتشكيل لجنة لاعداد تصور شامل لتعديل قانون تنظيم عمل الجمعيات الأهلية برئاسة وزيرة التضامن الاجتماعى</w:t>
      </w:r>
      <w:r w:rsidRPr="00850217">
        <w:rPr>
          <w:rFonts w:asciiTheme="majorBidi" w:hAnsiTheme="majorBidi" w:cstheme="majorBidi"/>
          <w:color w:val="000000"/>
          <w:sz w:val="28"/>
          <w:szCs w:val="28"/>
        </w:rPr>
        <w:t>.</w:t>
      </w:r>
    </w:p>
    <w:p w:rsidR="0015556B" w:rsidRPr="003D40B2" w:rsidRDefault="0015556B" w:rsidP="0015556B">
      <w:pPr>
        <w:pStyle w:val="TextBody"/>
        <w:widowControl/>
        <w:bidi/>
        <w:spacing w:after="450"/>
        <w:jc w:val="both"/>
        <w:rPr>
          <w:rFonts w:asciiTheme="majorBidi" w:hAnsiTheme="majorBidi" w:cstheme="majorBidi"/>
          <w:color w:val="000000"/>
          <w:sz w:val="27"/>
          <w:vertAlign w:val="superscript"/>
        </w:rPr>
      </w:pPr>
      <w:r w:rsidRPr="00850217">
        <w:rPr>
          <w:rFonts w:asciiTheme="majorBidi" w:hAnsiTheme="majorBidi" w:cstheme="majorBidi"/>
          <w:color w:val="000000"/>
          <w:sz w:val="25"/>
          <w:szCs w:val="28"/>
          <w:rtl/>
          <w:lang w:bidi="ar-SA"/>
        </w:rPr>
        <w:t>وتتكلف الدولة المصرية نفقات إنشاء كل هذه الهيئات واللجان، من أجل تشديد الرقابة الأمنية على المواطنين والصحفيين</w:t>
      </w:r>
      <w:r w:rsidRPr="00850217">
        <w:rPr>
          <w:rFonts w:asciiTheme="majorBidi" w:hAnsiTheme="majorBidi" w:cstheme="majorBidi"/>
          <w:color w:val="000000"/>
          <w:sz w:val="28"/>
          <w:szCs w:val="28"/>
        </w:rPr>
        <w:t>..</w:t>
      </w:r>
    </w:p>
    <w:p w:rsidR="0015556B" w:rsidRPr="00850217" w:rsidRDefault="0015556B" w:rsidP="0015556B">
      <w:pPr>
        <w:pStyle w:val="TextBody"/>
        <w:widowControl/>
        <w:numPr>
          <w:ilvl w:val="0"/>
          <w:numId w:val="9"/>
        </w:numPr>
        <w:bidi/>
        <w:spacing w:after="450"/>
        <w:jc w:val="both"/>
        <w:rPr>
          <w:rFonts w:asciiTheme="majorBidi" w:hAnsiTheme="majorBidi" w:cstheme="majorBidi"/>
          <w:b/>
          <w:bCs/>
          <w:color w:val="000000"/>
          <w:sz w:val="28"/>
          <w:szCs w:val="28"/>
        </w:rPr>
      </w:pPr>
      <w:r w:rsidRPr="003D40B2">
        <w:rPr>
          <w:rFonts w:asciiTheme="majorBidi" w:hAnsiTheme="majorBidi" w:cstheme="majorBidi"/>
          <w:b/>
          <w:bCs/>
          <w:color w:val="FF0000"/>
          <w:sz w:val="25"/>
          <w:szCs w:val="28"/>
          <w:rtl/>
          <w:lang w:bidi="ar-SA"/>
        </w:rPr>
        <w:t>لائحة الجزاءات</w:t>
      </w:r>
      <w:r w:rsidRPr="00850217">
        <w:rPr>
          <w:rFonts w:asciiTheme="majorBidi" w:hAnsiTheme="majorBidi" w:cstheme="majorBidi"/>
          <w:b/>
          <w:bCs/>
          <w:color w:val="000000"/>
          <w:sz w:val="25"/>
          <w:szCs w:val="28"/>
          <w:rtl/>
          <w:lang w:bidi="ar-SA"/>
        </w:rPr>
        <w:t xml:space="preserve"> لسنة </w:t>
      </w:r>
      <w:r w:rsidRPr="00850217">
        <w:rPr>
          <w:rFonts w:asciiTheme="majorBidi" w:hAnsiTheme="majorBidi" w:cstheme="majorBidi"/>
          <w:b/>
          <w:bCs/>
          <w:color w:val="000000"/>
          <w:sz w:val="28"/>
          <w:szCs w:val="28"/>
        </w:rPr>
        <w:t>2019</w:t>
      </w:r>
    </w:p>
    <w:p w:rsidR="0015556B" w:rsidRPr="00850217" w:rsidRDefault="0015556B" w:rsidP="0015556B">
      <w:pPr>
        <w:pStyle w:val="TextBody"/>
        <w:widowControl/>
        <w:bidi/>
        <w:spacing w:after="360" w:line="384" w:lineRule="auto"/>
        <w:jc w:val="both"/>
        <w:rPr>
          <w:rFonts w:asciiTheme="majorBidi" w:hAnsiTheme="majorBidi" w:cstheme="majorBidi"/>
          <w:color w:val="222222"/>
          <w:sz w:val="30"/>
          <w:szCs w:val="28"/>
        </w:rPr>
      </w:pPr>
      <w:r>
        <w:rPr>
          <w:rFonts w:asciiTheme="majorBidi" w:hAnsiTheme="majorBidi" w:cstheme="majorBidi" w:hint="cs"/>
          <w:color w:val="222222"/>
          <w:sz w:val="25"/>
          <w:szCs w:val="30"/>
          <w:rtl/>
          <w:lang w:bidi="ar-EG"/>
        </w:rPr>
        <w:t xml:space="preserve">في </w:t>
      </w:r>
      <w:r w:rsidRPr="00850217">
        <w:rPr>
          <w:rFonts w:asciiTheme="majorBidi" w:hAnsiTheme="majorBidi" w:cstheme="majorBidi"/>
          <w:color w:val="222222"/>
          <w:sz w:val="25"/>
          <w:szCs w:val="30"/>
          <w:rtl/>
          <w:lang w:bidi="ar-SA"/>
        </w:rPr>
        <w:t xml:space="preserve">مارس </w:t>
      </w:r>
      <w:r w:rsidRPr="00850217">
        <w:rPr>
          <w:rFonts w:asciiTheme="majorBidi" w:hAnsiTheme="majorBidi" w:cstheme="majorBidi"/>
          <w:color w:val="222222"/>
          <w:sz w:val="25"/>
          <w:szCs w:val="30"/>
        </w:rPr>
        <w:t>2019</w:t>
      </w:r>
      <w:r w:rsidRPr="00850217">
        <w:rPr>
          <w:rFonts w:asciiTheme="majorBidi" w:hAnsiTheme="majorBidi" w:cstheme="majorBidi"/>
          <w:color w:val="222222"/>
          <w:sz w:val="25"/>
          <w:szCs w:val="30"/>
          <w:rtl/>
          <w:lang w:bidi="ar-SA"/>
        </w:rPr>
        <w:t>أصدر المجلس الأعلى لتنظيم الصحافة والإعلام القرار رقم</w:t>
      </w:r>
      <w:r w:rsidRPr="00850217">
        <w:rPr>
          <w:rFonts w:asciiTheme="majorBidi" w:hAnsiTheme="majorBidi" w:cstheme="majorBidi"/>
          <w:color w:val="222222"/>
          <w:sz w:val="25"/>
          <w:szCs w:val="25"/>
          <w:rtl/>
          <w:lang w:bidi="ar-SA"/>
        </w:rPr>
        <w:t>١٦</w:t>
      </w:r>
      <w:r w:rsidRPr="00850217">
        <w:rPr>
          <w:rFonts w:asciiTheme="majorBidi" w:hAnsiTheme="majorBidi" w:cstheme="majorBidi"/>
          <w:color w:val="222222"/>
          <w:sz w:val="25"/>
          <w:szCs w:val="30"/>
          <w:rtl/>
          <w:lang w:bidi="ar-SA"/>
        </w:rPr>
        <w:t xml:space="preserve"> لسنة </w:t>
      </w:r>
      <w:r w:rsidRPr="00850217">
        <w:rPr>
          <w:rFonts w:asciiTheme="majorBidi" w:hAnsiTheme="majorBidi" w:cstheme="majorBidi"/>
          <w:color w:val="222222"/>
          <w:sz w:val="25"/>
          <w:szCs w:val="25"/>
          <w:rtl/>
          <w:lang w:bidi="ar-SA"/>
        </w:rPr>
        <w:t>٢٠١٩</w:t>
      </w:r>
      <w:r w:rsidRPr="00850217">
        <w:rPr>
          <w:rFonts w:asciiTheme="majorBidi" w:hAnsiTheme="majorBidi" w:cstheme="majorBidi"/>
          <w:color w:val="222222"/>
          <w:sz w:val="25"/>
          <w:szCs w:val="30"/>
          <w:rtl/>
          <w:cs/>
        </w:rPr>
        <w:t xml:space="preserve"> “</w:t>
      </w:r>
      <w:r w:rsidRPr="00850217">
        <w:rPr>
          <w:rFonts w:asciiTheme="majorBidi" w:hAnsiTheme="majorBidi" w:cstheme="majorBidi"/>
          <w:color w:val="222222"/>
          <w:sz w:val="25"/>
          <w:szCs w:val="30"/>
          <w:rtl/>
          <w:cs/>
          <w:lang w:bidi="ar-SA"/>
        </w:rPr>
        <w:t>لائحة الجزاءات والتدابير الإدارية والمالية</w:t>
      </w:r>
      <w:r w:rsidRPr="00850217">
        <w:rPr>
          <w:rFonts w:asciiTheme="majorBidi" w:hAnsiTheme="majorBidi" w:cstheme="majorBidi"/>
          <w:color w:val="222222"/>
          <w:sz w:val="25"/>
          <w:szCs w:val="30"/>
          <w:rtl/>
          <w:cs/>
        </w:rPr>
        <w:t xml:space="preserve">” </w:t>
      </w:r>
      <w:r w:rsidRPr="00850217">
        <w:rPr>
          <w:rFonts w:asciiTheme="majorBidi" w:hAnsiTheme="majorBidi" w:cstheme="majorBidi"/>
          <w:color w:val="222222"/>
          <w:sz w:val="25"/>
          <w:szCs w:val="30"/>
          <w:rtl/>
          <w:cs/>
          <w:lang w:bidi="ar-SA"/>
        </w:rPr>
        <w:t xml:space="preserve">التي يجوز توقيعها على الجهات الخاضعة للقانون </w:t>
      </w:r>
      <w:r w:rsidRPr="00850217">
        <w:rPr>
          <w:rFonts w:asciiTheme="majorBidi" w:hAnsiTheme="majorBidi" w:cstheme="majorBidi"/>
          <w:color w:val="222222"/>
          <w:sz w:val="28"/>
          <w:szCs w:val="30"/>
        </w:rPr>
        <w:t>180</w:t>
      </w:r>
      <w:r w:rsidRPr="00850217">
        <w:rPr>
          <w:rFonts w:asciiTheme="majorBidi" w:hAnsiTheme="majorBidi" w:cstheme="majorBidi"/>
          <w:color w:val="222222"/>
          <w:sz w:val="25"/>
          <w:szCs w:val="30"/>
          <w:rtl/>
          <w:lang w:bidi="ar-SA"/>
        </w:rPr>
        <w:t xml:space="preserve">لسنة </w:t>
      </w:r>
      <w:r w:rsidRPr="00850217">
        <w:rPr>
          <w:rFonts w:asciiTheme="majorBidi" w:hAnsiTheme="majorBidi" w:cstheme="majorBidi"/>
          <w:color w:val="222222"/>
          <w:sz w:val="28"/>
          <w:szCs w:val="30"/>
        </w:rPr>
        <w:t>2018</w:t>
      </w:r>
      <w:r>
        <w:rPr>
          <w:rFonts w:asciiTheme="majorBidi" w:hAnsiTheme="majorBidi" w:cstheme="majorBidi" w:hint="cs"/>
          <w:color w:val="222222"/>
          <w:sz w:val="25"/>
          <w:szCs w:val="30"/>
          <w:rtl/>
          <w:lang w:bidi="ar-EG"/>
        </w:rPr>
        <w:t>ب</w:t>
      </w:r>
      <w:r w:rsidRPr="00850217">
        <w:rPr>
          <w:rFonts w:asciiTheme="majorBidi" w:hAnsiTheme="majorBidi" w:cstheme="majorBidi"/>
          <w:color w:val="222222"/>
          <w:sz w:val="25"/>
          <w:szCs w:val="30"/>
          <w:rtl/>
          <w:lang w:bidi="ar-SA"/>
        </w:rPr>
        <w:t xml:space="preserve">ما فيها الحسابات الشخصية التي يتجاوز عدد متابعيها أكثر من </w:t>
      </w:r>
      <w:r w:rsidRPr="00850217">
        <w:rPr>
          <w:rFonts w:asciiTheme="majorBidi" w:hAnsiTheme="majorBidi" w:cstheme="majorBidi"/>
          <w:color w:val="222222"/>
          <w:sz w:val="30"/>
          <w:szCs w:val="28"/>
        </w:rPr>
        <w:t>5000</w:t>
      </w:r>
      <w:r w:rsidRPr="00850217">
        <w:rPr>
          <w:rFonts w:asciiTheme="majorBidi" w:hAnsiTheme="majorBidi" w:cstheme="majorBidi"/>
          <w:color w:val="222222"/>
          <w:sz w:val="25"/>
          <w:szCs w:val="30"/>
          <w:rtl/>
          <w:lang w:bidi="ar-SA"/>
        </w:rPr>
        <w:t xml:space="preserve">شخص، وتتكون اللائحة من </w:t>
      </w:r>
      <w:r w:rsidRPr="00850217">
        <w:rPr>
          <w:rFonts w:asciiTheme="majorBidi" w:hAnsiTheme="majorBidi" w:cstheme="majorBidi"/>
          <w:color w:val="222222"/>
          <w:sz w:val="30"/>
          <w:szCs w:val="28"/>
        </w:rPr>
        <w:t>29</w:t>
      </w:r>
      <w:r w:rsidRPr="00850217">
        <w:rPr>
          <w:rFonts w:asciiTheme="majorBidi" w:hAnsiTheme="majorBidi" w:cstheme="majorBidi"/>
          <w:color w:val="222222"/>
          <w:sz w:val="25"/>
          <w:szCs w:val="30"/>
          <w:rtl/>
          <w:lang w:bidi="ar-SA"/>
        </w:rPr>
        <w:t xml:space="preserve">مادة ترصد عدد من المخالفات والتجاوزات المهنية، والجزاءات والعقوبات بشأنها، وقد تنوعت هذه الجزاءات بين لفت النظر، والحجب، وإيقاف البث، والغرامة المالية التي وصلت إلى </w:t>
      </w:r>
      <w:r w:rsidRPr="00850217">
        <w:rPr>
          <w:rFonts w:asciiTheme="majorBidi" w:hAnsiTheme="majorBidi" w:cstheme="majorBidi"/>
          <w:color w:val="222222"/>
          <w:sz w:val="30"/>
          <w:szCs w:val="28"/>
        </w:rPr>
        <w:t>250</w:t>
      </w:r>
      <w:r w:rsidRPr="00850217">
        <w:rPr>
          <w:rFonts w:asciiTheme="majorBidi" w:hAnsiTheme="majorBidi" w:cstheme="majorBidi"/>
          <w:color w:val="222222"/>
          <w:sz w:val="25"/>
          <w:szCs w:val="30"/>
          <w:rtl/>
          <w:lang w:bidi="ar-SA"/>
        </w:rPr>
        <w:t xml:space="preserve">ألف جنيه ضد الوسيلة الإعلامية سواء كانت </w:t>
      </w:r>
      <w:r w:rsidRPr="00850217">
        <w:rPr>
          <w:rFonts w:asciiTheme="majorBidi" w:hAnsiTheme="majorBidi" w:cstheme="majorBidi"/>
          <w:color w:val="222222"/>
          <w:sz w:val="25"/>
          <w:szCs w:val="30"/>
          <w:rtl/>
          <w:cs/>
        </w:rPr>
        <w:t>“</w:t>
      </w:r>
      <w:r w:rsidRPr="00850217">
        <w:rPr>
          <w:rFonts w:asciiTheme="majorBidi" w:hAnsiTheme="majorBidi" w:cstheme="majorBidi"/>
          <w:color w:val="222222"/>
          <w:sz w:val="25"/>
          <w:szCs w:val="30"/>
          <w:rtl/>
          <w:cs/>
          <w:lang w:bidi="ar-SA"/>
        </w:rPr>
        <w:t>مقروءة أو مسموعة أو مرئية</w:t>
      </w:r>
      <w:r w:rsidRPr="00850217">
        <w:rPr>
          <w:rFonts w:asciiTheme="majorBidi" w:hAnsiTheme="majorBidi" w:cstheme="majorBidi"/>
          <w:color w:val="222222"/>
          <w:sz w:val="25"/>
          <w:szCs w:val="30"/>
          <w:rtl/>
          <w:cs/>
        </w:rPr>
        <w:t>”</w:t>
      </w:r>
      <w:r w:rsidRPr="00850217">
        <w:rPr>
          <w:rFonts w:asciiTheme="majorBidi" w:hAnsiTheme="majorBidi" w:cstheme="majorBidi"/>
          <w:color w:val="222222"/>
          <w:sz w:val="25"/>
          <w:szCs w:val="30"/>
          <w:rtl/>
          <w:cs/>
          <w:lang w:bidi="ar-SA"/>
        </w:rPr>
        <w:t>، حال ارتكابها أي من المخالفات التي حددتها</w:t>
      </w:r>
      <w:r w:rsidRPr="00850217">
        <w:rPr>
          <w:rFonts w:asciiTheme="majorBidi" w:hAnsiTheme="majorBidi" w:cstheme="majorBidi"/>
          <w:color w:val="222222"/>
          <w:sz w:val="30"/>
          <w:szCs w:val="28"/>
        </w:rPr>
        <w:t>.</w:t>
      </w:r>
    </w:p>
    <w:p w:rsidR="0015556B" w:rsidRPr="00850217" w:rsidRDefault="0015556B" w:rsidP="0015556B">
      <w:pPr>
        <w:pStyle w:val="TextBody"/>
        <w:widowControl/>
        <w:bidi/>
        <w:spacing w:after="450"/>
        <w:jc w:val="both"/>
        <w:rPr>
          <w:rFonts w:asciiTheme="majorBidi" w:hAnsiTheme="majorBidi" w:cstheme="majorBidi"/>
          <w:color w:val="222222"/>
          <w:sz w:val="30"/>
        </w:rPr>
      </w:pPr>
      <w:bookmarkStart w:id="1" w:name="inline-ad-5"/>
      <w:bookmarkEnd w:id="1"/>
      <w:r w:rsidRPr="00850217">
        <w:rPr>
          <w:rFonts w:asciiTheme="majorBidi" w:hAnsiTheme="majorBidi" w:cstheme="majorBidi"/>
          <w:color w:val="222222"/>
          <w:szCs w:val="30"/>
          <w:rtl/>
          <w:lang w:bidi="ar-SA"/>
        </w:rPr>
        <w:t>وأوضحت اللائحة في مادتها الأولى أحقية المجلس في معاقبة الوسائل الإعلامية بمجرد العلم سواء عن طريق وسائل الرصد التي يشكلها المجلس أو الشكاوى التي يقدمها المواطنين أو عن طريق الاستماع أو القراءة الذاتية لأي من أعضاء المجلس بالرغم من أن اللائحة تتضمن عددًا من المخالفات والجرائم الشخصية مثل السب والقذف والتي لا يجوز المعاقبة عليها إلا بناء على شكوى ذاتية من المتضرر</w:t>
      </w:r>
      <w:r w:rsidRPr="00850217">
        <w:rPr>
          <w:rFonts w:asciiTheme="majorBidi" w:hAnsiTheme="majorBidi" w:cstheme="majorBidi"/>
          <w:color w:val="222222"/>
          <w:sz w:val="30"/>
        </w:rPr>
        <w:t>.</w:t>
      </w:r>
    </w:p>
    <w:p w:rsidR="0015556B" w:rsidRPr="00850217" w:rsidRDefault="0015556B" w:rsidP="0015556B">
      <w:pPr>
        <w:pStyle w:val="TextBody"/>
        <w:widowControl/>
        <w:bidi/>
        <w:spacing w:after="450"/>
        <w:jc w:val="both"/>
        <w:rPr>
          <w:rFonts w:asciiTheme="majorBidi" w:hAnsiTheme="majorBidi" w:cstheme="majorBidi"/>
          <w:color w:val="222222"/>
          <w:sz w:val="30"/>
        </w:rPr>
      </w:pPr>
      <w:r w:rsidRPr="00850217">
        <w:rPr>
          <w:rFonts w:asciiTheme="majorBidi" w:hAnsiTheme="majorBidi" w:cstheme="majorBidi"/>
          <w:color w:val="222222"/>
          <w:szCs w:val="30"/>
          <w:rtl/>
          <w:lang w:bidi="ar-SA"/>
        </w:rPr>
        <w:t xml:space="preserve">وبشكل عام، وطبقًا لمواد الدستور المصري الصادر عام </w:t>
      </w:r>
      <w:r w:rsidRPr="00850217">
        <w:rPr>
          <w:rFonts w:asciiTheme="majorBidi" w:hAnsiTheme="majorBidi" w:cstheme="majorBidi"/>
          <w:color w:val="222222"/>
          <w:sz w:val="30"/>
        </w:rPr>
        <w:t>2014</w:t>
      </w:r>
      <w:r w:rsidRPr="00850217">
        <w:rPr>
          <w:rFonts w:asciiTheme="majorBidi" w:hAnsiTheme="majorBidi" w:cstheme="majorBidi"/>
          <w:color w:val="222222"/>
          <w:szCs w:val="30"/>
          <w:rtl/>
          <w:lang w:bidi="ar-SA"/>
        </w:rPr>
        <w:t>، فإن مواد اللائحة الصادرة تتعارض بشكل صريح مع مبدأ الدولة الديمقراطية طبقًا لنص المادة الأولى من الدستور التي أسست للنظام الديمقراطي الذي يقوم على أساس المواطنة وسيادة القانون، وتكفل الدولة الديمقراطية العديد من الحقوق والمبادئ</w:t>
      </w:r>
      <w:r w:rsidRPr="00850217">
        <w:rPr>
          <w:rFonts w:asciiTheme="majorBidi" w:hAnsiTheme="majorBidi" w:cstheme="majorBidi"/>
          <w:color w:val="222222"/>
          <w:szCs w:val="30"/>
          <w:rtl/>
          <w:cs/>
        </w:rPr>
        <w:t xml:space="preserve">: </w:t>
      </w:r>
      <w:r w:rsidRPr="00850217">
        <w:rPr>
          <w:rFonts w:asciiTheme="majorBidi" w:hAnsiTheme="majorBidi" w:cstheme="majorBidi"/>
          <w:color w:val="222222"/>
          <w:szCs w:val="30"/>
          <w:rtl/>
          <w:cs/>
          <w:lang w:bidi="ar-SA"/>
        </w:rPr>
        <w:t>المن</w:t>
      </w:r>
      <w:r w:rsidRPr="00850217">
        <w:rPr>
          <w:rFonts w:asciiTheme="majorBidi" w:hAnsiTheme="majorBidi" w:cstheme="majorBidi"/>
          <w:color w:val="222222"/>
          <w:szCs w:val="30"/>
          <w:rtl/>
          <w:lang w:bidi="ar-SA"/>
        </w:rPr>
        <w:t>صوص عليها في الدستور أهمها الحق في حرية الرأي والتعبير، والتعددية السياسية ومبدأ الاستقلالية والفصل بين السلطات</w:t>
      </w:r>
      <w:r w:rsidRPr="00850217">
        <w:rPr>
          <w:rFonts w:asciiTheme="majorBidi" w:hAnsiTheme="majorBidi" w:cstheme="majorBidi"/>
          <w:color w:val="222222"/>
          <w:sz w:val="30"/>
        </w:rPr>
        <w:t>.</w:t>
      </w:r>
    </w:p>
    <w:p w:rsidR="0015556B" w:rsidRDefault="0015556B" w:rsidP="0015556B">
      <w:pPr>
        <w:pStyle w:val="TextBody"/>
        <w:widowControl/>
        <w:bidi/>
        <w:spacing w:after="450"/>
        <w:jc w:val="both"/>
        <w:rPr>
          <w:rStyle w:val="FootnoteAnchor"/>
          <w:rFonts w:asciiTheme="majorBidi" w:hAnsiTheme="majorBidi" w:cs="Mangal"/>
          <w:b/>
          <w:color w:val="222222"/>
          <w:sz w:val="28"/>
          <w:szCs w:val="30"/>
          <w:cs/>
        </w:rPr>
      </w:pPr>
      <w:r w:rsidRPr="00850217">
        <w:rPr>
          <w:rFonts w:asciiTheme="majorBidi" w:hAnsiTheme="majorBidi" w:cstheme="majorBidi"/>
          <w:b/>
          <w:color w:val="222222"/>
          <w:sz w:val="25"/>
          <w:szCs w:val="30"/>
          <w:rtl/>
          <w:lang w:bidi="ar-SA"/>
        </w:rPr>
        <w:lastRenderedPageBreak/>
        <w:t xml:space="preserve">واللائحة في شكلها النهائي غلب عليها منهجية تهدف إلى التضييق على حرية الرأي والتعبير وخنق المجال الإعلامي وفتحت الباب نحو غلق المساحات الإعلامية أمام المعارضين والمخالفين لسياسات الحكومة المصرية وهو ما يهدد مبدأ التعددية السياسية، ويهدم حرية الصحافة والطباعة والنشر، كما يقيد الإبداع الفني والثقافي طبقًا للأحكام القضائية الصادرة من المحكمة الدستورية العليا في شأن حرية الرأي والتعبير، فلقد أرست </w:t>
      </w:r>
      <w:r w:rsidRPr="00850217">
        <w:rPr>
          <w:rFonts w:asciiTheme="majorBidi" w:hAnsiTheme="majorBidi" w:cstheme="majorBidi"/>
          <w:b/>
          <w:color w:val="222222"/>
          <w:sz w:val="25"/>
          <w:szCs w:val="30"/>
          <w:rtl/>
          <w:cs/>
        </w:rPr>
        <w:t>“</w:t>
      </w:r>
      <w:r w:rsidRPr="00850217">
        <w:rPr>
          <w:rFonts w:asciiTheme="majorBidi" w:hAnsiTheme="majorBidi" w:cstheme="majorBidi"/>
          <w:b/>
          <w:color w:val="222222"/>
          <w:sz w:val="25"/>
          <w:szCs w:val="30"/>
          <w:rtl/>
          <w:cs/>
          <w:lang w:bidi="ar-SA"/>
        </w:rPr>
        <w:t>الد</w:t>
      </w:r>
      <w:r w:rsidRPr="00850217">
        <w:rPr>
          <w:rFonts w:asciiTheme="majorBidi" w:hAnsiTheme="majorBidi" w:cstheme="majorBidi"/>
          <w:b/>
          <w:color w:val="222222"/>
          <w:sz w:val="25"/>
          <w:szCs w:val="30"/>
          <w:rtl/>
          <w:lang w:bidi="ar-SA"/>
        </w:rPr>
        <w:t>ستورية العليا</w:t>
      </w:r>
      <w:r w:rsidRPr="00850217">
        <w:rPr>
          <w:rFonts w:asciiTheme="majorBidi" w:hAnsiTheme="majorBidi" w:cstheme="majorBidi"/>
          <w:b/>
          <w:color w:val="222222"/>
          <w:sz w:val="25"/>
          <w:szCs w:val="30"/>
          <w:rtl/>
          <w:cs/>
        </w:rPr>
        <w:t xml:space="preserve">” </w:t>
      </w:r>
      <w:r w:rsidRPr="00850217">
        <w:rPr>
          <w:rFonts w:asciiTheme="majorBidi" w:hAnsiTheme="majorBidi" w:cstheme="majorBidi"/>
          <w:b/>
          <w:color w:val="222222"/>
          <w:sz w:val="25"/>
          <w:szCs w:val="30"/>
          <w:rtl/>
          <w:cs/>
          <w:lang w:bidi="ar-SA"/>
        </w:rPr>
        <w:t>أن حرية الرأى تعتبر بمثابة الحرية الأصل التي يتفرع عنها الكثير من الحريات والحقوق العامة الفكرية والثقافية وغيرها، وتعد المدخل الحقيقي لممارستها ممارسة جدية، كحق النقد، وحرية الصحافة والطباعة والنشر، وحرية البحث العلمي والإبداع الأدبي والفني</w:t>
      </w:r>
      <w:r w:rsidRPr="00850217">
        <w:rPr>
          <w:rFonts w:asciiTheme="majorBidi" w:hAnsiTheme="majorBidi" w:cstheme="majorBidi"/>
          <w:b/>
          <w:color w:val="222222"/>
          <w:sz w:val="25"/>
          <w:szCs w:val="30"/>
          <w:rtl/>
          <w:lang w:bidi="ar-SA"/>
        </w:rPr>
        <w:t xml:space="preserve"> والثقافي، وحق الاجتماع للتشاور وتبادل الآراء، وحق مخاطبة السلطات العامة</w:t>
      </w:r>
      <w:r w:rsidRPr="00850217">
        <w:rPr>
          <w:rFonts w:asciiTheme="majorBidi" w:hAnsiTheme="majorBidi" w:cstheme="majorBidi"/>
          <w:b/>
          <w:color w:val="222222"/>
          <w:sz w:val="28"/>
          <w:szCs w:val="30"/>
        </w:rPr>
        <w:t>.</w:t>
      </w:r>
      <w:r w:rsidRPr="00850217">
        <w:rPr>
          <w:rStyle w:val="FootnoteAnchor"/>
          <w:rFonts w:asciiTheme="majorBidi" w:hAnsiTheme="majorBidi" w:cstheme="majorBidi"/>
          <w:b/>
          <w:color w:val="222222"/>
          <w:sz w:val="28"/>
          <w:szCs w:val="30"/>
        </w:rPr>
        <w:footnoteReference w:id="18"/>
      </w:r>
    </w:p>
    <w:p w:rsidR="0015556B" w:rsidRPr="001F557F" w:rsidRDefault="0015556B" w:rsidP="0015556B">
      <w:pPr>
        <w:pStyle w:val="TextBody"/>
        <w:widowControl/>
        <w:numPr>
          <w:ilvl w:val="0"/>
          <w:numId w:val="9"/>
        </w:numPr>
        <w:bidi/>
        <w:spacing w:after="450"/>
        <w:jc w:val="both"/>
        <w:rPr>
          <w:rFonts w:asciiTheme="majorBidi" w:hAnsiTheme="majorBidi" w:cs="Mangal"/>
          <w:b/>
          <w:bCs/>
          <w:color w:val="222222"/>
          <w:sz w:val="32"/>
          <w:szCs w:val="32"/>
          <w:vertAlign w:val="superscript"/>
        </w:rPr>
      </w:pPr>
      <w:r w:rsidRPr="001F557F">
        <w:rPr>
          <w:rFonts w:asciiTheme="majorBidi" w:hAnsiTheme="majorBidi" w:cstheme="majorBidi"/>
          <w:b/>
          <w:bCs/>
          <w:color w:val="222222"/>
          <w:sz w:val="32"/>
          <w:szCs w:val="32"/>
          <w:rtl/>
          <w:lang w:bidi="ar-SA"/>
        </w:rPr>
        <w:t xml:space="preserve">قانون </w:t>
      </w:r>
      <w:r w:rsidRPr="001F557F">
        <w:rPr>
          <w:rFonts w:asciiTheme="majorBidi" w:hAnsiTheme="majorBidi" w:cstheme="majorBidi"/>
          <w:b/>
          <w:bCs/>
          <w:color w:val="222222"/>
          <w:sz w:val="32"/>
          <w:szCs w:val="32"/>
        </w:rPr>
        <w:t>149</w:t>
      </w:r>
      <w:r w:rsidRPr="001F557F">
        <w:rPr>
          <w:rFonts w:asciiTheme="majorBidi" w:hAnsiTheme="majorBidi" w:cstheme="majorBidi"/>
          <w:b/>
          <w:bCs/>
          <w:color w:val="222222"/>
          <w:sz w:val="32"/>
          <w:szCs w:val="32"/>
          <w:rtl/>
          <w:lang w:bidi="ar-SA"/>
        </w:rPr>
        <w:t xml:space="preserve">لسنة </w:t>
      </w:r>
      <w:r w:rsidRPr="001F557F">
        <w:rPr>
          <w:rFonts w:asciiTheme="majorBidi" w:hAnsiTheme="majorBidi" w:cstheme="majorBidi"/>
          <w:b/>
          <w:bCs/>
          <w:color w:val="222222"/>
          <w:sz w:val="32"/>
          <w:szCs w:val="32"/>
        </w:rPr>
        <w:t>2019</w:t>
      </w:r>
      <w:r w:rsidRPr="001F557F">
        <w:rPr>
          <w:rFonts w:asciiTheme="majorBidi" w:hAnsiTheme="majorBidi" w:cstheme="majorBidi"/>
          <w:b/>
          <w:bCs/>
          <w:color w:val="222222"/>
          <w:sz w:val="32"/>
          <w:szCs w:val="32"/>
          <w:rtl/>
          <w:lang w:bidi="ar-SA"/>
        </w:rPr>
        <w:t xml:space="preserve">لتنظيم عمل </w:t>
      </w:r>
      <w:r w:rsidRPr="001F557F">
        <w:rPr>
          <w:rFonts w:asciiTheme="majorBidi" w:hAnsiTheme="majorBidi" w:cstheme="majorBidi"/>
          <w:b/>
          <w:bCs/>
          <w:color w:val="FF0000"/>
          <w:sz w:val="32"/>
          <w:szCs w:val="32"/>
          <w:rtl/>
          <w:lang w:bidi="ar-SA"/>
        </w:rPr>
        <w:t>الجمعيات الأهلية</w:t>
      </w:r>
      <w:r w:rsidRPr="001F557F">
        <w:rPr>
          <w:rFonts w:asciiTheme="majorBidi" w:hAnsiTheme="majorBidi" w:cstheme="majorBidi"/>
          <w:b/>
          <w:bCs/>
          <w:color w:val="222222"/>
          <w:sz w:val="32"/>
          <w:szCs w:val="32"/>
        </w:rPr>
        <w:t>:</w:t>
      </w:r>
    </w:p>
    <w:p w:rsidR="0015556B" w:rsidRPr="00850217" w:rsidRDefault="0015556B" w:rsidP="0015556B">
      <w:pPr>
        <w:pStyle w:val="TextBody"/>
        <w:widowControl/>
        <w:bidi/>
        <w:spacing w:after="450"/>
        <w:jc w:val="both"/>
        <w:rPr>
          <w:rFonts w:asciiTheme="majorBidi" w:hAnsiTheme="majorBidi" w:cstheme="majorBidi"/>
          <w:color w:val="222222"/>
          <w:sz w:val="28"/>
          <w:szCs w:val="30"/>
        </w:rPr>
      </w:pPr>
      <w:r w:rsidRPr="00850217">
        <w:rPr>
          <w:rFonts w:asciiTheme="majorBidi" w:hAnsiTheme="majorBidi" w:cstheme="majorBidi"/>
          <w:color w:val="222222"/>
          <w:sz w:val="25"/>
          <w:szCs w:val="30"/>
          <w:rtl/>
          <w:lang w:bidi="ar-SA"/>
        </w:rPr>
        <w:t xml:space="preserve">أصدر الرئيس السيسي هذا القانون، ليحل محل قانون رقم </w:t>
      </w:r>
      <w:r w:rsidRPr="00850217">
        <w:rPr>
          <w:rFonts w:asciiTheme="majorBidi" w:hAnsiTheme="majorBidi" w:cstheme="majorBidi"/>
          <w:color w:val="222222"/>
          <w:sz w:val="28"/>
          <w:szCs w:val="30"/>
        </w:rPr>
        <w:t>70</w:t>
      </w:r>
      <w:r w:rsidRPr="00850217">
        <w:rPr>
          <w:rFonts w:asciiTheme="majorBidi" w:hAnsiTheme="majorBidi" w:cstheme="majorBidi"/>
          <w:color w:val="222222"/>
          <w:sz w:val="25"/>
          <w:szCs w:val="30"/>
          <w:rtl/>
          <w:lang w:bidi="ar-SA"/>
        </w:rPr>
        <w:t xml:space="preserve">لسنة </w:t>
      </w:r>
      <w:r w:rsidRPr="00850217">
        <w:rPr>
          <w:rFonts w:asciiTheme="majorBidi" w:hAnsiTheme="majorBidi" w:cstheme="majorBidi"/>
          <w:color w:val="222222"/>
          <w:sz w:val="28"/>
          <w:szCs w:val="30"/>
        </w:rPr>
        <w:t>2017</w:t>
      </w:r>
      <w:r w:rsidRPr="00850217">
        <w:rPr>
          <w:rFonts w:asciiTheme="majorBidi" w:hAnsiTheme="majorBidi" w:cstheme="majorBidi"/>
          <w:color w:val="222222"/>
          <w:sz w:val="25"/>
          <w:szCs w:val="30"/>
          <w:rtl/>
          <w:lang w:bidi="ar-SA"/>
        </w:rPr>
        <w:t xml:space="preserve">والذي أثار سخطا محليا ودوليا، وقام باستبدال بعض المواد أملا في التخفيف من وطأة هذا القانون، وبالرغم من ترحيب الكثير من المنظمات الأهلية بهذا القانون، نظرا لإنه أزال الكثير من القيود التي فرضها عليهم قانون </w:t>
      </w:r>
      <w:r w:rsidRPr="00850217">
        <w:rPr>
          <w:rFonts w:asciiTheme="majorBidi" w:hAnsiTheme="majorBidi" w:cstheme="majorBidi"/>
          <w:color w:val="222222"/>
          <w:sz w:val="28"/>
          <w:szCs w:val="30"/>
        </w:rPr>
        <w:t>70</w:t>
      </w:r>
      <w:r w:rsidRPr="00850217">
        <w:rPr>
          <w:rFonts w:asciiTheme="majorBidi" w:hAnsiTheme="majorBidi" w:cstheme="majorBidi"/>
          <w:color w:val="222222"/>
          <w:sz w:val="25"/>
          <w:szCs w:val="30"/>
          <w:rtl/>
          <w:lang w:bidi="ar-SA"/>
        </w:rPr>
        <w:t xml:space="preserve">لسنة </w:t>
      </w:r>
      <w:r w:rsidRPr="00850217">
        <w:rPr>
          <w:rFonts w:asciiTheme="majorBidi" w:hAnsiTheme="majorBidi" w:cstheme="majorBidi"/>
          <w:color w:val="222222"/>
          <w:sz w:val="28"/>
          <w:szCs w:val="30"/>
        </w:rPr>
        <w:t>2017</w:t>
      </w:r>
      <w:r w:rsidRPr="00850217">
        <w:rPr>
          <w:rFonts w:asciiTheme="majorBidi" w:hAnsiTheme="majorBidi" w:cstheme="majorBidi"/>
          <w:color w:val="222222"/>
          <w:sz w:val="25"/>
          <w:szCs w:val="30"/>
          <w:rtl/>
          <w:lang w:bidi="ar-SA"/>
        </w:rPr>
        <w:t>، إلا أن هذا الترحيب جاء عملا بالمثل المصري</w:t>
      </w:r>
      <w:r w:rsidRPr="00850217">
        <w:rPr>
          <w:rFonts w:asciiTheme="majorBidi" w:hAnsiTheme="majorBidi" w:cstheme="majorBidi"/>
          <w:color w:val="222222"/>
          <w:sz w:val="28"/>
          <w:szCs w:val="30"/>
          <w:rtl/>
          <w:cs/>
        </w:rPr>
        <w:t xml:space="preserve">: </w:t>
      </w:r>
      <w:r w:rsidRPr="00850217">
        <w:rPr>
          <w:rFonts w:asciiTheme="majorBidi" w:hAnsiTheme="majorBidi" w:cstheme="majorBidi"/>
          <w:color w:val="222222"/>
          <w:sz w:val="25"/>
          <w:szCs w:val="30"/>
          <w:rtl/>
          <w:lang w:bidi="ar-SA"/>
        </w:rPr>
        <w:t>نصف العمى أفضل من العمى الكامل</w:t>
      </w:r>
      <w:r w:rsidRPr="00850217">
        <w:rPr>
          <w:rFonts w:asciiTheme="majorBidi" w:hAnsiTheme="majorBidi" w:cstheme="majorBidi"/>
          <w:color w:val="222222"/>
          <w:sz w:val="28"/>
          <w:szCs w:val="30"/>
          <w:rtl/>
          <w:cs/>
        </w:rPr>
        <w:t xml:space="preserve">. </w:t>
      </w:r>
      <w:r w:rsidRPr="00850217">
        <w:rPr>
          <w:rFonts w:asciiTheme="majorBidi" w:hAnsiTheme="majorBidi" w:cstheme="majorBidi"/>
          <w:color w:val="222222"/>
          <w:sz w:val="25"/>
          <w:szCs w:val="30"/>
          <w:rtl/>
          <w:lang w:bidi="ar-SA"/>
        </w:rPr>
        <w:t>ذلك لإن القانون الجديد ألغى العقوبات السالبة للحريات واكتفى بالغرامة</w:t>
      </w:r>
      <w:r w:rsidRPr="00850217">
        <w:rPr>
          <w:rFonts w:asciiTheme="majorBidi" w:hAnsiTheme="majorBidi" w:cstheme="majorBidi"/>
          <w:color w:val="222222"/>
          <w:sz w:val="28"/>
          <w:szCs w:val="30"/>
        </w:rPr>
        <w:t>.</w:t>
      </w:r>
    </w:p>
    <w:p w:rsidR="0015556B" w:rsidRPr="00850217" w:rsidRDefault="0015556B" w:rsidP="0015556B">
      <w:pPr>
        <w:pStyle w:val="TextBody"/>
        <w:widowControl/>
        <w:bidi/>
        <w:spacing w:after="450"/>
        <w:jc w:val="both"/>
        <w:rPr>
          <w:rFonts w:asciiTheme="majorBidi" w:hAnsiTheme="majorBidi" w:cstheme="majorBidi"/>
          <w:color w:val="222222"/>
          <w:sz w:val="28"/>
          <w:szCs w:val="30"/>
        </w:rPr>
      </w:pPr>
      <w:r w:rsidRPr="00850217">
        <w:rPr>
          <w:rFonts w:asciiTheme="majorBidi" w:hAnsiTheme="majorBidi" w:cstheme="majorBidi"/>
          <w:color w:val="222222"/>
          <w:sz w:val="25"/>
          <w:szCs w:val="30"/>
          <w:rtl/>
          <w:lang w:bidi="ar-SA"/>
        </w:rPr>
        <w:t>فقد نص القانون الجديد على</w:t>
      </w:r>
      <w:r w:rsidRPr="00850217">
        <w:rPr>
          <w:rFonts w:asciiTheme="majorBidi" w:hAnsiTheme="majorBidi" w:cstheme="majorBidi"/>
          <w:color w:val="222222"/>
          <w:sz w:val="28"/>
          <w:szCs w:val="30"/>
        </w:rPr>
        <w:t xml:space="preserve">:  </w:t>
      </w:r>
    </w:p>
    <w:p w:rsidR="0015556B" w:rsidRPr="00850217" w:rsidRDefault="0015556B" w:rsidP="0015556B">
      <w:pPr>
        <w:pStyle w:val="TextBody"/>
        <w:widowControl/>
        <w:bidi/>
        <w:spacing w:after="450"/>
        <w:jc w:val="both"/>
        <w:rPr>
          <w:rFonts w:asciiTheme="majorBidi" w:hAnsiTheme="majorBidi" w:cstheme="majorBidi"/>
          <w:b/>
          <w:color w:val="222222"/>
          <w:sz w:val="28"/>
          <w:szCs w:val="30"/>
        </w:rPr>
      </w:pPr>
      <w:r w:rsidRPr="00850217">
        <w:rPr>
          <w:rFonts w:asciiTheme="majorBidi" w:hAnsiTheme="majorBidi" w:cstheme="majorBidi"/>
          <w:b/>
          <w:color w:val="222222"/>
          <w:sz w:val="28"/>
          <w:szCs w:val="30"/>
        </w:rPr>
        <w:t>“</w:t>
      </w:r>
      <w:r w:rsidRPr="00850217">
        <w:rPr>
          <w:rFonts w:asciiTheme="majorBidi" w:hAnsiTheme="majorBidi" w:cstheme="majorBidi"/>
          <w:b/>
          <w:color w:val="222222"/>
          <w:sz w:val="25"/>
          <w:szCs w:val="30"/>
          <w:rtl/>
          <w:lang w:bidi="ar-SA"/>
        </w:rPr>
        <w:t>يشترط فى عضو الجمعية المؤسس أو عضو مجلس الإدارة أو مجلس الأمناء بحسب الأحوال أن يكون متمتعاً بحقوقه المدنية والسياسية، ولم يصدر ضده حكم نهائي بعقوبة جناية أو بعقوبة مقيدة للحرية فى جنحة مخلة بالشرف والأمانة ما لم يكن قد رد إليه اعتباره، وألا يكون من المدرجين على قوائم الإرهاب</w:t>
      </w:r>
      <w:r w:rsidRPr="00850217">
        <w:rPr>
          <w:rFonts w:asciiTheme="majorBidi" w:hAnsiTheme="majorBidi" w:cstheme="majorBidi"/>
          <w:b/>
          <w:color w:val="222222"/>
          <w:sz w:val="28"/>
          <w:szCs w:val="30"/>
          <w:rtl/>
          <w:cs/>
        </w:rPr>
        <w:t xml:space="preserve">.” </w:t>
      </w:r>
      <w:r w:rsidRPr="00850217">
        <w:rPr>
          <w:rFonts w:asciiTheme="majorBidi" w:hAnsiTheme="majorBidi" w:cstheme="majorBidi"/>
          <w:b/>
          <w:color w:val="222222"/>
          <w:sz w:val="25"/>
          <w:szCs w:val="30"/>
          <w:rtl/>
          <w:lang w:bidi="ar-SA"/>
        </w:rPr>
        <w:t>وفي ظل هذا النظام القمعي، ومع عدم وجود تعريف واضح لما هو الإرهاب وما هو الأمن القومي، فإن العديد من الأبرياء سيحرمون من ممارسة حقهم في المشاركة في تأسيس جمعية أهلية</w:t>
      </w:r>
      <w:r w:rsidRPr="00850217">
        <w:rPr>
          <w:rFonts w:asciiTheme="majorBidi" w:hAnsiTheme="majorBidi" w:cstheme="majorBidi"/>
          <w:b/>
          <w:color w:val="222222"/>
          <w:sz w:val="28"/>
          <w:szCs w:val="30"/>
        </w:rPr>
        <w:t>.</w:t>
      </w:r>
    </w:p>
    <w:p w:rsidR="0015556B" w:rsidRPr="00850217" w:rsidRDefault="0015556B" w:rsidP="0015556B">
      <w:pPr>
        <w:pStyle w:val="TextBody"/>
        <w:widowControl/>
        <w:bidi/>
        <w:spacing w:after="450"/>
        <w:jc w:val="both"/>
        <w:rPr>
          <w:rFonts w:asciiTheme="majorBidi" w:hAnsiTheme="majorBidi" w:cstheme="majorBidi"/>
          <w:b/>
          <w:color w:val="222222"/>
          <w:sz w:val="28"/>
          <w:szCs w:val="30"/>
        </w:rPr>
      </w:pPr>
      <w:r w:rsidRPr="00850217">
        <w:rPr>
          <w:rFonts w:asciiTheme="majorBidi" w:hAnsiTheme="majorBidi" w:cstheme="majorBidi"/>
          <w:b/>
          <w:color w:val="222222"/>
          <w:sz w:val="25"/>
          <w:szCs w:val="30"/>
          <w:rtl/>
          <w:lang w:bidi="ar-SA"/>
        </w:rPr>
        <w:t xml:space="preserve">كما يحظر القانون، في المادة رقم </w:t>
      </w:r>
      <w:r w:rsidRPr="00850217">
        <w:rPr>
          <w:rFonts w:asciiTheme="majorBidi" w:hAnsiTheme="majorBidi" w:cstheme="majorBidi"/>
          <w:b/>
          <w:color w:val="222222"/>
          <w:sz w:val="28"/>
          <w:szCs w:val="30"/>
        </w:rPr>
        <w:t>15</w:t>
      </w:r>
      <w:r w:rsidRPr="00850217">
        <w:rPr>
          <w:rFonts w:asciiTheme="majorBidi" w:hAnsiTheme="majorBidi" w:cstheme="majorBidi"/>
          <w:b/>
          <w:color w:val="222222"/>
          <w:sz w:val="25"/>
          <w:szCs w:val="30"/>
          <w:rtl/>
          <w:lang w:bidi="ar-SA"/>
        </w:rPr>
        <w:t xml:space="preserve">على الجمعيات الأهلية القيام بأية نشاطات </w:t>
      </w:r>
      <w:r w:rsidRPr="00850217">
        <w:rPr>
          <w:rFonts w:asciiTheme="majorBidi" w:hAnsiTheme="majorBidi" w:cstheme="majorBidi"/>
          <w:b/>
          <w:color w:val="222222"/>
          <w:sz w:val="28"/>
          <w:szCs w:val="30"/>
          <w:rtl/>
          <w:cs/>
        </w:rPr>
        <w:t>"</w:t>
      </w:r>
      <w:r w:rsidRPr="00850217">
        <w:rPr>
          <w:rFonts w:asciiTheme="majorBidi" w:hAnsiTheme="majorBidi" w:cstheme="majorBidi"/>
          <w:b/>
          <w:color w:val="222222"/>
          <w:sz w:val="25"/>
          <w:szCs w:val="30"/>
          <w:rtl/>
          <w:lang w:bidi="ar-SA"/>
        </w:rPr>
        <w:t>سياسية أو حزبية</w:t>
      </w:r>
      <w:r w:rsidRPr="00850217">
        <w:rPr>
          <w:rFonts w:asciiTheme="majorBidi" w:hAnsiTheme="majorBidi" w:cstheme="majorBidi"/>
          <w:b/>
          <w:color w:val="222222"/>
          <w:sz w:val="28"/>
          <w:szCs w:val="30"/>
          <w:rtl/>
          <w:cs/>
        </w:rPr>
        <w:t xml:space="preserve">" </w:t>
      </w:r>
      <w:r w:rsidRPr="00850217">
        <w:rPr>
          <w:rFonts w:asciiTheme="majorBidi" w:hAnsiTheme="majorBidi" w:cstheme="majorBidi"/>
          <w:b/>
          <w:color w:val="222222"/>
          <w:sz w:val="25"/>
          <w:szCs w:val="30"/>
          <w:rtl/>
          <w:lang w:bidi="ar-SA"/>
        </w:rPr>
        <w:t>الأمر الذي يمنع بعض المنظمات الحقوقية الحديث مثلا عن أوضاع السجون، أو حالات المعتقلين، أو التزوير في الانتخابات، لإن ذلك تعده الدولة عملا سياسيا</w:t>
      </w:r>
      <w:r w:rsidRPr="00850217">
        <w:rPr>
          <w:rFonts w:asciiTheme="majorBidi" w:hAnsiTheme="majorBidi" w:cstheme="majorBidi"/>
          <w:b/>
          <w:color w:val="222222"/>
          <w:sz w:val="28"/>
          <w:szCs w:val="30"/>
          <w:rtl/>
          <w:cs/>
        </w:rPr>
        <w:t xml:space="preserve">. </w:t>
      </w:r>
      <w:r w:rsidRPr="00850217">
        <w:rPr>
          <w:rFonts w:asciiTheme="majorBidi" w:hAnsiTheme="majorBidi" w:cstheme="majorBidi"/>
          <w:b/>
          <w:color w:val="222222"/>
          <w:sz w:val="25"/>
          <w:szCs w:val="30"/>
          <w:rtl/>
          <w:lang w:bidi="ar-SA"/>
        </w:rPr>
        <w:t xml:space="preserve">وتحظر المادة إجراء استطلاعات الرأي أو نشر أو إتاحة نتائجها </w:t>
      </w:r>
      <w:r w:rsidRPr="00850217">
        <w:rPr>
          <w:rFonts w:asciiTheme="majorBidi" w:hAnsiTheme="majorBidi" w:cstheme="majorBidi"/>
          <w:b/>
          <w:color w:val="222222"/>
          <w:sz w:val="25"/>
          <w:szCs w:val="30"/>
          <w:rtl/>
          <w:lang w:bidi="ar-SA"/>
        </w:rPr>
        <w:lastRenderedPageBreak/>
        <w:t>أو إجراء الأبحاث الميدانية أو عرض نتائجها قبل موافقة الجهاز المركزي للتعبئة العامة والإحصاء للتأكد من سلامتها وحيادها وتعلقها بنشاط الجمعية</w:t>
      </w:r>
      <w:r w:rsidRPr="00850217">
        <w:rPr>
          <w:rFonts w:asciiTheme="majorBidi" w:hAnsiTheme="majorBidi" w:cstheme="majorBidi"/>
          <w:b/>
          <w:color w:val="222222"/>
          <w:sz w:val="28"/>
          <w:szCs w:val="30"/>
          <w:rtl/>
          <w:cs/>
        </w:rPr>
        <w:t>.</w:t>
      </w:r>
      <w:r w:rsidRPr="00850217">
        <w:rPr>
          <w:rStyle w:val="FootnoteAnchor"/>
          <w:rFonts w:asciiTheme="majorBidi" w:hAnsiTheme="majorBidi" w:cstheme="majorBidi"/>
          <w:b/>
          <w:color w:val="222222"/>
          <w:sz w:val="28"/>
          <w:szCs w:val="30"/>
          <w:rtl/>
        </w:rPr>
        <w:footnoteReference w:id="19"/>
      </w:r>
      <w:r w:rsidRPr="00850217">
        <w:rPr>
          <w:rFonts w:asciiTheme="majorBidi" w:hAnsiTheme="majorBidi" w:cstheme="majorBidi"/>
          <w:b/>
          <w:color w:val="222222"/>
          <w:sz w:val="25"/>
          <w:szCs w:val="30"/>
          <w:rtl/>
          <w:lang w:bidi="ar-SA"/>
        </w:rPr>
        <w:t>الأمر الذي يضع كافة الاستطلاعات والإحصاءات تحت الرقابة الحكومية، ولا يتيح أي معلومة مستقلة للمواطن بدون أن تمر عن طريق الحكومة</w:t>
      </w:r>
      <w:r w:rsidRPr="00850217">
        <w:rPr>
          <w:rFonts w:asciiTheme="majorBidi" w:hAnsiTheme="majorBidi" w:cstheme="majorBidi"/>
          <w:b/>
          <w:color w:val="222222"/>
          <w:sz w:val="28"/>
          <w:szCs w:val="30"/>
        </w:rPr>
        <w:t xml:space="preserve">. </w:t>
      </w:r>
    </w:p>
    <w:p w:rsidR="0015556B" w:rsidRPr="00850217" w:rsidRDefault="0015556B" w:rsidP="0015556B">
      <w:pPr>
        <w:pStyle w:val="TextBody"/>
        <w:widowControl/>
        <w:bidi/>
        <w:spacing w:after="450"/>
        <w:jc w:val="both"/>
        <w:rPr>
          <w:rFonts w:asciiTheme="majorBidi" w:hAnsiTheme="majorBidi" w:cstheme="majorBidi"/>
          <w:b/>
          <w:color w:val="222222"/>
          <w:sz w:val="28"/>
          <w:szCs w:val="30"/>
        </w:rPr>
      </w:pPr>
      <w:r w:rsidRPr="00850217">
        <w:rPr>
          <w:rFonts w:asciiTheme="majorBidi" w:hAnsiTheme="majorBidi" w:cstheme="majorBidi"/>
          <w:b/>
          <w:color w:val="222222"/>
          <w:sz w:val="25"/>
          <w:szCs w:val="30"/>
          <w:rtl/>
          <w:lang w:bidi="ar-SA"/>
        </w:rPr>
        <w:t xml:space="preserve">بخلاف استمرار العديد من المواد الرقابية التي اعترض عليها المجتمع المدني، مع تخفيف العقوبة من الحبس إلى الغرامة والغلق، مثل المادة </w:t>
      </w:r>
      <w:r w:rsidRPr="00850217">
        <w:rPr>
          <w:rFonts w:asciiTheme="majorBidi" w:hAnsiTheme="majorBidi" w:cstheme="majorBidi"/>
          <w:b/>
          <w:color w:val="222222"/>
          <w:sz w:val="28"/>
          <w:szCs w:val="30"/>
        </w:rPr>
        <w:t>30</w:t>
      </w:r>
      <w:r w:rsidRPr="00850217">
        <w:rPr>
          <w:rFonts w:asciiTheme="majorBidi" w:hAnsiTheme="majorBidi" w:cstheme="majorBidi"/>
          <w:b/>
          <w:color w:val="222222"/>
          <w:sz w:val="25"/>
          <w:szCs w:val="30"/>
          <w:rtl/>
          <w:lang w:bidi="ar-SA"/>
        </w:rPr>
        <w:t>والتي تنص على</w:t>
      </w:r>
      <w:r w:rsidRPr="00850217">
        <w:rPr>
          <w:rFonts w:asciiTheme="majorBidi" w:hAnsiTheme="majorBidi" w:cstheme="majorBidi"/>
          <w:b/>
          <w:color w:val="222222"/>
          <w:sz w:val="28"/>
          <w:szCs w:val="30"/>
          <w:rtl/>
          <w:cs/>
        </w:rPr>
        <w:t xml:space="preserve">: </w:t>
      </w:r>
      <w:r w:rsidRPr="00850217">
        <w:rPr>
          <w:rFonts w:asciiTheme="majorBidi" w:hAnsiTheme="majorBidi" w:cstheme="majorBidi"/>
          <w:b/>
          <w:color w:val="222222"/>
          <w:sz w:val="25"/>
          <w:szCs w:val="30"/>
          <w:rtl/>
          <w:lang w:bidi="ar-SA"/>
        </w:rPr>
        <w:t>لممثلي الجهة الإدارية الذين يصدر بتحديدهم قرار من الوزير المختص دخول مقر أي من مؤسسات المجتمع الأهلي أو فروعها، بعد إخطارها، لتقديم الدعم الفني ولمتابعة أنشطتها والاطلاع على سجلاتها وفحص أعمالها من الناحية الإدارية والمالية والفنية للتحقق من مطابقتها لأحكام هذا القانون على أن تحدد اللائحة التنفيذية لهذا القانون الشروط الواجب توافرها لدخول ممثلي الجهة الإدارية للمقر</w:t>
      </w:r>
      <w:r w:rsidRPr="00850217">
        <w:rPr>
          <w:rFonts w:asciiTheme="majorBidi" w:hAnsiTheme="majorBidi" w:cstheme="majorBidi"/>
          <w:b/>
          <w:color w:val="222222"/>
          <w:sz w:val="28"/>
          <w:szCs w:val="30"/>
          <w:rtl/>
          <w:cs/>
        </w:rPr>
        <w:t xml:space="preserve">. </w:t>
      </w:r>
      <w:r w:rsidRPr="00850217">
        <w:rPr>
          <w:rFonts w:asciiTheme="majorBidi" w:hAnsiTheme="majorBidi" w:cstheme="majorBidi"/>
          <w:b/>
          <w:color w:val="222222"/>
          <w:sz w:val="25"/>
          <w:szCs w:val="30"/>
          <w:rtl/>
          <w:lang w:bidi="ar-SA"/>
        </w:rPr>
        <w:t>وتلتزم الجمعية ومجلس إدارتها بمعاونتهم لإنجاز عملهم إلا إذا كان دخول ممثلي الجهة الإدارية بناء على شكوى رسمية فيحق لهم الدخول دون إخطار مسبق</w:t>
      </w:r>
      <w:r w:rsidRPr="00850217">
        <w:rPr>
          <w:rFonts w:asciiTheme="majorBidi" w:hAnsiTheme="majorBidi" w:cstheme="majorBidi"/>
          <w:b/>
          <w:color w:val="222222"/>
          <w:sz w:val="28"/>
          <w:szCs w:val="30"/>
          <w:rtl/>
          <w:cs/>
        </w:rPr>
        <w:t xml:space="preserve">. </w:t>
      </w:r>
      <w:r w:rsidRPr="00850217">
        <w:rPr>
          <w:rFonts w:asciiTheme="majorBidi" w:hAnsiTheme="majorBidi" w:cstheme="majorBidi"/>
          <w:b/>
          <w:color w:val="222222"/>
          <w:sz w:val="25"/>
          <w:szCs w:val="30"/>
          <w:rtl/>
          <w:lang w:bidi="ar-SA"/>
        </w:rPr>
        <w:t>وغيرها من المواد المتعلقة بتغيير المقرات، واستقبال التبرعات، وفتح مقرات في محافظات مختلفة</w:t>
      </w:r>
      <w:r w:rsidRPr="00850217">
        <w:rPr>
          <w:rFonts w:asciiTheme="majorBidi" w:hAnsiTheme="majorBidi" w:cstheme="majorBidi"/>
          <w:b/>
          <w:color w:val="222222"/>
          <w:sz w:val="28"/>
          <w:szCs w:val="30"/>
          <w:rtl/>
          <w:cs/>
        </w:rPr>
        <w:t>. (</w:t>
      </w:r>
      <w:r w:rsidRPr="00850217">
        <w:rPr>
          <w:rFonts w:asciiTheme="majorBidi" w:hAnsiTheme="majorBidi" w:cstheme="majorBidi"/>
          <w:b/>
          <w:color w:val="222222"/>
          <w:sz w:val="25"/>
          <w:szCs w:val="30"/>
          <w:rtl/>
          <w:lang w:bidi="ar-SA"/>
        </w:rPr>
        <w:t xml:space="preserve">أنظر رقم </w:t>
      </w:r>
      <w:r w:rsidRPr="00850217">
        <w:rPr>
          <w:rFonts w:asciiTheme="majorBidi" w:hAnsiTheme="majorBidi" w:cstheme="majorBidi"/>
          <w:b/>
          <w:color w:val="222222"/>
          <w:sz w:val="28"/>
          <w:szCs w:val="30"/>
        </w:rPr>
        <w:t>16</w:t>
      </w:r>
      <w:r w:rsidRPr="00850217">
        <w:rPr>
          <w:rFonts w:asciiTheme="majorBidi" w:hAnsiTheme="majorBidi" w:cstheme="majorBidi"/>
          <w:b/>
          <w:color w:val="222222"/>
          <w:sz w:val="25"/>
          <w:szCs w:val="30"/>
          <w:rtl/>
          <w:lang w:bidi="ar-SA"/>
        </w:rPr>
        <w:t xml:space="preserve">بشأن قانون تنظيم الجمعيات الأهلية رقم </w:t>
      </w:r>
      <w:r w:rsidRPr="00850217">
        <w:rPr>
          <w:rFonts w:asciiTheme="majorBidi" w:hAnsiTheme="majorBidi" w:cstheme="majorBidi"/>
          <w:b/>
          <w:color w:val="222222"/>
          <w:sz w:val="28"/>
          <w:szCs w:val="30"/>
        </w:rPr>
        <w:t>70</w:t>
      </w:r>
      <w:r w:rsidRPr="00850217">
        <w:rPr>
          <w:rFonts w:asciiTheme="majorBidi" w:hAnsiTheme="majorBidi" w:cstheme="majorBidi"/>
          <w:b/>
          <w:color w:val="222222"/>
          <w:sz w:val="25"/>
          <w:szCs w:val="30"/>
          <w:rtl/>
          <w:lang w:bidi="ar-SA"/>
        </w:rPr>
        <w:t xml:space="preserve">لسنة </w:t>
      </w:r>
      <w:r w:rsidRPr="00850217">
        <w:rPr>
          <w:rFonts w:asciiTheme="majorBidi" w:hAnsiTheme="majorBidi" w:cstheme="majorBidi"/>
          <w:b/>
          <w:color w:val="222222"/>
          <w:sz w:val="28"/>
          <w:szCs w:val="30"/>
        </w:rPr>
        <w:t>2017</w:t>
      </w:r>
      <w:r w:rsidRPr="00850217">
        <w:rPr>
          <w:rFonts w:asciiTheme="majorBidi" w:hAnsiTheme="majorBidi" w:cstheme="majorBidi"/>
          <w:b/>
          <w:color w:val="222222"/>
          <w:sz w:val="28"/>
          <w:szCs w:val="30"/>
          <w:rtl/>
          <w:cs/>
        </w:rPr>
        <w:t>)</w:t>
      </w:r>
      <w:r w:rsidRPr="00850217">
        <w:rPr>
          <w:rFonts w:asciiTheme="majorBidi" w:hAnsiTheme="majorBidi" w:cstheme="majorBidi"/>
          <w:b/>
          <w:color w:val="222222"/>
          <w:sz w:val="28"/>
          <w:szCs w:val="30"/>
        </w:rPr>
        <w:t xml:space="preserve">. </w:t>
      </w:r>
    </w:p>
    <w:p w:rsidR="0015556B" w:rsidRDefault="0015556B" w:rsidP="0015556B">
      <w:pPr>
        <w:pStyle w:val="TextBody"/>
        <w:widowControl/>
        <w:bidi/>
        <w:spacing w:after="450"/>
        <w:jc w:val="both"/>
        <w:rPr>
          <w:rFonts w:asciiTheme="majorBidi" w:hAnsiTheme="majorBidi" w:cs="Mangal"/>
          <w:b/>
          <w:color w:val="222222"/>
          <w:sz w:val="28"/>
          <w:szCs w:val="30"/>
          <w:cs/>
        </w:rPr>
      </w:pPr>
      <w:r w:rsidRPr="00850217">
        <w:rPr>
          <w:rFonts w:asciiTheme="majorBidi" w:hAnsiTheme="majorBidi" w:cstheme="majorBidi"/>
          <w:b/>
          <w:color w:val="222222"/>
          <w:sz w:val="25"/>
          <w:szCs w:val="30"/>
          <w:rtl/>
          <w:lang w:bidi="ar-SA"/>
        </w:rPr>
        <w:t xml:space="preserve">وربما لا يتخلف قانون </w:t>
      </w:r>
      <w:r w:rsidRPr="00850217">
        <w:rPr>
          <w:rFonts w:asciiTheme="majorBidi" w:hAnsiTheme="majorBidi" w:cstheme="majorBidi"/>
          <w:b/>
          <w:color w:val="222222"/>
          <w:sz w:val="28"/>
          <w:szCs w:val="30"/>
        </w:rPr>
        <w:t>2019</w:t>
      </w:r>
      <w:r w:rsidRPr="00850217">
        <w:rPr>
          <w:rFonts w:asciiTheme="majorBidi" w:hAnsiTheme="majorBidi" w:cstheme="majorBidi"/>
          <w:b/>
          <w:color w:val="222222"/>
          <w:sz w:val="25"/>
          <w:szCs w:val="30"/>
          <w:rtl/>
          <w:lang w:bidi="ar-SA"/>
        </w:rPr>
        <w:t xml:space="preserve">عن قانون </w:t>
      </w:r>
      <w:r w:rsidRPr="00850217">
        <w:rPr>
          <w:rFonts w:asciiTheme="majorBidi" w:hAnsiTheme="majorBidi" w:cstheme="majorBidi"/>
          <w:b/>
          <w:color w:val="222222"/>
          <w:sz w:val="28"/>
          <w:szCs w:val="30"/>
        </w:rPr>
        <w:t>2017</w:t>
      </w:r>
      <w:r w:rsidRPr="00850217">
        <w:rPr>
          <w:rFonts w:asciiTheme="majorBidi" w:hAnsiTheme="majorBidi" w:cstheme="majorBidi"/>
          <w:b/>
          <w:color w:val="222222"/>
          <w:sz w:val="25"/>
          <w:szCs w:val="30"/>
          <w:rtl/>
          <w:lang w:bidi="ar-SA"/>
        </w:rPr>
        <w:t>سوى في تخفيف العقوبات والسماح للجمعيات بالاستعانة بالأجانب</w:t>
      </w:r>
      <w:r w:rsidRPr="00850217">
        <w:rPr>
          <w:rFonts w:asciiTheme="majorBidi" w:hAnsiTheme="majorBidi" w:cstheme="majorBidi"/>
          <w:b/>
          <w:color w:val="222222"/>
          <w:sz w:val="28"/>
          <w:szCs w:val="30"/>
        </w:rPr>
        <w:t>.</w:t>
      </w:r>
    </w:p>
    <w:p w:rsidR="0015556B" w:rsidRPr="001F557F" w:rsidRDefault="0015556B" w:rsidP="0015556B">
      <w:pPr>
        <w:pStyle w:val="TextBody"/>
        <w:widowControl/>
        <w:numPr>
          <w:ilvl w:val="0"/>
          <w:numId w:val="9"/>
        </w:numPr>
        <w:bidi/>
        <w:spacing w:after="450"/>
        <w:jc w:val="both"/>
        <w:rPr>
          <w:rFonts w:asciiTheme="majorBidi" w:hAnsiTheme="majorBidi" w:cs="Mangal"/>
          <w:b/>
          <w:color w:val="222222"/>
          <w:sz w:val="28"/>
          <w:szCs w:val="30"/>
        </w:rPr>
      </w:pPr>
      <w:r w:rsidRPr="00850217">
        <w:rPr>
          <w:rFonts w:asciiTheme="majorBidi" w:hAnsiTheme="majorBidi" w:cstheme="majorBidi"/>
          <w:b/>
          <w:bCs/>
          <w:color w:val="222222"/>
          <w:sz w:val="28"/>
          <w:szCs w:val="30"/>
          <w:rtl/>
          <w:lang w:bidi="ar-SA"/>
        </w:rPr>
        <w:t xml:space="preserve">قانون </w:t>
      </w:r>
      <w:r w:rsidRPr="00850217">
        <w:rPr>
          <w:rFonts w:asciiTheme="majorBidi" w:hAnsiTheme="majorBidi" w:cstheme="majorBidi"/>
          <w:b/>
          <w:bCs/>
          <w:color w:val="222222"/>
          <w:sz w:val="28"/>
          <w:szCs w:val="30"/>
        </w:rPr>
        <w:t>77</w:t>
      </w:r>
      <w:r w:rsidRPr="00850217">
        <w:rPr>
          <w:rFonts w:asciiTheme="majorBidi" w:hAnsiTheme="majorBidi" w:cstheme="majorBidi"/>
          <w:b/>
          <w:bCs/>
          <w:color w:val="222222"/>
          <w:sz w:val="28"/>
          <w:szCs w:val="30"/>
          <w:rtl/>
          <w:lang w:bidi="ar-SA"/>
        </w:rPr>
        <w:t>و</w:t>
      </w:r>
      <w:r w:rsidRPr="00850217">
        <w:rPr>
          <w:rFonts w:asciiTheme="majorBidi" w:hAnsiTheme="majorBidi" w:cstheme="majorBidi"/>
          <w:b/>
          <w:bCs/>
          <w:color w:val="222222"/>
          <w:sz w:val="28"/>
          <w:szCs w:val="30"/>
        </w:rPr>
        <w:t>78</w:t>
      </w:r>
      <w:r w:rsidRPr="00850217">
        <w:rPr>
          <w:rFonts w:asciiTheme="majorBidi" w:hAnsiTheme="majorBidi" w:cstheme="majorBidi"/>
          <w:b/>
          <w:bCs/>
          <w:color w:val="222222"/>
          <w:sz w:val="28"/>
          <w:szCs w:val="30"/>
          <w:rtl/>
          <w:lang w:bidi="ar-SA"/>
        </w:rPr>
        <w:t xml:space="preserve">لسنة </w:t>
      </w:r>
      <w:r w:rsidRPr="00850217">
        <w:rPr>
          <w:rFonts w:asciiTheme="majorBidi" w:hAnsiTheme="majorBidi" w:cstheme="majorBidi"/>
          <w:b/>
          <w:bCs/>
          <w:color w:val="222222"/>
          <w:sz w:val="28"/>
          <w:szCs w:val="30"/>
        </w:rPr>
        <w:t>2019</w:t>
      </w:r>
      <w:r w:rsidRPr="00850217">
        <w:rPr>
          <w:rFonts w:asciiTheme="majorBidi" w:hAnsiTheme="majorBidi" w:cstheme="majorBidi"/>
          <w:b/>
          <w:bCs/>
          <w:color w:val="222222"/>
          <w:sz w:val="28"/>
          <w:szCs w:val="30"/>
          <w:rtl/>
          <w:lang w:bidi="ar-SA"/>
        </w:rPr>
        <w:t xml:space="preserve">بشأن </w:t>
      </w:r>
      <w:r w:rsidRPr="001F557F">
        <w:rPr>
          <w:rFonts w:asciiTheme="majorBidi" w:hAnsiTheme="majorBidi" w:cstheme="majorBidi"/>
          <w:b/>
          <w:bCs/>
          <w:color w:val="FF0000"/>
          <w:sz w:val="28"/>
          <w:szCs w:val="30"/>
          <w:rtl/>
          <w:lang w:bidi="ar-SA"/>
        </w:rPr>
        <w:t>الهيئات القضائية</w:t>
      </w:r>
      <w:r w:rsidRPr="00850217">
        <w:rPr>
          <w:rFonts w:asciiTheme="majorBidi" w:hAnsiTheme="majorBidi" w:cstheme="majorBidi"/>
          <w:b/>
          <w:bCs/>
          <w:color w:val="222222"/>
          <w:sz w:val="28"/>
          <w:szCs w:val="30"/>
          <w:rtl/>
          <w:lang w:bidi="ar-SA"/>
        </w:rPr>
        <w:t xml:space="preserve"> وتعيين رؤسائها</w:t>
      </w:r>
      <w:r w:rsidRPr="00850217">
        <w:rPr>
          <w:rFonts w:asciiTheme="majorBidi" w:hAnsiTheme="majorBidi" w:cstheme="majorBidi"/>
          <w:b/>
          <w:bCs/>
          <w:color w:val="222222"/>
          <w:sz w:val="28"/>
          <w:szCs w:val="30"/>
        </w:rPr>
        <w:t>:</w:t>
      </w:r>
    </w:p>
    <w:p w:rsidR="0015556B" w:rsidRDefault="0015556B" w:rsidP="0015556B">
      <w:pPr>
        <w:pStyle w:val="TextBody"/>
        <w:widowControl/>
        <w:bidi/>
        <w:spacing w:after="450"/>
        <w:jc w:val="both"/>
        <w:rPr>
          <w:rStyle w:val="StrongEmphasis"/>
          <w:rFonts w:asciiTheme="majorBidi" w:hAnsiTheme="majorBidi" w:cstheme="majorBidi"/>
          <w:b w:val="0"/>
          <w:bCs w:val="0"/>
          <w:color w:val="333333"/>
          <w:sz w:val="28"/>
          <w:szCs w:val="28"/>
          <w:rtl/>
          <w:lang w:bidi="ar-SA"/>
        </w:rPr>
      </w:pPr>
      <w:r>
        <w:rPr>
          <w:rStyle w:val="StrongEmphasis"/>
          <w:rFonts w:asciiTheme="majorBidi" w:hAnsiTheme="majorBidi" w:cstheme="majorBidi" w:hint="cs"/>
          <w:b w:val="0"/>
          <w:bCs w:val="0"/>
          <w:color w:val="333333"/>
          <w:sz w:val="28"/>
          <w:szCs w:val="28"/>
          <w:rtl/>
          <w:lang w:bidi="ar-SA"/>
        </w:rPr>
        <w:t>استكمال لما يمكن ان نسميه اهدار استقلال القضاء وعدم التدخل في الشأن القضائي الذي تمثل في القانون 13 لسنة 2017، فقد تم اصدار قانوني 77 لسنة 2019 ، و78 لسنة 2019 .</w:t>
      </w:r>
    </w:p>
    <w:p w:rsidR="0015556B" w:rsidRPr="00850217" w:rsidRDefault="0015556B" w:rsidP="0015556B">
      <w:pPr>
        <w:pStyle w:val="TextBody"/>
        <w:widowControl/>
        <w:bidi/>
        <w:spacing w:after="450"/>
        <w:jc w:val="both"/>
        <w:rPr>
          <w:rFonts w:asciiTheme="majorBidi" w:hAnsiTheme="majorBidi" w:cstheme="majorBidi"/>
          <w:color w:val="333333"/>
          <w:sz w:val="28"/>
          <w:szCs w:val="28"/>
          <w:lang w:bidi="ar-SA"/>
        </w:rPr>
      </w:pPr>
      <w:r>
        <w:rPr>
          <w:rStyle w:val="StrongEmphasis"/>
          <w:rFonts w:asciiTheme="majorBidi" w:hAnsiTheme="majorBidi" w:cstheme="majorBidi" w:hint="cs"/>
          <w:b w:val="0"/>
          <w:bCs w:val="0"/>
          <w:color w:val="333333"/>
          <w:sz w:val="28"/>
          <w:szCs w:val="28"/>
          <w:rtl/>
          <w:lang w:bidi="ar-SA"/>
        </w:rPr>
        <w:t>حيث يتيح</w:t>
      </w:r>
      <w:r w:rsidRPr="00850217">
        <w:rPr>
          <w:rStyle w:val="StrongEmphasis"/>
          <w:rFonts w:asciiTheme="majorBidi" w:hAnsiTheme="majorBidi" w:cstheme="majorBidi"/>
          <w:b w:val="0"/>
          <w:bCs w:val="0"/>
          <w:color w:val="333333"/>
          <w:sz w:val="28"/>
          <w:szCs w:val="28"/>
          <w:rtl/>
          <w:lang w:bidi="ar-SA"/>
        </w:rPr>
        <w:t xml:space="preserve"> القانون رقم </w:t>
      </w:r>
      <w:r w:rsidRPr="00850217">
        <w:rPr>
          <w:rStyle w:val="StrongEmphasis"/>
          <w:rFonts w:asciiTheme="majorBidi" w:hAnsiTheme="majorBidi" w:cstheme="majorBidi"/>
          <w:b w:val="0"/>
          <w:bCs w:val="0"/>
          <w:color w:val="333333"/>
          <w:sz w:val="28"/>
          <w:szCs w:val="28"/>
        </w:rPr>
        <w:t>77</w:t>
      </w:r>
      <w:r w:rsidRPr="00850217">
        <w:rPr>
          <w:rStyle w:val="StrongEmphasis"/>
          <w:rFonts w:asciiTheme="majorBidi" w:hAnsiTheme="majorBidi" w:cstheme="majorBidi"/>
          <w:b w:val="0"/>
          <w:bCs w:val="0"/>
          <w:color w:val="333333"/>
          <w:sz w:val="28"/>
          <w:szCs w:val="28"/>
          <w:rtl/>
          <w:lang w:bidi="ar-SA"/>
        </w:rPr>
        <w:t xml:space="preserve">لسنة </w:t>
      </w:r>
      <w:r w:rsidRPr="00850217">
        <w:rPr>
          <w:rStyle w:val="StrongEmphasis"/>
          <w:rFonts w:asciiTheme="majorBidi" w:hAnsiTheme="majorBidi" w:cstheme="majorBidi"/>
          <w:b w:val="0"/>
          <w:bCs w:val="0"/>
          <w:color w:val="333333"/>
          <w:sz w:val="28"/>
          <w:szCs w:val="28"/>
        </w:rPr>
        <w:t>2019</w:t>
      </w:r>
      <w:r w:rsidRPr="00850217">
        <w:rPr>
          <w:rStyle w:val="StrongEmphasis"/>
          <w:rFonts w:asciiTheme="majorBidi" w:hAnsiTheme="majorBidi" w:cstheme="majorBidi"/>
          <w:b w:val="0"/>
          <w:bCs w:val="0"/>
          <w:color w:val="333333"/>
          <w:sz w:val="28"/>
          <w:szCs w:val="28"/>
          <w:rtl/>
          <w:lang w:bidi="ar-SA"/>
        </w:rPr>
        <w:t xml:space="preserve">بتعديل قوانين إعادة تنظيم هيئة النيابة الإدارية وهيئة قضايا الدولة والسلطة القضائية ومجلس الدولة، </w:t>
      </w:r>
      <w:r w:rsidRPr="00850217">
        <w:rPr>
          <w:rFonts w:asciiTheme="majorBidi" w:hAnsiTheme="majorBidi" w:cstheme="majorBidi"/>
          <w:color w:val="333333"/>
          <w:sz w:val="28"/>
          <w:szCs w:val="28"/>
          <w:rtl/>
          <w:lang w:bidi="ar-SA"/>
        </w:rPr>
        <w:t>بقرار من رئيس الجمهورية من بين أقدم سبعة من نواب رئيس المحكمة أو نواب رئيس الهيئة، وذلك لمدة أربع سنوات أو للمدة الباقية حتى بلوغه سن التقاعد أيهما أقرب ولمرة واحدة طوال مدة عمله</w:t>
      </w:r>
      <w:r w:rsidRPr="00850217">
        <w:rPr>
          <w:rFonts w:asciiTheme="majorBidi" w:hAnsiTheme="majorBidi" w:cstheme="majorBidi"/>
          <w:color w:val="333333"/>
          <w:sz w:val="28"/>
          <w:szCs w:val="28"/>
        </w:rPr>
        <w:t>".</w:t>
      </w:r>
    </w:p>
    <w:p w:rsidR="0015556B" w:rsidRPr="00850217" w:rsidRDefault="0015556B" w:rsidP="0015556B">
      <w:pPr>
        <w:pStyle w:val="TextBody"/>
        <w:widowControl/>
        <w:pBdr>
          <w:top w:val="nil"/>
          <w:left w:val="nil"/>
          <w:bottom w:val="nil"/>
          <w:right w:val="nil"/>
        </w:pBdr>
        <w:bidi/>
        <w:spacing w:after="225" w:line="420" w:lineRule="atLeast"/>
        <w:jc w:val="both"/>
        <w:rPr>
          <w:rFonts w:asciiTheme="majorBidi" w:hAnsiTheme="majorBidi" w:cstheme="majorBidi"/>
          <w:color w:val="333333"/>
          <w:sz w:val="28"/>
          <w:szCs w:val="28"/>
        </w:rPr>
      </w:pPr>
      <w:r>
        <w:rPr>
          <w:rFonts w:asciiTheme="majorBidi" w:hAnsiTheme="majorBidi" w:cstheme="majorBidi" w:hint="cs"/>
          <w:color w:val="333333"/>
          <w:sz w:val="28"/>
          <w:szCs w:val="28"/>
          <w:rtl/>
          <w:lang w:bidi="ar-SA"/>
        </w:rPr>
        <w:t xml:space="preserve">كما </w:t>
      </w:r>
      <w:r w:rsidRPr="00850217">
        <w:rPr>
          <w:rFonts w:asciiTheme="majorBidi" w:hAnsiTheme="majorBidi" w:cstheme="majorBidi"/>
          <w:color w:val="333333"/>
          <w:sz w:val="28"/>
          <w:szCs w:val="28"/>
          <w:rtl/>
          <w:lang w:bidi="ar-SA"/>
        </w:rPr>
        <w:t xml:space="preserve">تناولت الفقرة الأولى من المادة </w:t>
      </w:r>
      <w:r w:rsidRPr="00850217">
        <w:rPr>
          <w:rFonts w:asciiTheme="majorBidi" w:hAnsiTheme="majorBidi" w:cstheme="majorBidi"/>
          <w:color w:val="333333"/>
          <w:sz w:val="28"/>
          <w:szCs w:val="28"/>
        </w:rPr>
        <w:t>119</w:t>
      </w:r>
      <w:r w:rsidRPr="00850217">
        <w:rPr>
          <w:rFonts w:asciiTheme="majorBidi" w:hAnsiTheme="majorBidi" w:cstheme="majorBidi"/>
          <w:color w:val="333333"/>
          <w:sz w:val="28"/>
          <w:szCs w:val="28"/>
          <w:rtl/>
          <w:lang w:bidi="ar-SA"/>
        </w:rPr>
        <w:t xml:space="preserve">طريقة تعيين النائب العام بقرار من رئيس الجمهورية من بين ثلاثة مرشحين يرشحهم مجلس القضاء الأعلى أحدهما بدرجة نائب رئيس محكمة النقض والثاني بدرجة رئيس استئناف والثالث نائب </w:t>
      </w:r>
      <w:r w:rsidRPr="00850217">
        <w:rPr>
          <w:rFonts w:asciiTheme="majorBidi" w:hAnsiTheme="majorBidi" w:cstheme="majorBidi"/>
          <w:color w:val="333333"/>
          <w:sz w:val="28"/>
          <w:szCs w:val="28"/>
          <w:rtl/>
          <w:lang w:bidi="ar-SA"/>
        </w:rPr>
        <w:lastRenderedPageBreak/>
        <w:t>عام مساعد وذلك لمدة أربع سنوات، أو للمدة الباقية حتى بلوغه سن التقاعد، أيهما أقرب، ولمرة واحدة طوال مدة عمله، على أن يتم إبلاغ رئيس الجمهورية بأسماء المرشحين قبل نهاية مدة النائب العام بثلاثين يومًا على الأقل</w:t>
      </w:r>
      <w:r w:rsidRPr="00850217">
        <w:rPr>
          <w:rFonts w:asciiTheme="majorBidi" w:hAnsiTheme="majorBidi" w:cstheme="majorBidi"/>
          <w:color w:val="333333"/>
          <w:sz w:val="28"/>
          <w:szCs w:val="28"/>
        </w:rPr>
        <w:t>.</w:t>
      </w:r>
    </w:p>
    <w:p w:rsidR="0015556B" w:rsidRPr="00850217" w:rsidRDefault="0015556B" w:rsidP="0015556B">
      <w:pPr>
        <w:pStyle w:val="TextBody"/>
        <w:widowControl/>
        <w:pBdr>
          <w:top w:val="nil"/>
          <w:left w:val="nil"/>
          <w:bottom w:val="nil"/>
          <w:right w:val="nil"/>
        </w:pBdr>
        <w:bidi/>
        <w:spacing w:after="225" w:line="420" w:lineRule="atLeast"/>
        <w:jc w:val="both"/>
        <w:rPr>
          <w:rFonts w:asciiTheme="majorBidi" w:hAnsiTheme="majorBidi" w:cstheme="majorBidi"/>
          <w:color w:val="333333"/>
          <w:sz w:val="28"/>
          <w:szCs w:val="28"/>
        </w:rPr>
      </w:pPr>
      <w:r w:rsidRPr="00850217">
        <w:rPr>
          <w:rFonts w:asciiTheme="majorBidi" w:hAnsiTheme="majorBidi" w:cstheme="majorBidi"/>
          <w:color w:val="333333"/>
          <w:sz w:val="28"/>
          <w:szCs w:val="28"/>
          <w:rtl/>
          <w:lang w:bidi="ar-SA"/>
        </w:rPr>
        <w:t>وفي حالة عدم تسمية المرشحين قبل انتهاء الأجل المذكور في الفقرة السابقة، أو ترشيح عدد يقل عن ثلاثة، أو ترشيح من لا تنطبق عليه الضوابط المذكورة في الفقرة الأولى، يعين رئيس الجمهورية النائب العام من بين شاغلي الوظائف المذكورة في الفقرة الأولى</w:t>
      </w:r>
      <w:r w:rsidRPr="00850217">
        <w:rPr>
          <w:rFonts w:asciiTheme="majorBidi" w:hAnsiTheme="majorBidi" w:cstheme="majorBidi"/>
          <w:color w:val="333333"/>
          <w:sz w:val="28"/>
          <w:szCs w:val="28"/>
        </w:rPr>
        <w:t>.</w:t>
      </w:r>
    </w:p>
    <w:p w:rsidR="0015556B" w:rsidRPr="00850217" w:rsidRDefault="0015556B" w:rsidP="0015556B">
      <w:pPr>
        <w:pStyle w:val="TextBody"/>
        <w:widowControl/>
        <w:pBdr>
          <w:top w:val="nil"/>
          <w:left w:val="nil"/>
          <w:bottom w:val="nil"/>
          <w:right w:val="nil"/>
        </w:pBdr>
        <w:bidi/>
        <w:spacing w:after="225" w:line="420" w:lineRule="atLeast"/>
        <w:jc w:val="both"/>
        <w:rPr>
          <w:rFonts w:asciiTheme="majorBidi" w:hAnsiTheme="majorBidi" w:cstheme="majorBidi"/>
          <w:color w:val="333333"/>
          <w:sz w:val="28"/>
          <w:szCs w:val="28"/>
        </w:rPr>
      </w:pPr>
      <w:r w:rsidRPr="00850217">
        <w:rPr>
          <w:rFonts w:asciiTheme="majorBidi" w:hAnsiTheme="majorBidi" w:cstheme="majorBidi"/>
          <w:color w:val="333333"/>
          <w:sz w:val="28"/>
          <w:szCs w:val="28"/>
          <w:rtl/>
          <w:lang w:bidi="ar-SA"/>
        </w:rPr>
        <w:t xml:space="preserve">كما تناول القانون تعديل الفقرة الأولى من المادة </w:t>
      </w:r>
      <w:r w:rsidRPr="00850217">
        <w:rPr>
          <w:rFonts w:asciiTheme="majorBidi" w:hAnsiTheme="majorBidi" w:cstheme="majorBidi"/>
          <w:color w:val="333333"/>
          <w:sz w:val="28"/>
          <w:szCs w:val="28"/>
        </w:rPr>
        <w:t>83</w:t>
      </w:r>
      <w:r w:rsidRPr="00850217">
        <w:rPr>
          <w:rFonts w:asciiTheme="majorBidi" w:hAnsiTheme="majorBidi" w:cstheme="majorBidi"/>
          <w:color w:val="333333"/>
          <w:sz w:val="28"/>
          <w:szCs w:val="28"/>
          <w:rtl/>
          <w:lang w:bidi="ar-SA"/>
        </w:rPr>
        <w:t xml:space="preserve">من قانون مجلس الدولة الصادر بالقانون رقم </w:t>
      </w:r>
      <w:r w:rsidRPr="00850217">
        <w:rPr>
          <w:rFonts w:asciiTheme="majorBidi" w:hAnsiTheme="majorBidi" w:cstheme="majorBidi"/>
          <w:color w:val="333333"/>
          <w:sz w:val="28"/>
          <w:szCs w:val="28"/>
        </w:rPr>
        <w:t>47</w:t>
      </w:r>
      <w:r w:rsidRPr="00850217">
        <w:rPr>
          <w:rFonts w:asciiTheme="majorBidi" w:hAnsiTheme="majorBidi" w:cstheme="majorBidi"/>
          <w:color w:val="333333"/>
          <w:sz w:val="28"/>
          <w:szCs w:val="28"/>
          <w:rtl/>
          <w:lang w:bidi="ar-SA"/>
        </w:rPr>
        <w:t xml:space="preserve">لسنة </w:t>
      </w:r>
      <w:r w:rsidRPr="00850217">
        <w:rPr>
          <w:rFonts w:asciiTheme="majorBidi" w:hAnsiTheme="majorBidi" w:cstheme="majorBidi"/>
          <w:color w:val="333333"/>
          <w:sz w:val="28"/>
          <w:szCs w:val="28"/>
        </w:rPr>
        <w:t>1972</w:t>
      </w:r>
      <w:r w:rsidRPr="00850217">
        <w:rPr>
          <w:rFonts w:asciiTheme="majorBidi" w:hAnsiTheme="majorBidi" w:cstheme="majorBidi"/>
          <w:color w:val="333333"/>
          <w:sz w:val="28"/>
          <w:szCs w:val="28"/>
          <w:rtl/>
          <w:lang w:bidi="ar-SA"/>
        </w:rPr>
        <w:t>بتعيين رئيس مجلس الدولة من بين أقدم سبعة من نواب رئيس المجلس، وذلك لمدة أربع سنوات، أو المدة الباقية حتى بلوغه سن التقاعد أيهما أقرب ولمرة واحدة طوال مدة عمله</w:t>
      </w:r>
      <w:r w:rsidRPr="00850217">
        <w:rPr>
          <w:rFonts w:asciiTheme="majorBidi" w:hAnsiTheme="majorBidi" w:cstheme="majorBidi"/>
          <w:color w:val="333333"/>
          <w:sz w:val="28"/>
          <w:szCs w:val="28"/>
        </w:rPr>
        <w:t>.</w:t>
      </w:r>
    </w:p>
    <w:p w:rsidR="0015556B" w:rsidRPr="00850217" w:rsidRDefault="0015556B" w:rsidP="0015556B">
      <w:pPr>
        <w:pStyle w:val="TextBody"/>
        <w:widowControl/>
        <w:pBdr>
          <w:top w:val="nil"/>
          <w:left w:val="nil"/>
          <w:bottom w:val="nil"/>
          <w:right w:val="nil"/>
        </w:pBdr>
        <w:bidi/>
        <w:spacing w:after="225" w:line="420" w:lineRule="atLeast"/>
        <w:jc w:val="both"/>
        <w:rPr>
          <w:rFonts w:asciiTheme="majorBidi" w:hAnsiTheme="majorBidi" w:cstheme="majorBidi"/>
          <w:color w:val="333333"/>
          <w:sz w:val="28"/>
          <w:szCs w:val="28"/>
        </w:rPr>
      </w:pPr>
      <w:r w:rsidRPr="00850217">
        <w:rPr>
          <w:rFonts w:asciiTheme="majorBidi" w:hAnsiTheme="majorBidi" w:cstheme="majorBidi"/>
          <w:color w:val="333333"/>
          <w:sz w:val="28"/>
          <w:szCs w:val="28"/>
          <w:rtl/>
          <w:lang w:bidi="ar-SA"/>
        </w:rPr>
        <w:t xml:space="preserve">كما أصدر رئيس الجمهورية القانون رقم </w:t>
      </w:r>
      <w:r w:rsidRPr="00850217">
        <w:rPr>
          <w:rFonts w:asciiTheme="majorBidi" w:hAnsiTheme="majorBidi" w:cstheme="majorBidi"/>
          <w:color w:val="333333"/>
          <w:sz w:val="28"/>
          <w:szCs w:val="28"/>
        </w:rPr>
        <w:t>78</w:t>
      </w:r>
      <w:r w:rsidRPr="00850217">
        <w:rPr>
          <w:rFonts w:asciiTheme="majorBidi" w:hAnsiTheme="majorBidi" w:cstheme="majorBidi"/>
          <w:color w:val="333333"/>
          <w:sz w:val="28"/>
          <w:szCs w:val="28"/>
          <w:rtl/>
          <w:lang w:bidi="ar-SA"/>
        </w:rPr>
        <w:t xml:space="preserve">لسنة </w:t>
      </w:r>
      <w:r w:rsidRPr="00850217">
        <w:rPr>
          <w:rFonts w:asciiTheme="majorBidi" w:hAnsiTheme="majorBidi" w:cstheme="majorBidi"/>
          <w:color w:val="333333"/>
          <w:sz w:val="28"/>
          <w:szCs w:val="28"/>
        </w:rPr>
        <w:t>2019</w:t>
      </w:r>
      <w:r w:rsidRPr="00850217">
        <w:rPr>
          <w:rFonts w:asciiTheme="majorBidi" w:hAnsiTheme="majorBidi" w:cstheme="majorBidi"/>
          <w:color w:val="333333"/>
          <w:sz w:val="28"/>
          <w:szCs w:val="28"/>
          <w:rtl/>
          <w:lang w:bidi="ar-SA"/>
        </w:rPr>
        <w:t xml:space="preserve">، بتعديل طريقة اختيار رئيس المحكمة الدستورية العليا وينص على أن </w:t>
      </w:r>
      <w:r w:rsidRPr="00850217">
        <w:rPr>
          <w:rFonts w:asciiTheme="majorBidi" w:hAnsiTheme="majorBidi" w:cstheme="majorBidi"/>
          <w:color w:val="333333"/>
          <w:sz w:val="28"/>
          <w:szCs w:val="28"/>
          <w:rtl/>
          <w:cs/>
        </w:rPr>
        <w:t>"</w:t>
      </w:r>
      <w:r w:rsidRPr="00850217">
        <w:rPr>
          <w:rFonts w:asciiTheme="majorBidi" w:hAnsiTheme="majorBidi" w:cstheme="majorBidi"/>
          <w:color w:val="333333"/>
          <w:sz w:val="28"/>
          <w:szCs w:val="28"/>
          <w:rtl/>
          <w:lang w:bidi="ar-SA"/>
        </w:rPr>
        <w:t>يختار رئيس الجمهورية رئيس المحكمة الدستورية العليا من بين أقدم خمسة نواب لرئيس المحكمة</w:t>
      </w:r>
      <w:r w:rsidRPr="00850217">
        <w:rPr>
          <w:rFonts w:asciiTheme="majorBidi" w:hAnsiTheme="majorBidi" w:cstheme="majorBidi"/>
          <w:color w:val="333333"/>
          <w:sz w:val="28"/>
          <w:szCs w:val="28"/>
          <w:rtl/>
          <w:cs/>
        </w:rPr>
        <w:t xml:space="preserve">. </w:t>
      </w:r>
      <w:r w:rsidRPr="00850217">
        <w:rPr>
          <w:rFonts w:asciiTheme="majorBidi" w:hAnsiTheme="majorBidi" w:cstheme="majorBidi"/>
          <w:color w:val="333333"/>
          <w:sz w:val="28"/>
          <w:szCs w:val="28"/>
          <w:rtl/>
          <w:lang w:bidi="ar-SA"/>
        </w:rPr>
        <w:t>ويعين رئيس الجمهورية نائب رئيس المحكمة من بين اثنين ترشح أحدهما الجمعية العمومية للمحكمة ويرشح الآخر رئيس المحكمة</w:t>
      </w:r>
      <w:r w:rsidRPr="00850217">
        <w:rPr>
          <w:rFonts w:asciiTheme="majorBidi" w:hAnsiTheme="majorBidi" w:cstheme="majorBidi"/>
          <w:color w:val="333333"/>
          <w:sz w:val="28"/>
          <w:szCs w:val="28"/>
        </w:rPr>
        <w:t>".</w:t>
      </w:r>
    </w:p>
    <w:p w:rsidR="0015556B" w:rsidRDefault="0015556B" w:rsidP="0015556B">
      <w:pPr>
        <w:pStyle w:val="TextBody"/>
        <w:widowControl/>
        <w:pBdr>
          <w:top w:val="nil"/>
          <w:left w:val="nil"/>
          <w:bottom w:val="nil"/>
          <w:right w:val="nil"/>
        </w:pBdr>
        <w:bidi/>
        <w:spacing w:after="225" w:line="420" w:lineRule="atLeast"/>
        <w:jc w:val="both"/>
        <w:rPr>
          <w:rFonts w:asciiTheme="majorBidi" w:hAnsiTheme="majorBidi" w:cs="Mangal"/>
          <w:color w:val="333333"/>
          <w:sz w:val="28"/>
          <w:szCs w:val="28"/>
        </w:rPr>
      </w:pPr>
      <w:r w:rsidRPr="00850217">
        <w:rPr>
          <w:rFonts w:asciiTheme="majorBidi" w:hAnsiTheme="majorBidi" w:cstheme="majorBidi"/>
          <w:color w:val="333333"/>
          <w:sz w:val="28"/>
          <w:szCs w:val="28"/>
          <w:rtl/>
          <w:lang w:bidi="ar-SA"/>
        </w:rPr>
        <w:t xml:space="preserve">وهذان القانونان، يمنحان الرئيس سلطة </w:t>
      </w:r>
      <w:r>
        <w:rPr>
          <w:rFonts w:asciiTheme="majorBidi" w:hAnsiTheme="majorBidi" w:cstheme="majorBidi" w:hint="cs"/>
          <w:color w:val="333333"/>
          <w:sz w:val="28"/>
          <w:szCs w:val="28"/>
          <w:rtl/>
          <w:lang w:bidi="ar-SA"/>
        </w:rPr>
        <w:t>واسعة</w:t>
      </w:r>
      <w:r w:rsidRPr="00850217">
        <w:rPr>
          <w:rFonts w:asciiTheme="majorBidi" w:hAnsiTheme="majorBidi" w:cstheme="majorBidi"/>
          <w:color w:val="333333"/>
          <w:sz w:val="28"/>
          <w:szCs w:val="28"/>
          <w:rtl/>
          <w:lang w:bidi="ar-SA"/>
        </w:rPr>
        <w:t xml:space="preserve"> في اختيار رؤساء الهيئات القضائية، بصرف النظر عن أي اعتبارات أخرى</w:t>
      </w:r>
      <w:r w:rsidRPr="00850217">
        <w:rPr>
          <w:rFonts w:asciiTheme="majorBidi" w:hAnsiTheme="majorBidi" w:cstheme="majorBidi"/>
          <w:color w:val="333333"/>
          <w:sz w:val="28"/>
          <w:szCs w:val="28"/>
        </w:rPr>
        <w:t xml:space="preserve">. </w:t>
      </w:r>
    </w:p>
    <w:p w:rsidR="0015556B" w:rsidRPr="001F557F" w:rsidRDefault="0015556B" w:rsidP="0015556B">
      <w:pPr>
        <w:pStyle w:val="TextBody"/>
        <w:widowControl/>
        <w:pBdr>
          <w:top w:val="nil"/>
          <w:left w:val="nil"/>
          <w:bottom w:val="nil"/>
          <w:right w:val="nil"/>
        </w:pBdr>
        <w:bidi/>
        <w:spacing w:after="225" w:line="420" w:lineRule="atLeast"/>
        <w:jc w:val="both"/>
        <w:rPr>
          <w:rFonts w:asciiTheme="majorBidi" w:hAnsiTheme="majorBidi" w:cs="Mangal"/>
          <w:color w:val="333333"/>
          <w:sz w:val="28"/>
          <w:szCs w:val="28"/>
        </w:rPr>
      </w:pPr>
    </w:p>
    <w:p w:rsidR="0015556B" w:rsidRPr="00762C44" w:rsidRDefault="0015556B" w:rsidP="0015556B">
      <w:pPr>
        <w:pStyle w:val="TextBody"/>
        <w:widowControl/>
        <w:numPr>
          <w:ilvl w:val="0"/>
          <w:numId w:val="9"/>
        </w:numPr>
        <w:bidi/>
        <w:spacing w:after="450"/>
        <w:jc w:val="both"/>
        <w:rPr>
          <w:rFonts w:asciiTheme="majorBidi" w:hAnsiTheme="majorBidi" w:cstheme="majorBidi"/>
          <w:b/>
          <w:bCs/>
          <w:color w:val="222222"/>
          <w:sz w:val="32"/>
          <w:szCs w:val="32"/>
        </w:rPr>
      </w:pPr>
      <w:r w:rsidRPr="00762C44">
        <w:rPr>
          <w:rFonts w:asciiTheme="majorBidi" w:hAnsiTheme="majorBidi" w:cstheme="majorBidi"/>
          <w:b/>
          <w:bCs/>
          <w:color w:val="222222"/>
          <w:sz w:val="32"/>
          <w:szCs w:val="32"/>
          <w:rtl/>
          <w:lang w:bidi="ar-SA"/>
        </w:rPr>
        <w:t xml:space="preserve">قانون رقم </w:t>
      </w:r>
      <w:r w:rsidRPr="00762C44">
        <w:rPr>
          <w:rFonts w:asciiTheme="majorBidi" w:hAnsiTheme="majorBidi" w:cstheme="majorBidi"/>
          <w:b/>
          <w:bCs/>
          <w:color w:val="222222"/>
          <w:sz w:val="32"/>
          <w:szCs w:val="32"/>
        </w:rPr>
        <w:t>14</w:t>
      </w:r>
      <w:r w:rsidRPr="00762C44">
        <w:rPr>
          <w:rFonts w:asciiTheme="majorBidi" w:hAnsiTheme="majorBidi" w:cstheme="majorBidi"/>
          <w:b/>
          <w:bCs/>
          <w:color w:val="222222"/>
          <w:sz w:val="32"/>
          <w:szCs w:val="32"/>
          <w:rtl/>
          <w:lang w:bidi="ar-SA"/>
        </w:rPr>
        <w:t xml:space="preserve">لسنة </w:t>
      </w:r>
      <w:r w:rsidRPr="00762C44">
        <w:rPr>
          <w:rFonts w:asciiTheme="majorBidi" w:hAnsiTheme="majorBidi" w:cstheme="majorBidi"/>
          <w:b/>
          <w:bCs/>
          <w:color w:val="222222"/>
          <w:sz w:val="32"/>
          <w:szCs w:val="32"/>
        </w:rPr>
        <w:t>2020</w:t>
      </w:r>
      <w:r w:rsidRPr="00762C44">
        <w:rPr>
          <w:rFonts w:asciiTheme="majorBidi" w:hAnsiTheme="majorBidi" w:cstheme="majorBidi"/>
          <w:b/>
          <w:bCs/>
          <w:color w:val="222222"/>
          <w:sz w:val="32"/>
          <w:szCs w:val="32"/>
          <w:rtl/>
          <w:lang w:bidi="ar-SA"/>
        </w:rPr>
        <w:t xml:space="preserve">بشأن </w:t>
      </w:r>
      <w:r w:rsidRPr="00762C44">
        <w:rPr>
          <w:rFonts w:asciiTheme="majorBidi" w:hAnsiTheme="majorBidi" w:cstheme="majorBidi"/>
          <w:b/>
          <w:bCs/>
          <w:color w:val="FF0000"/>
          <w:sz w:val="32"/>
          <w:szCs w:val="32"/>
          <w:rtl/>
          <w:lang w:bidi="ar-SA"/>
        </w:rPr>
        <w:t>الكيانات الإرهابية</w:t>
      </w:r>
      <w:r w:rsidRPr="00762C44">
        <w:rPr>
          <w:rFonts w:asciiTheme="majorBidi" w:hAnsiTheme="majorBidi" w:cstheme="majorBidi"/>
          <w:b/>
          <w:bCs/>
          <w:color w:val="222222"/>
          <w:sz w:val="32"/>
          <w:szCs w:val="32"/>
        </w:rPr>
        <w:t>:</w:t>
      </w:r>
    </w:p>
    <w:p w:rsidR="0015556B" w:rsidRPr="00850217" w:rsidRDefault="0015556B" w:rsidP="0015556B">
      <w:pPr>
        <w:pStyle w:val="TextBody"/>
        <w:widowControl/>
        <w:bidi/>
        <w:spacing w:after="450"/>
        <w:jc w:val="both"/>
        <w:rPr>
          <w:rFonts w:asciiTheme="majorBidi" w:hAnsiTheme="majorBidi" w:cstheme="majorBidi"/>
          <w:color w:val="222222"/>
          <w:sz w:val="28"/>
          <w:szCs w:val="30"/>
        </w:rPr>
      </w:pPr>
      <w:r w:rsidRPr="00850217">
        <w:rPr>
          <w:rFonts w:asciiTheme="majorBidi" w:hAnsiTheme="majorBidi" w:cstheme="majorBidi"/>
          <w:color w:val="222222"/>
          <w:sz w:val="25"/>
          <w:szCs w:val="30"/>
          <w:rtl/>
          <w:lang w:bidi="ar-SA"/>
        </w:rPr>
        <w:t>دأب النظام المصري، تقريبا بشكل سنوي، على القيام بتعديل قوانين الإرهاب، خاصة فيما يتعلق بالتعريفات والعقوبات، وذلك ليتم توسيع رقعة الاشتباه بالإرهاب، ليضم التعديل الأخير الشركات والاتحادات، والتي هي بالأساس مرخص بها من قبل الدولة، وتضم قائمة التهم التي تندرج تحت بند الإرهاب</w:t>
      </w:r>
      <w:r w:rsidRPr="00850217">
        <w:rPr>
          <w:rFonts w:asciiTheme="majorBidi" w:hAnsiTheme="majorBidi" w:cstheme="majorBidi"/>
          <w:color w:val="222222"/>
          <w:sz w:val="28"/>
          <w:szCs w:val="30"/>
          <w:rtl/>
          <w:cs/>
        </w:rPr>
        <w:t xml:space="preserve">: </w:t>
      </w:r>
      <w:r w:rsidRPr="00850217">
        <w:rPr>
          <w:rFonts w:asciiTheme="majorBidi" w:hAnsiTheme="majorBidi" w:cstheme="majorBidi"/>
          <w:color w:val="222222"/>
          <w:sz w:val="25"/>
          <w:szCs w:val="30"/>
          <w:rtl/>
          <w:lang w:bidi="ar-SA"/>
        </w:rPr>
        <w:t>عرقلة السلطات العامة أو الجهات أو الهيئات القضائية أو مصالح الحكومة أو الوحدات المحلية أو دور العبادة أو المستشفيات أو مؤسسات ومعاهد العلم أو غيرها من المرافق العامة أو البعثات الدبلوماسية والقنصلية أو المنظمات والهيئات الإقليمية والدولية في مصر من القيام بعملها أو مارستها لكل أوجه نشاطها أو بعضه، أو مقاومتها أو تعطيل المواصلات العامة أو الخاصة أو منع سيرها أو عرقلته أو تعريضها للخطر بأي وسيلة كانت أو كان الغرض منها الدعوة بأي وسيلة إلى الإخلال بالنظام العام أو تعريض سلامة المجتمع أو مصالحه أو أ</w:t>
      </w:r>
      <w:r>
        <w:rPr>
          <w:rFonts w:asciiTheme="majorBidi" w:hAnsiTheme="majorBidi" w:cstheme="majorBidi" w:hint="cs"/>
          <w:color w:val="222222"/>
          <w:sz w:val="25"/>
          <w:szCs w:val="30"/>
          <w:rtl/>
          <w:lang w:bidi="ar-SA"/>
        </w:rPr>
        <w:t>ي</w:t>
      </w:r>
      <w:r w:rsidRPr="00850217">
        <w:rPr>
          <w:rFonts w:asciiTheme="majorBidi" w:hAnsiTheme="majorBidi" w:cstheme="majorBidi"/>
          <w:color w:val="222222"/>
          <w:sz w:val="25"/>
          <w:szCs w:val="30"/>
          <w:rtl/>
          <w:lang w:bidi="ar-SA"/>
        </w:rPr>
        <w:t xml:space="preserve"> منه للخطر أو تعطيل أحكام الدستور أو القوانين أو منع إحدى مؤسسات الدولة أو أحدى السلطات العامة من ممارسة أعمالها أو ال</w:t>
      </w:r>
      <w:r>
        <w:rPr>
          <w:rFonts w:asciiTheme="majorBidi" w:hAnsiTheme="majorBidi" w:cstheme="majorBidi"/>
          <w:color w:val="222222"/>
          <w:sz w:val="25"/>
          <w:szCs w:val="30"/>
          <w:rtl/>
          <w:lang w:bidi="ar-SA"/>
        </w:rPr>
        <w:t>اعتداء على الحرية الشخصية للموا</w:t>
      </w:r>
      <w:r w:rsidRPr="00850217">
        <w:rPr>
          <w:rFonts w:asciiTheme="majorBidi" w:hAnsiTheme="majorBidi" w:cstheme="majorBidi"/>
          <w:color w:val="222222"/>
          <w:sz w:val="25"/>
          <w:szCs w:val="30"/>
          <w:rtl/>
          <w:lang w:bidi="ar-SA"/>
        </w:rPr>
        <w:t>طن أو غيرها من الحريات والحقوق العامة التي كفلها الدستور والقانون أو الإضرار بالوحدة الوطنية أو السلام الاجتماعي أو الأمن القومي</w:t>
      </w:r>
      <w:r w:rsidRPr="00850217">
        <w:rPr>
          <w:rFonts w:asciiTheme="majorBidi" w:hAnsiTheme="majorBidi" w:cstheme="majorBidi"/>
          <w:color w:val="222222"/>
          <w:sz w:val="28"/>
          <w:szCs w:val="30"/>
          <w:rtl/>
          <w:cs/>
        </w:rPr>
        <w:t xml:space="preserve">. </w:t>
      </w:r>
      <w:r w:rsidRPr="00850217">
        <w:rPr>
          <w:rFonts w:asciiTheme="majorBidi" w:hAnsiTheme="majorBidi" w:cstheme="majorBidi"/>
          <w:color w:val="222222"/>
          <w:sz w:val="25"/>
          <w:szCs w:val="30"/>
          <w:rtl/>
          <w:lang w:bidi="ar-SA"/>
        </w:rPr>
        <w:t xml:space="preserve">ويسرى ذلك على الجهات والأشخاص </w:t>
      </w:r>
      <w:r w:rsidRPr="00850217">
        <w:rPr>
          <w:rFonts w:asciiTheme="majorBidi" w:hAnsiTheme="majorBidi" w:cstheme="majorBidi"/>
          <w:color w:val="222222"/>
          <w:sz w:val="25"/>
          <w:szCs w:val="30"/>
          <w:rtl/>
          <w:lang w:bidi="ar-SA"/>
        </w:rPr>
        <w:lastRenderedPageBreak/>
        <w:t>المذكورين متى مارسوا أو استهدفوا أو كان غرضهم تنفيذ أي من تلك الأعمال ولو كانت غير موجهة إلى جمهورية مصر العربية</w:t>
      </w:r>
      <w:r w:rsidRPr="00850217">
        <w:rPr>
          <w:rFonts w:asciiTheme="majorBidi" w:hAnsiTheme="majorBidi" w:cstheme="majorBidi"/>
          <w:color w:val="222222"/>
          <w:sz w:val="28"/>
          <w:szCs w:val="30"/>
        </w:rPr>
        <w:t>.</w:t>
      </w:r>
      <w:r w:rsidRPr="00850217">
        <w:rPr>
          <w:rFonts w:asciiTheme="majorBidi" w:hAnsiTheme="majorBidi" w:cstheme="majorBidi"/>
          <w:color w:val="222222"/>
          <w:sz w:val="25"/>
          <w:szCs w:val="30"/>
          <w:rtl/>
          <w:lang w:bidi="ar-SA"/>
        </w:rPr>
        <w:t>وهي تهم مطاطة تضع كل مواطن تحت تهمة الإرهاب</w:t>
      </w:r>
      <w:r w:rsidRPr="00850217">
        <w:rPr>
          <w:rFonts w:asciiTheme="majorBidi" w:hAnsiTheme="majorBidi" w:cstheme="majorBidi"/>
          <w:color w:val="222222"/>
          <w:sz w:val="28"/>
          <w:szCs w:val="30"/>
        </w:rPr>
        <w:t>,</w:t>
      </w:r>
    </w:p>
    <w:p w:rsidR="0015556B" w:rsidRPr="00850217" w:rsidRDefault="0015556B" w:rsidP="0015556B">
      <w:pPr>
        <w:pStyle w:val="TextBody"/>
        <w:widowControl/>
        <w:bidi/>
        <w:spacing w:after="450"/>
        <w:jc w:val="both"/>
        <w:rPr>
          <w:rFonts w:asciiTheme="majorBidi" w:hAnsiTheme="majorBidi" w:cstheme="majorBidi"/>
          <w:b/>
          <w:bCs/>
          <w:color w:val="222222"/>
          <w:sz w:val="28"/>
          <w:szCs w:val="30"/>
        </w:rPr>
      </w:pPr>
      <w:r w:rsidRPr="00850217">
        <w:rPr>
          <w:rFonts w:asciiTheme="majorBidi" w:hAnsiTheme="majorBidi" w:cstheme="majorBidi"/>
          <w:b/>
          <w:bCs/>
          <w:color w:val="222222"/>
          <w:sz w:val="25"/>
          <w:szCs w:val="30"/>
          <w:rtl/>
          <w:lang w:bidi="ar-SA"/>
        </w:rPr>
        <w:t>خاتمة</w:t>
      </w:r>
      <w:r w:rsidRPr="00850217">
        <w:rPr>
          <w:rFonts w:asciiTheme="majorBidi" w:hAnsiTheme="majorBidi" w:cstheme="majorBidi"/>
          <w:b/>
          <w:bCs/>
          <w:color w:val="222222"/>
          <w:sz w:val="28"/>
          <w:szCs w:val="30"/>
        </w:rPr>
        <w:t>:</w:t>
      </w:r>
    </w:p>
    <w:p w:rsidR="0015556B" w:rsidRPr="00850217" w:rsidRDefault="0015556B" w:rsidP="0015556B">
      <w:pPr>
        <w:pStyle w:val="TextBody"/>
        <w:widowControl/>
        <w:bidi/>
        <w:spacing w:after="450"/>
        <w:jc w:val="both"/>
        <w:rPr>
          <w:rFonts w:asciiTheme="majorBidi" w:hAnsiTheme="majorBidi" w:cstheme="majorBidi"/>
          <w:color w:val="222222"/>
          <w:sz w:val="28"/>
          <w:szCs w:val="30"/>
        </w:rPr>
      </w:pPr>
      <w:r>
        <w:rPr>
          <w:rFonts w:asciiTheme="majorBidi" w:hAnsiTheme="majorBidi" w:cstheme="majorBidi"/>
          <w:color w:val="222222"/>
          <w:sz w:val="25"/>
          <w:szCs w:val="30"/>
          <w:rtl/>
          <w:lang w:bidi="ar-SA"/>
        </w:rPr>
        <w:t>شرع النظام المصري</w:t>
      </w:r>
      <w:r w:rsidRPr="00850217">
        <w:rPr>
          <w:rFonts w:asciiTheme="majorBidi" w:hAnsiTheme="majorBidi" w:cstheme="majorBidi"/>
          <w:color w:val="222222"/>
          <w:sz w:val="25"/>
          <w:szCs w:val="30"/>
          <w:rtl/>
          <w:lang w:bidi="ar-SA"/>
        </w:rPr>
        <w:t xml:space="preserve"> منذ يوليو </w:t>
      </w:r>
      <w:r w:rsidRPr="00850217">
        <w:rPr>
          <w:rFonts w:asciiTheme="majorBidi" w:hAnsiTheme="majorBidi" w:cstheme="majorBidi"/>
          <w:color w:val="222222"/>
          <w:sz w:val="28"/>
          <w:szCs w:val="30"/>
        </w:rPr>
        <w:t>2013</w:t>
      </w:r>
      <w:r w:rsidRPr="00850217">
        <w:rPr>
          <w:rFonts w:asciiTheme="majorBidi" w:hAnsiTheme="majorBidi" w:cstheme="majorBidi"/>
          <w:color w:val="222222"/>
          <w:sz w:val="25"/>
          <w:szCs w:val="30"/>
          <w:rtl/>
          <w:lang w:bidi="ar-SA"/>
        </w:rPr>
        <w:t>، وب</w:t>
      </w:r>
      <w:r>
        <w:rPr>
          <w:rFonts w:asciiTheme="majorBidi" w:hAnsiTheme="majorBidi" w:cstheme="majorBidi"/>
          <w:color w:val="222222"/>
          <w:sz w:val="25"/>
          <w:szCs w:val="30"/>
          <w:rtl/>
          <w:lang w:bidi="ar-SA"/>
        </w:rPr>
        <w:t>التدريج، في تأسيس ترسانة من الق</w:t>
      </w:r>
      <w:r w:rsidRPr="00850217">
        <w:rPr>
          <w:rFonts w:asciiTheme="majorBidi" w:hAnsiTheme="majorBidi" w:cstheme="majorBidi"/>
          <w:color w:val="222222"/>
          <w:sz w:val="25"/>
          <w:szCs w:val="30"/>
          <w:rtl/>
          <w:lang w:bidi="ar-SA"/>
        </w:rPr>
        <w:t>وانين</w:t>
      </w:r>
      <w:r>
        <w:rPr>
          <w:rFonts w:asciiTheme="majorBidi" w:hAnsiTheme="majorBidi" w:cstheme="majorBidi" w:hint="cs"/>
          <w:color w:val="222222"/>
          <w:sz w:val="25"/>
          <w:szCs w:val="30"/>
          <w:rtl/>
          <w:lang w:bidi="ar-SA"/>
        </w:rPr>
        <w:t xml:space="preserve"> المكبلة للحريات</w:t>
      </w:r>
      <w:r w:rsidRPr="00850217">
        <w:rPr>
          <w:rFonts w:asciiTheme="majorBidi" w:hAnsiTheme="majorBidi" w:cstheme="majorBidi"/>
          <w:color w:val="222222"/>
          <w:sz w:val="25"/>
          <w:szCs w:val="30"/>
          <w:rtl/>
          <w:lang w:bidi="ar-SA"/>
        </w:rPr>
        <w:t xml:space="preserve">، تحت ذريعة مكافحة الإرهاب، لتكميم الأفواه وإسكات </w:t>
      </w:r>
      <w:r>
        <w:rPr>
          <w:rFonts w:asciiTheme="majorBidi" w:hAnsiTheme="majorBidi" w:cstheme="majorBidi" w:hint="cs"/>
          <w:color w:val="222222"/>
          <w:sz w:val="25"/>
          <w:szCs w:val="30"/>
          <w:rtl/>
          <w:lang w:bidi="ar-SA"/>
        </w:rPr>
        <w:t>أي</w:t>
      </w:r>
      <w:r w:rsidRPr="00850217">
        <w:rPr>
          <w:rFonts w:asciiTheme="majorBidi" w:hAnsiTheme="majorBidi" w:cstheme="majorBidi"/>
          <w:color w:val="222222"/>
          <w:sz w:val="25"/>
          <w:szCs w:val="30"/>
          <w:rtl/>
          <w:lang w:bidi="ar-SA"/>
        </w:rPr>
        <w:t xml:space="preserve"> صوت معارض، وفرض السطوة الأمنية على </w:t>
      </w:r>
      <w:r>
        <w:rPr>
          <w:rFonts w:asciiTheme="majorBidi" w:hAnsiTheme="majorBidi" w:cstheme="majorBidi" w:hint="cs"/>
          <w:color w:val="222222"/>
          <w:sz w:val="25"/>
          <w:szCs w:val="30"/>
          <w:rtl/>
          <w:lang w:bidi="ar-SA"/>
        </w:rPr>
        <w:t>الأفراد و</w:t>
      </w:r>
      <w:r w:rsidRPr="00850217">
        <w:rPr>
          <w:rFonts w:asciiTheme="majorBidi" w:hAnsiTheme="majorBidi" w:cstheme="majorBidi"/>
          <w:color w:val="222222"/>
          <w:sz w:val="25"/>
          <w:szCs w:val="30"/>
          <w:rtl/>
          <w:lang w:bidi="ar-SA"/>
        </w:rPr>
        <w:t>المؤسسات والشركات والكيانات والائتلافات والاتحادات والصحف والمواقع</w:t>
      </w:r>
      <w:r>
        <w:rPr>
          <w:rFonts w:asciiTheme="majorBidi" w:hAnsiTheme="majorBidi" w:cstheme="majorBidi" w:hint="cs"/>
          <w:color w:val="222222"/>
          <w:sz w:val="25"/>
          <w:szCs w:val="30"/>
          <w:rtl/>
          <w:lang w:bidi="ar-SA"/>
        </w:rPr>
        <w:t xml:space="preserve"> التي يشتبه في دعمخها لثورة يناير أو مطالبتها بالديمقراطية</w:t>
      </w:r>
      <w:r w:rsidRPr="00850217">
        <w:rPr>
          <w:rFonts w:asciiTheme="majorBidi" w:hAnsiTheme="majorBidi" w:cstheme="majorBidi"/>
          <w:color w:val="222222"/>
          <w:sz w:val="25"/>
          <w:szCs w:val="30"/>
          <w:rtl/>
          <w:lang w:bidi="ar-SA"/>
        </w:rPr>
        <w:t>، إلى جانب التنكيل بكل من يرفع صوتا باعتراض أو مطلب، بالحبس</w:t>
      </w:r>
      <w:r>
        <w:rPr>
          <w:rFonts w:asciiTheme="majorBidi" w:hAnsiTheme="majorBidi" w:cstheme="majorBidi" w:hint="cs"/>
          <w:color w:val="222222"/>
          <w:sz w:val="25"/>
          <w:szCs w:val="30"/>
          <w:rtl/>
          <w:lang w:bidi="ar-SA"/>
        </w:rPr>
        <w:t xml:space="preserve"> الاحتياطي المطول</w:t>
      </w:r>
      <w:r w:rsidRPr="00850217">
        <w:rPr>
          <w:rFonts w:asciiTheme="majorBidi" w:hAnsiTheme="majorBidi" w:cstheme="majorBidi"/>
          <w:color w:val="222222"/>
          <w:sz w:val="25"/>
          <w:szCs w:val="30"/>
          <w:rtl/>
          <w:lang w:bidi="ar-SA"/>
        </w:rPr>
        <w:t xml:space="preserve"> والإخفاء القسري، مع حرصه الكبير على عدم رصد هذه الانتهاكات المشرعنة بالقوانين المستحدثة، ومن ثم محاربة المجتمع المدني</w:t>
      </w:r>
      <w:r>
        <w:rPr>
          <w:rFonts w:asciiTheme="majorBidi" w:hAnsiTheme="majorBidi" w:cstheme="majorBidi" w:hint="cs"/>
          <w:color w:val="222222"/>
          <w:sz w:val="25"/>
          <w:szCs w:val="30"/>
          <w:rtl/>
          <w:lang w:bidi="ar-SA"/>
        </w:rPr>
        <w:t xml:space="preserve"> و الصحافة المستقلة</w:t>
      </w:r>
      <w:r>
        <w:rPr>
          <w:rFonts w:asciiTheme="majorBidi" w:hAnsiTheme="majorBidi" w:cstheme="majorBidi"/>
          <w:color w:val="222222"/>
          <w:sz w:val="25"/>
          <w:szCs w:val="30"/>
          <w:rtl/>
          <w:lang w:bidi="ar-SA"/>
        </w:rPr>
        <w:t xml:space="preserve"> ال</w:t>
      </w:r>
      <w:r>
        <w:rPr>
          <w:rFonts w:asciiTheme="majorBidi" w:hAnsiTheme="majorBidi" w:cstheme="majorBidi" w:hint="cs"/>
          <w:color w:val="222222"/>
          <w:sz w:val="25"/>
          <w:szCs w:val="30"/>
          <w:rtl/>
          <w:lang w:bidi="ar-SA"/>
        </w:rPr>
        <w:t>ت</w:t>
      </w:r>
      <w:r>
        <w:rPr>
          <w:rFonts w:asciiTheme="majorBidi" w:hAnsiTheme="majorBidi" w:cstheme="majorBidi"/>
          <w:color w:val="222222"/>
          <w:sz w:val="25"/>
          <w:szCs w:val="30"/>
          <w:rtl/>
          <w:lang w:bidi="ar-SA"/>
        </w:rPr>
        <w:t xml:space="preserve">ي </w:t>
      </w:r>
      <w:r>
        <w:rPr>
          <w:rFonts w:asciiTheme="majorBidi" w:hAnsiTheme="majorBidi" w:cstheme="majorBidi" w:hint="cs"/>
          <w:color w:val="222222"/>
          <w:sz w:val="25"/>
          <w:szCs w:val="30"/>
          <w:rtl/>
          <w:lang w:bidi="ar-SA"/>
        </w:rPr>
        <w:t>ت</w:t>
      </w:r>
      <w:r w:rsidRPr="00850217">
        <w:rPr>
          <w:rFonts w:asciiTheme="majorBidi" w:hAnsiTheme="majorBidi" w:cstheme="majorBidi"/>
          <w:color w:val="222222"/>
          <w:sz w:val="25"/>
          <w:szCs w:val="30"/>
          <w:rtl/>
          <w:lang w:bidi="ar-SA"/>
        </w:rPr>
        <w:t>رصد</w:t>
      </w:r>
      <w:r>
        <w:rPr>
          <w:rFonts w:asciiTheme="majorBidi" w:hAnsiTheme="majorBidi" w:cstheme="majorBidi" w:hint="cs"/>
          <w:color w:val="222222"/>
          <w:sz w:val="25"/>
          <w:szCs w:val="30"/>
          <w:rtl/>
          <w:lang w:bidi="ar-SA"/>
        </w:rPr>
        <w:t>ان</w:t>
      </w:r>
      <w:r w:rsidRPr="00850217">
        <w:rPr>
          <w:rFonts w:asciiTheme="majorBidi" w:hAnsiTheme="majorBidi" w:cstheme="majorBidi"/>
          <w:color w:val="222222"/>
          <w:sz w:val="25"/>
          <w:szCs w:val="30"/>
          <w:rtl/>
          <w:lang w:bidi="ar-SA"/>
        </w:rPr>
        <w:t xml:space="preserve"> تلك الانتهاكات</w:t>
      </w:r>
      <w:r w:rsidRPr="00850217">
        <w:rPr>
          <w:rFonts w:asciiTheme="majorBidi" w:hAnsiTheme="majorBidi" w:cstheme="majorBidi"/>
          <w:color w:val="222222"/>
          <w:sz w:val="28"/>
          <w:szCs w:val="30"/>
        </w:rPr>
        <w:t>.</w:t>
      </w:r>
    </w:p>
    <w:p w:rsidR="0015556B" w:rsidRDefault="0015556B" w:rsidP="0015556B">
      <w:pPr>
        <w:pStyle w:val="TextBody"/>
        <w:widowControl/>
        <w:bidi/>
        <w:spacing w:after="450"/>
        <w:jc w:val="both"/>
        <w:rPr>
          <w:rFonts w:asciiTheme="majorBidi" w:hAnsiTheme="majorBidi" w:cstheme="majorBidi"/>
          <w:color w:val="222222"/>
          <w:sz w:val="25"/>
          <w:szCs w:val="30"/>
          <w:rtl/>
          <w:lang w:bidi="ar-SA"/>
        </w:rPr>
      </w:pPr>
      <w:r>
        <w:rPr>
          <w:rFonts w:asciiTheme="majorBidi" w:hAnsiTheme="majorBidi" w:cstheme="majorBidi" w:hint="cs"/>
          <w:color w:val="222222"/>
          <w:sz w:val="25"/>
          <w:szCs w:val="30"/>
          <w:rtl/>
          <w:lang w:bidi="ar-SA"/>
        </w:rPr>
        <w:t>العديد من القوانين تتيح ما كان يمارسه نظام مبارك عبر حالة الطوارئ ، والاختلاف فقط في الشكل وحدة القمع.</w:t>
      </w:r>
    </w:p>
    <w:p w:rsidR="0015556B" w:rsidRDefault="0015556B" w:rsidP="0015556B">
      <w:pPr>
        <w:pStyle w:val="TextBody"/>
        <w:widowControl/>
        <w:bidi/>
        <w:spacing w:after="450"/>
        <w:jc w:val="both"/>
        <w:rPr>
          <w:rFonts w:asciiTheme="majorBidi" w:hAnsiTheme="majorBidi" w:cstheme="majorBidi"/>
          <w:color w:val="222222"/>
          <w:sz w:val="25"/>
          <w:szCs w:val="30"/>
          <w:rtl/>
          <w:lang w:bidi="ar-SA"/>
        </w:rPr>
      </w:pPr>
      <w:r>
        <w:rPr>
          <w:rFonts w:asciiTheme="majorBidi" w:hAnsiTheme="majorBidi" w:cstheme="majorBidi" w:hint="cs"/>
          <w:color w:val="222222"/>
          <w:sz w:val="25"/>
          <w:szCs w:val="30"/>
          <w:rtl/>
          <w:lang w:bidi="ar-SA"/>
        </w:rPr>
        <w:t>فبدلا من الاعتقال طبقا لقانون الطوارئ ، يصبح الحبس لمدد طويلة تبلغ سنوات دون محاكمة ، عبر الحبس الاحتياطي المطول ، بل وبات الامر يصل لحد الاحتجاز خارج القانون ، حيث يتجاوز العديد من السجناء لحد الاقصى للحبس الاحتياطي ويظلوا سجناء.</w:t>
      </w:r>
    </w:p>
    <w:p w:rsidR="0015556B" w:rsidRDefault="0015556B" w:rsidP="0015556B">
      <w:pPr>
        <w:pStyle w:val="TextBody"/>
        <w:widowControl/>
        <w:bidi/>
        <w:spacing w:after="450"/>
        <w:jc w:val="both"/>
        <w:rPr>
          <w:rFonts w:asciiTheme="majorBidi" w:hAnsiTheme="majorBidi" w:cstheme="majorBidi"/>
          <w:color w:val="222222"/>
          <w:sz w:val="25"/>
          <w:szCs w:val="30"/>
          <w:rtl/>
          <w:lang w:bidi="ar-SA"/>
        </w:rPr>
      </w:pPr>
      <w:r>
        <w:rPr>
          <w:rFonts w:asciiTheme="majorBidi" w:hAnsiTheme="majorBidi" w:cstheme="majorBidi" w:hint="cs"/>
          <w:color w:val="222222"/>
          <w:sz w:val="25"/>
          <w:szCs w:val="30"/>
          <w:rtl/>
          <w:lang w:bidi="ar-SA"/>
        </w:rPr>
        <w:t>الاتهامات بالارهاب لم تعد تستثني احد ، من الاسلامي إلى اليساري والقومي والليبرالي ، ولكن دون تحديد ما هو الكيان الارهابي أو الفعل الذي يسجن العديد بناء عليه.</w:t>
      </w:r>
    </w:p>
    <w:p w:rsidR="0015556B" w:rsidRDefault="0015556B" w:rsidP="0015556B">
      <w:pPr>
        <w:pStyle w:val="TextBody"/>
        <w:widowControl/>
        <w:bidi/>
        <w:spacing w:after="450"/>
        <w:jc w:val="both"/>
        <w:rPr>
          <w:rFonts w:asciiTheme="majorBidi" w:hAnsiTheme="majorBidi" w:cstheme="majorBidi"/>
          <w:color w:val="222222"/>
          <w:sz w:val="25"/>
          <w:szCs w:val="30"/>
          <w:rtl/>
          <w:lang w:bidi="ar-SA"/>
        </w:rPr>
      </w:pPr>
      <w:r>
        <w:rPr>
          <w:rFonts w:asciiTheme="majorBidi" w:hAnsiTheme="majorBidi" w:cstheme="majorBidi" w:hint="cs"/>
          <w:color w:val="222222"/>
          <w:sz w:val="25"/>
          <w:szCs w:val="30"/>
          <w:rtl/>
          <w:lang w:bidi="ar-SA"/>
        </w:rPr>
        <w:t>القيود القانونية والبوليسية على الصحافة ، اسفرت عن غياب الصحافة المستقلة سوى في مواقع معدودة تقل عن اصابع اليد الواحدة ، ورغم ذلك محجوبة عن المتصفحين في مصر.</w:t>
      </w:r>
    </w:p>
    <w:p w:rsidR="0015556B" w:rsidRDefault="0015556B" w:rsidP="0015556B">
      <w:pPr>
        <w:pStyle w:val="TextBody"/>
        <w:widowControl/>
        <w:bidi/>
        <w:spacing w:after="450"/>
        <w:jc w:val="both"/>
        <w:rPr>
          <w:rFonts w:asciiTheme="majorBidi" w:hAnsiTheme="majorBidi" w:cstheme="majorBidi"/>
          <w:color w:val="222222"/>
          <w:sz w:val="25"/>
          <w:szCs w:val="30"/>
          <w:rtl/>
          <w:lang w:bidi="ar-SA"/>
        </w:rPr>
      </w:pPr>
      <w:r>
        <w:rPr>
          <w:rFonts w:asciiTheme="majorBidi" w:hAnsiTheme="majorBidi" w:cstheme="majorBidi" w:hint="cs"/>
          <w:color w:val="222222"/>
          <w:sz w:val="25"/>
          <w:szCs w:val="30"/>
          <w:rtl/>
          <w:lang w:bidi="ar-SA"/>
        </w:rPr>
        <w:t>وما يثار بشأن الصحافة وسجناء الرأي ، يمتد ليشمل القضاة والاحزاب والنقابات العمالية ، وبالطبع المدتمع المدني.</w:t>
      </w:r>
    </w:p>
    <w:p w:rsidR="0015556B" w:rsidRPr="00373858" w:rsidRDefault="0015556B" w:rsidP="0015556B">
      <w:pPr>
        <w:pStyle w:val="TextBody"/>
        <w:widowControl/>
        <w:bidi/>
        <w:spacing w:after="450"/>
        <w:jc w:val="both"/>
        <w:rPr>
          <w:rFonts w:asciiTheme="majorBidi" w:hAnsiTheme="majorBidi" w:cstheme="majorBidi"/>
          <w:color w:val="222222"/>
          <w:sz w:val="25"/>
          <w:szCs w:val="30"/>
          <w:lang w:bidi="ar-SA"/>
        </w:rPr>
      </w:pPr>
      <w:r w:rsidRPr="00850217">
        <w:rPr>
          <w:rFonts w:asciiTheme="majorBidi" w:hAnsiTheme="majorBidi" w:cstheme="majorBidi"/>
          <w:color w:val="222222"/>
          <w:sz w:val="25"/>
          <w:szCs w:val="30"/>
          <w:rtl/>
          <w:lang w:bidi="ar-SA"/>
        </w:rPr>
        <w:t xml:space="preserve">بل </w:t>
      </w:r>
      <w:r>
        <w:rPr>
          <w:rFonts w:asciiTheme="majorBidi" w:hAnsiTheme="majorBidi" w:cstheme="majorBidi" w:hint="cs"/>
          <w:color w:val="222222"/>
          <w:sz w:val="25"/>
          <w:szCs w:val="30"/>
          <w:rtl/>
          <w:lang w:bidi="ar-SA"/>
        </w:rPr>
        <w:t xml:space="preserve">و </w:t>
      </w:r>
      <w:r w:rsidRPr="00850217">
        <w:rPr>
          <w:rFonts w:asciiTheme="majorBidi" w:hAnsiTheme="majorBidi" w:cstheme="majorBidi"/>
          <w:color w:val="222222"/>
          <w:sz w:val="25"/>
          <w:szCs w:val="30"/>
          <w:rtl/>
          <w:lang w:bidi="ar-SA"/>
        </w:rPr>
        <w:t xml:space="preserve">مواقع التواصل الاجتماعي، وقد استغل النظام رفض الشارع المصري لحكم جماعة الأخوان والتيارات الإسلامية، وما تبع ذلك من جرائم اقترفتها </w:t>
      </w:r>
      <w:r>
        <w:rPr>
          <w:rFonts w:asciiTheme="majorBidi" w:hAnsiTheme="majorBidi" w:cstheme="majorBidi" w:hint="cs"/>
          <w:color w:val="222222"/>
          <w:sz w:val="25"/>
          <w:szCs w:val="30"/>
          <w:rtl/>
          <w:lang w:bidi="ar-SA"/>
        </w:rPr>
        <w:t>مجموعات اسلامية متشددة</w:t>
      </w:r>
      <w:r w:rsidRPr="00850217">
        <w:rPr>
          <w:rFonts w:asciiTheme="majorBidi" w:hAnsiTheme="majorBidi" w:cstheme="majorBidi"/>
          <w:color w:val="222222"/>
          <w:sz w:val="25"/>
          <w:szCs w:val="30"/>
          <w:rtl/>
          <w:lang w:bidi="ar-SA"/>
        </w:rPr>
        <w:t xml:space="preserve"> ليبسط نفوذه، ويتستر خلف حماية المواطنين من الإرهاب </w:t>
      </w:r>
      <w:r>
        <w:rPr>
          <w:rFonts w:asciiTheme="majorBidi" w:hAnsiTheme="majorBidi" w:cstheme="majorBidi" w:hint="cs"/>
          <w:color w:val="222222"/>
          <w:sz w:val="25"/>
          <w:szCs w:val="30"/>
          <w:rtl/>
          <w:lang w:bidi="ar-SA"/>
        </w:rPr>
        <w:t>لينتهك حقوق وحريات</w:t>
      </w:r>
      <w:r w:rsidRPr="00850217">
        <w:rPr>
          <w:rFonts w:asciiTheme="majorBidi" w:hAnsiTheme="majorBidi" w:cstheme="majorBidi"/>
          <w:color w:val="222222"/>
          <w:sz w:val="25"/>
          <w:szCs w:val="30"/>
          <w:rtl/>
          <w:lang w:bidi="ar-SA"/>
        </w:rPr>
        <w:t xml:space="preserve"> المواطنين</w:t>
      </w:r>
      <w:r>
        <w:rPr>
          <w:rFonts w:asciiTheme="majorBidi" w:hAnsiTheme="majorBidi" w:cstheme="majorBidi" w:hint="cs"/>
          <w:color w:val="222222"/>
          <w:sz w:val="25"/>
          <w:szCs w:val="30"/>
          <w:rtl/>
          <w:lang w:bidi="ar-SA"/>
        </w:rPr>
        <w:t xml:space="preserve"> ، ليصبح</w:t>
      </w:r>
      <w:r w:rsidRPr="00850217">
        <w:rPr>
          <w:rFonts w:asciiTheme="majorBidi" w:hAnsiTheme="majorBidi" w:cstheme="majorBidi"/>
          <w:color w:val="222222"/>
          <w:sz w:val="25"/>
          <w:szCs w:val="30"/>
          <w:rtl/>
          <w:lang w:bidi="ar-SA"/>
        </w:rPr>
        <w:t xml:space="preserve"> الحبس والفصل من العمل والغرامة ومصادرة الأموال</w:t>
      </w:r>
      <w:r>
        <w:rPr>
          <w:rFonts w:asciiTheme="majorBidi" w:hAnsiTheme="majorBidi" w:cstheme="majorBidi" w:hint="cs"/>
          <w:color w:val="222222"/>
          <w:sz w:val="28"/>
          <w:szCs w:val="30"/>
          <w:rtl/>
          <w:lang w:bidi="ar-EG"/>
        </w:rPr>
        <w:t>أمور معتادة ، في مجتمع يدار ويتم السيطرة عليه بالتخويف.</w:t>
      </w:r>
      <w:r w:rsidRPr="00850217">
        <w:rPr>
          <w:rFonts w:asciiTheme="majorBidi" w:hAnsiTheme="majorBidi" w:cstheme="majorBidi"/>
          <w:color w:val="222222"/>
          <w:sz w:val="25"/>
          <w:szCs w:val="30"/>
          <w:rtl/>
          <w:lang w:bidi="ar-SA"/>
        </w:rPr>
        <w:t xml:space="preserve">وبذلك يقع المواطن المصري </w:t>
      </w:r>
      <w:r w:rsidRPr="00850217">
        <w:rPr>
          <w:rFonts w:asciiTheme="majorBidi" w:hAnsiTheme="majorBidi" w:cstheme="majorBidi"/>
          <w:color w:val="222222"/>
          <w:sz w:val="25"/>
          <w:szCs w:val="30"/>
          <w:rtl/>
          <w:lang w:bidi="ar-SA"/>
        </w:rPr>
        <w:lastRenderedPageBreak/>
        <w:t>ما بين مطرقة الجماعات المسلحة</w:t>
      </w:r>
      <w:r>
        <w:rPr>
          <w:rFonts w:asciiTheme="majorBidi" w:hAnsiTheme="majorBidi" w:cstheme="majorBidi" w:hint="cs"/>
          <w:color w:val="222222"/>
          <w:sz w:val="25"/>
          <w:szCs w:val="30"/>
          <w:rtl/>
          <w:lang w:bidi="ar-SA"/>
        </w:rPr>
        <w:t xml:space="preserve"> المتطرفة</w:t>
      </w:r>
      <w:r w:rsidRPr="00850217">
        <w:rPr>
          <w:rFonts w:asciiTheme="majorBidi" w:hAnsiTheme="majorBidi" w:cstheme="majorBidi"/>
          <w:color w:val="222222"/>
          <w:sz w:val="25"/>
          <w:szCs w:val="30"/>
          <w:rtl/>
          <w:lang w:bidi="ar-SA"/>
        </w:rPr>
        <w:t xml:space="preserve"> وسندان النظام المصري الذي </w:t>
      </w:r>
      <w:r>
        <w:rPr>
          <w:rFonts w:asciiTheme="majorBidi" w:hAnsiTheme="majorBidi" w:cstheme="majorBidi" w:hint="cs"/>
          <w:color w:val="222222"/>
          <w:sz w:val="25"/>
          <w:szCs w:val="30"/>
          <w:rtl/>
          <w:lang w:bidi="ar-SA"/>
        </w:rPr>
        <w:t>يوظف القانون والعدالة للانتقام والتخويف تارة ، وينتهك نفس القوانين التي وضعها ليزيد من جرعة التخويف ، تارة أخرى.</w:t>
      </w:r>
    </w:p>
    <w:p w:rsidR="0015556B" w:rsidRPr="00850217" w:rsidRDefault="0015556B" w:rsidP="0015556B">
      <w:pPr>
        <w:pStyle w:val="TextBody"/>
        <w:widowControl/>
        <w:bidi/>
        <w:spacing w:after="360" w:line="384" w:lineRule="auto"/>
        <w:jc w:val="both"/>
        <w:rPr>
          <w:rFonts w:asciiTheme="majorBidi" w:hAnsiTheme="majorBidi" w:cstheme="majorBidi"/>
          <w:sz w:val="28"/>
          <w:szCs w:val="28"/>
        </w:rPr>
      </w:pPr>
    </w:p>
    <w:p w:rsidR="0015556B" w:rsidRPr="00850217" w:rsidRDefault="0015556B" w:rsidP="0015556B">
      <w:pPr>
        <w:pStyle w:val="TextBody"/>
        <w:widowControl/>
        <w:bidi/>
        <w:spacing w:after="360" w:line="384" w:lineRule="auto"/>
        <w:jc w:val="both"/>
        <w:rPr>
          <w:rFonts w:asciiTheme="majorBidi" w:hAnsiTheme="majorBidi" w:cstheme="majorBidi"/>
          <w:sz w:val="28"/>
          <w:szCs w:val="28"/>
        </w:rPr>
      </w:pPr>
    </w:p>
    <w:p w:rsidR="0015556B" w:rsidRPr="00850217" w:rsidRDefault="0015556B" w:rsidP="0015556B">
      <w:pPr>
        <w:pStyle w:val="TextBody"/>
        <w:widowControl/>
        <w:bidi/>
        <w:spacing w:after="360" w:line="384" w:lineRule="auto"/>
        <w:jc w:val="both"/>
        <w:rPr>
          <w:rFonts w:asciiTheme="majorBidi" w:hAnsiTheme="majorBidi" w:cstheme="majorBidi"/>
          <w:sz w:val="28"/>
          <w:szCs w:val="28"/>
        </w:rPr>
      </w:pPr>
    </w:p>
    <w:p w:rsidR="0015556B" w:rsidRPr="00850217" w:rsidRDefault="0015556B" w:rsidP="0015556B">
      <w:pPr>
        <w:pStyle w:val="TextBody"/>
        <w:widowControl/>
        <w:bidi/>
        <w:spacing w:after="360" w:line="384" w:lineRule="auto"/>
        <w:jc w:val="both"/>
        <w:rPr>
          <w:rFonts w:asciiTheme="majorBidi" w:hAnsiTheme="majorBidi" w:cstheme="majorBidi"/>
        </w:rPr>
      </w:pP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p>
    <w:p w:rsidR="0015556B" w:rsidRPr="00850217" w:rsidRDefault="0015556B" w:rsidP="0015556B">
      <w:pPr>
        <w:pStyle w:val="TextBody"/>
        <w:widowControl/>
        <w:bidi/>
        <w:spacing w:after="0" w:line="450" w:lineRule="atLeast"/>
        <w:jc w:val="both"/>
        <w:rPr>
          <w:rFonts w:asciiTheme="majorBidi" w:hAnsiTheme="majorBidi" w:cstheme="majorBidi"/>
          <w:color w:val="000000"/>
          <w:sz w:val="28"/>
          <w:szCs w:val="28"/>
          <w:rtl/>
          <w:cs/>
        </w:rPr>
      </w:pPr>
    </w:p>
    <w:p w:rsidR="0015556B" w:rsidRPr="00850217" w:rsidRDefault="0015556B" w:rsidP="0015556B">
      <w:pPr>
        <w:pStyle w:val="TextBody"/>
        <w:bidi/>
        <w:jc w:val="both"/>
        <w:rPr>
          <w:rFonts w:asciiTheme="majorBidi" w:hAnsiTheme="majorBidi" w:cstheme="majorBidi"/>
        </w:rPr>
      </w:pPr>
      <w:r w:rsidRPr="00850217">
        <w:rPr>
          <w:rFonts w:asciiTheme="majorBidi" w:hAnsiTheme="majorBidi" w:cstheme="majorBidi"/>
        </w:rPr>
        <w:br/>
      </w:r>
    </w:p>
    <w:p w:rsidR="0015556B" w:rsidRPr="00850217" w:rsidRDefault="0015556B" w:rsidP="0015556B">
      <w:pPr>
        <w:bidi/>
        <w:jc w:val="both"/>
        <w:rPr>
          <w:rFonts w:asciiTheme="majorBidi" w:hAnsiTheme="majorBidi" w:cstheme="majorBidi"/>
          <w:sz w:val="28"/>
          <w:szCs w:val="28"/>
        </w:rPr>
      </w:pPr>
    </w:p>
    <w:p w:rsidR="0015556B" w:rsidRPr="00850217" w:rsidRDefault="0015556B" w:rsidP="0015556B">
      <w:pPr>
        <w:bidi/>
        <w:jc w:val="both"/>
        <w:rPr>
          <w:rFonts w:asciiTheme="majorBidi" w:hAnsiTheme="majorBidi" w:cstheme="majorBidi"/>
        </w:rPr>
      </w:pPr>
    </w:p>
    <w:p w:rsidR="007C517F" w:rsidRPr="0015556B" w:rsidRDefault="007C517F" w:rsidP="0015556B">
      <w:pPr>
        <w:rPr>
          <w:rtl/>
          <w:cs/>
        </w:rPr>
      </w:pPr>
    </w:p>
    <w:sectPr w:rsidR="007C517F" w:rsidRPr="0015556B" w:rsidSect="0015556B">
      <w:pgSz w:w="12240" w:h="15840"/>
      <w:pgMar w:top="1134" w:right="1134" w:bottom="1134" w:left="1134" w:header="0" w:footer="0" w:gutter="0"/>
      <w:pgBorders w:offsetFrom="page">
        <w:top w:val="single" w:sz="4" w:space="24" w:color="auto"/>
        <w:left w:val="single" w:sz="4" w:space="24" w:color="auto"/>
        <w:bottom w:val="single" w:sz="4" w:space="24" w:color="auto"/>
        <w:right w:val="single" w:sz="4" w:space="24" w:color="auto"/>
      </w:pgBorders>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BF8" w:rsidRDefault="00624BF8">
      <w:r>
        <w:separator/>
      </w:r>
    </w:p>
  </w:endnote>
  <w:endnote w:type="continuationSeparator" w:id="0">
    <w:p w:rsidR="00624BF8" w:rsidRDefault="0062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Adobe Garamond Pro Bold"/>
    <w:panose1 w:val="00000000000000000000"/>
    <w:charset w:val="00"/>
    <w:family w:val="roman"/>
    <w:notTrueType/>
    <w:pitch w:val="default"/>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OpenSymbol">
    <w:altName w:val="Arial Unicode MS"/>
    <w:charset w:val="02"/>
    <w:family w:val="auto"/>
    <w:pitch w:val="default"/>
  </w:font>
  <w:font w:name="Liberation Sans">
    <w:altName w:val="Arial"/>
    <w:charset w:val="01"/>
    <w:family w:val="swiss"/>
    <w:pitch w:val="variable"/>
  </w:font>
  <w:font w:name="Mangal">
    <w:altName w:val="AbdoMaster-Black"/>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BF8" w:rsidRDefault="00624BF8">
      <w:r>
        <w:separator/>
      </w:r>
    </w:p>
  </w:footnote>
  <w:footnote w:type="continuationSeparator" w:id="0">
    <w:p w:rsidR="00624BF8" w:rsidRDefault="00624BF8">
      <w:r>
        <w:continuationSeparator/>
      </w:r>
    </w:p>
  </w:footnote>
  <w:footnote w:id="1">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شبكة قوانين الشرق</w:t>
      </w:r>
      <w:r w:rsidRPr="00221588">
        <w:rPr>
          <w:rFonts w:asciiTheme="majorBidi" w:hAnsiTheme="majorBidi" w:cstheme="majorBidi"/>
          <w:rtl/>
          <w:cs/>
        </w:rPr>
        <w:t xml:space="preserve">: </w:t>
      </w:r>
      <w:r w:rsidRPr="00221588">
        <w:rPr>
          <w:rFonts w:asciiTheme="majorBidi" w:hAnsiTheme="majorBidi" w:cstheme="majorBidi"/>
          <w:rtl/>
          <w:cs/>
          <w:lang w:bidi="ar-SA"/>
        </w:rPr>
        <w:t>بشأن اشتراك القوات المسلحة</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Pr>
        <w:t>29</w:t>
      </w:r>
      <w:r w:rsidRPr="00221588">
        <w:rPr>
          <w:rFonts w:asciiTheme="majorBidi" w:hAnsiTheme="majorBidi" w:cstheme="majorBidi"/>
          <w:rtl/>
          <w:lang w:bidi="ar-SA"/>
        </w:rPr>
        <w:t xml:space="preserve"> يناير </w:t>
      </w:r>
      <w:r w:rsidRPr="00221588">
        <w:rPr>
          <w:rFonts w:asciiTheme="majorBidi" w:hAnsiTheme="majorBidi" w:cstheme="majorBidi"/>
        </w:rPr>
        <w:t>2013</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1">
        <w:r w:rsidRPr="00221588">
          <w:rPr>
            <w:rStyle w:val="InternetLink"/>
            <w:rFonts w:asciiTheme="majorBidi" w:hAnsiTheme="majorBidi" w:cstheme="majorBidi"/>
          </w:rPr>
          <w:tab/>
          <w:t>https://site.eastlaws.com/GeneralSearch/Home/ArticlesTDetails?MasterID=1721815&amp;related</w:t>
        </w:r>
      </w:hyperlink>
    </w:p>
    <w:p w:rsidR="0015556B" w:rsidRPr="00221588" w:rsidRDefault="0015556B" w:rsidP="0015556B">
      <w:pPr>
        <w:pStyle w:val="Footnote"/>
        <w:bidi/>
        <w:rPr>
          <w:rFonts w:asciiTheme="majorBidi" w:hAnsiTheme="majorBidi" w:cstheme="majorBidi"/>
        </w:rPr>
      </w:pPr>
    </w:p>
  </w:footnote>
  <w:footnote w:id="2">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 xml:space="preserve">موقع ايجبت لاير، القرار بقانون رقم </w:t>
      </w:r>
      <w:r w:rsidRPr="00221588">
        <w:rPr>
          <w:rFonts w:asciiTheme="majorBidi" w:hAnsiTheme="majorBidi" w:cstheme="majorBidi"/>
        </w:rPr>
        <w:t>107</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نوفمبر </w:t>
      </w:r>
      <w:r w:rsidRPr="00221588">
        <w:rPr>
          <w:rFonts w:asciiTheme="majorBidi" w:hAnsiTheme="majorBidi" w:cstheme="majorBidi"/>
        </w:rPr>
        <w:t>2013</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2">
        <w:r w:rsidRPr="00221588">
          <w:rPr>
            <w:rStyle w:val="InternetLink"/>
            <w:rFonts w:asciiTheme="majorBidi" w:hAnsiTheme="majorBidi" w:cstheme="majorBidi"/>
          </w:rPr>
          <w:tab/>
          <w:t>http://egyptlayer.over-blog.com/2013/11/107-2013.html</w:t>
        </w:r>
      </w:hyperlink>
    </w:p>
    <w:p w:rsidR="0015556B" w:rsidRPr="00221588" w:rsidRDefault="0015556B" w:rsidP="0015556B">
      <w:pPr>
        <w:pStyle w:val="Footnote"/>
        <w:bidi/>
        <w:rPr>
          <w:rFonts w:asciiTheme="majorBidi" w:hAnsiTheme="majorBidi" w:cstheme="majorBidi"/>
        </w:rPr>
      </w:pPr>
    </w:p>
  </w:footnote>
  <w:footnote w:id="3">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يوتيوب</w:t>
      </w:r>
      <w:r w:rsidRPr="00221588">
        <w:rPr>
          <w:rFonts w:asciiTheme="majorBidi" w:hAnsiTheme="majorBidi" w:cstheme="majorBidi"/>
          <w:rtl/>
          <w:cs/>
        </w:rPr>
        <w:t xml:space="preserve">: </w:t>
      </w:r>
      <w:r w:rsidRPr="00221588">
        <w:rPr>
          <w:rFonts w:asciiTheme="majorBidi" w:hAnsiTheme="majorBidi" w:cstheme="majorBidi"/>
          <w:rtl/>
          <w:cs/>
          <w:lang w:bidi="ar-SA"/>
        </w:rPr>
        <w:t>تهديدات الأخوان</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Pr>
        <w:t>4</w:t>
      </w:r>
      <w:r w:rsidRPr="00221588">
        <w:rPr>
          <w:rFonts w:asciiTheme="majorBidi" w:hAnsiTheme="majorBidi" w:cstheme="majorBidi"/>
          <w:rtl/>
          <w:lang w:bidi="ar-SA"/>
        </w:rPr>
        <w:t xml:space="preserve"> يوليو </w:t>
      </w:r>
      <w:r w:rsidRPr="00221588">
        <w:rPr>
          <w:rFonts w:asciiTheme="majorBidi" w:hAnsiTheme="majorBidi" w:cstheme="majorBidi"/>
        </w:rPr>
        <w:t>2013</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3">
        <w:r w:rsidRPr="00221588">
          <w:rPr>
            <w:rStyle w:val="InternetLink"/>
            <w:rFonts w:asciiTheme="majorBidi" w:hAnsiTheme="majorBidi" w:cstheme="majorBidi"/>
          </w:rPr>
          <w:tab/>
          <w:t>https://www.youtube.com/watch?v=jVvP3PGsm-Q&amp;feature=emb_logo</w:t>
        </w:r>
      </w:hyperlink>
    </w:p>
    <w:p w:rsidR="0015556B" w:rsidRPr="00221588" w:rsidRDefault="0015556B" w:rsidP="0015556B">
      <w:pPr>
        <w:pStyle w:val="Footnote"/>
        <w:bidi/>
        <w:rPr>
          <w:rFonts w:asciiTheme="majorBidi" w:hAnsiTheme="majorBidi" w:cstheme="majorBidi"/>
        </w:rPr>
      </w:pPr>
    </w:p>
  </w:footnote>
  <w:footnote w:id="4">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اليوم السابع</w:t>
      </w:r>
      <w:r w:rsidRPr="00221588">
        <w:rPr>
          <w:rFonts w:asciiTheme="majorBidi" w:hAnsiTheme="majorBidi" w:cstheme="majorBidi"/>
          <w:rtl/>
          <w:cs/>
        </w:rPr>
        <w:t xml:space="preserve">: </w:t>
      </w:r>
      <w:r w:rsidRPr="00221588">
        <w:rPr>
          <w:rFonts w:asciiTheme="majorBidi" w:hAnsiTheme="majorBidi" w:cstheme="majorBidi"/>
          <w:rtl/>
          <w:cs/>
          <w:lang w:bidi="ar-SA"/>
        </w:rPr>
        <w:t>ننشر نص قانون مباشرة ال</w:t>
      </w:r>
      <w:r>
        <w:rPr>
          <w:rFonts w:asciiTheme="majorBidi" w:hAnsiTheme="majorBidi" w:cstheme="majorBidi" w:hint="cs"/>
          <w:rtl/>
          <w:cs/>
          <w:lang w:bidi="ar-SA"/>
        </w:rPr>
        <w:t>حقوق</w:t>
      </w:r>
      <w:r w:rsidRPr="00221588">
        <w:rPr>
          <w:rFonts w:asciiTheme="majorBidi" w:hAnsiTheme="majorBidi" w:cstheme="majorBidi"/>
          <w:rtl/>
          <w:lang w:bidi="ar-SA"/>
        </w:rPr>
        <w:t xml:space="preserve"> السياسية</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2014</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p>
  </w:footnote>
  <w:footnote w:id="5">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ق</w:t>
      </w:r>
      <w:r w:rsidRPr="00221588">
        <w:rPr>
          <w:rFonts w:asciiTheme="majorBidi" w:hAnsiTheme="majorBidi" w:cstheme="majorBidi"/>
          <w:rtl/>
          <w:lang w:bidi="ar-SA"/>
        </w:rPr>
        <w:t>ضايا</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المسار الديمقراطي سبتمبر </w:t>
      </w:r>
      <w:r w:rsidRPr="00221588">
        <w:rPr>
          <w:rFonts w:asciiTheme="majorBidi" w:hAnsiTheme="majorBidi" w:cstheme="majorBidi"/>
        </w:rPr>
        <w:t>2014</w:t>
      </w:r>
      <w:r w:rsidRPr="00221588">
        <w:rPr>
          <w:rFonts w:asciiTheme="majorBidi" w:hAnsiTheme="majorBidi" w:cstheme="majorBidi"/>
          <w:rtl/>
          <w:lang w:bidi="ar-SA"/>
        </w:rPr>
        <w:t xml:space="preserve"> 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اكتوبر </w:t>
      </w:r>
      <w:r w:rsidRPr="00221588">
        <w:rPr>
          <w:rFonts w:asciiTheme="majorBidi" w:hAnsiTheme="majorBidi" w:cstheme="majorBidi"/>
        </w:rPr>
        <w:t>2014</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2020</w:t>
      </w:r>
      <w:hyperlink r:id="rId4">
        <w:r w:rsidRPr="00221588">
          <w:rPr>
            <w:rStyle w:val="InternetLink"/>
            <w:rFonts w:asciiTheme="majorBidi" w:hAnsiTheme="majorBidi" w:cstheme="majorBidi"/>
          </w:rPr>
          <w:tab/>
          <w:t>http://qadaya.net/?p=6340</w:t>
        </w:r>
      </w:hyperlink>
    </w:p>
    <w:p w:rsidR="0015556B" w:rsidRPr="00221588" w:rsidRDefault="0015556B" w:rsidP="0015556B">
      <w:pPr>
        <w:pStyle w:val="Footnote"/>
        <w:bidi/>
        <w:rPr>
          <w:rFonts w:asciiTheme="majorBidi" w:hAnsiTheme="majorBidi" w:cstheme="majorBidi"/>
        </w:rPr>
      </w:pPr>
    </w:p>
  </w:footnote>
  <w:footnote w:id="6">
    <w:p w:rsidR="0015556B" w:rsidRPr="00221588" w:rsidRDefault="0015556B" w:rsidP="0015556B">
      <w:pPr>
        <w:pStyle w:val="Footnote"/>
        <w:bidi/>
        <w:rPr>
          <w:rFonts w:asciiTheme="majorBidi" w:hAnsiTheme="majorBidi" w:cstheme="majorBidi"/>
          <w:rtl/>
          <w:cs/>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المصدر السابق</w:t>
      </w:r>
    </w:p>
  </w:footnote>
  <w:footnote w:id="7">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 xml:space="preserve">رواق </w:t>
      </w:r>
      <w:r w:rsidRPr="00221588">
        <w:rPr>
          <w:rFonts w:asciiTheme="majorBidi" w:hAnsiTheme="majorBidi" w:cstheme="majorBidi"/>
          <w:rtl/>
          <w:cs/>
          <w:lang w:bidi="ar-SA"/>
        </w:rPr>
        <w:t>الجمل</w:t>
      </w:r>
      <w:r w:rsidRPr="00221588">
        <w:rPr>
          <w:rFonts w:asciiTheme="majorBidi" w:hAnsiTheme="majorBidi" w:cstheme="majorBidi"/>
          <w:rtl/>
          <w:cs/>
        </w:rPr>
        <w:t>:</w:t>
      </w:r>
      <w:r w:rsidRPr="00221588">
        <w:rPr>
          <w:rFonts w:asciiTheme="majorBidi" w:hAnsiTheme="majorBidi" w:cstheme="majorBidi"/>
          <w:rtl/>
          <w:lang w:bidi="ar-SA"/>
        </w:rPr>
        <w:t xml:space="preserve"> قانون </w:t>
      </w:r>
      <w:r w:rsidRPr="00221588">
        <w:rPr>
          <w:rFonts w:asciiTheme="majorBidi" w:hAnsiTheme="majorBidi" w:cstheme="majorBidi"/>
        </w:rPr>
        <w:t>136</w:t>
      </w:r>
      <w:r w:rsidRPr="00221588">
        <w:rPr>
          <w:rFonts w:asciiTheme="majorBidi" w:hAnsiTheme="majorBidi" w:cstheme="majorBidi"/>
          <w:rtl/>
          <w:lang w:bidi="ar-SA"/>
        </w:rPr>
        <w:t xml:space="preserve"> لسنة </w:t>
      </w:r>
      <w:r w:rsidRPr="00221588">
        <w:rPr>
          <w:rFonts w:asciiTheme="majorBidi" w:hAnsiTheme="majorBidi" w:cstheme="majorBidi"/>
        </w:rPr>
        <w:t>2014</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Pr>
        <w:t>27</w:t>
      </w:r>
      <w:r w:rsidRPr="00221588">
        <w:rPr>
          <w:rFonts w:asciiTheme="majorBidi" w:hAnsiTheme="majorBidi" w:cstheme="majorBidi"/>
          <w:rtl/>
          <w:lang w:bidi="ar-SA"/>
        </w:rPr>
        <w:t xml:space="preserve"> يوليو </w:t>
      </w:r>
      <w:r w:rsidRPr="00221588">
        <w:rPr>
          <w:rFonts w:asciiTheme="majorBidi" w:hAnsiTheme="majorBidi" w:cstheme="majorBidi"/>
        </w:rPr>
        <w:t>2017</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5">
        <w:r w:rsidRPr="00221588">
          <w:rPr>
            <w:rStyle w:val="InternetLink"/>
            <w:rFonts w:asciiTheme="majorBidi" w:hAnsiTheme="majorBidi" w:cstheme="majorBidi"/>
          </w:rPr>
          <w:tab/>
          <w:t>https://ahmedazimelgamel.blogspot.com/2017/07/136-2014.html</w:t>
        </w:r>
      </w:hyperlink>
    </w:p>
    <w:p w:rsidR="0015556B" w:rsidRPr="00221588" w:rsidRDefault="0015556B" w:rsidP="0015556B">
      <w:pPr>
        <w:pStyle w:val="Footnote"/>
        <w:bidi/>
        <w:rPr>
          <w:rFonts w:asciiTheme="majorBidi" w:hAnsiTheme="majorBidi" w:cstheme="majorBidi"/>
        </w:rPr>
      </w:pPr>
    </w:p>
  </w:footnote>
  <w:footnote w:id="8">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المصري اليوم</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نظر دعوى تطالب باعتبار حركة </w:t>
      </w:r>
      <w:r w:rsidRPr="00221588">
        <w:rPr>
          <w:rFonts w:asciiTheme="majorBidi" w:hAnsiTheme="majorBidi" w:cstheme="majorBidi"/>
        </w:rPr>
        <w:t>6</w:t>
      </w:r>
      <w:r w:rsidRPr="00221588">
        <w:rPr>
          <w:rFonts w:asciiTheme="majorBidi" w:hAnsiTheme="majorBidi" w:cstheme="majorBidi"/>
          <w:rtl/>
          <w:lang w:bidi="ar-SA"/>
        </w:rPr>
        <w:t xml:space="preserve"> إبريل جماعة إرهابية</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lang w:bidi="ar-SA"/>
        </w:rPr>
        <w:t xml:space="preserve">ديسمبر </w:t>
      </w:r>
      <w:r w:rsidRPr="00221588">
        <w:rPr>
          <w:rFonts w:asciiTheme="majorBidi" w:hAnsiTheme="majorBidi" w:cstheme="majorBidi"/>
        </w:rPr>
        <w:t>2015</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6">
        <w:r w:rsidRPr="00221588">
          <w:rPr>
            <w:rStyle w:val="InternetLink"/>
            <w:rFonts w:asciiTheme="majorBidi" w:hAnsiTheme="majorBidi" w:cstheme="majorBidi"/>
          </w:rPr>
          <w:tab/>
          <w:t>https://www.almasryalyoum.com/news/details/673738</w:t>
        </w:r>
      </w:hyperlink>
    </w:p>
    <w:p w:rsidR="0015556B" w:rsidRPr="00221588" w:rsidRDefault="0015556B" w:rsidP="0015556B">
      <w:pPr>
        <w:pStyle w:val="Footnote"/>
        <w:bidi/>
        <w:rPr>
          <w:rFonts w:asciiTheme="majorBidi" w:hAnsiTheme="majorBidi" w:cstheme="majorBidi"/>
        </w:rPr>
      </w:pPr>
    </w:p>
  </w:footnote>
  <w:footnote w:id="9">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اليوم السابع</w:t>
      </w:r>
      <w:r w:rsidRPr="00221588">
        <w:rPr>
          <w:rFonts w:asciiTheme="majorBidi" w:hAnsiTheme="majorBidi" w:cstheme="majorBidi"/>
          <w:rtl/>
          <w:cs/>
        </w:rPr>
        <w:t xml:space="preserve">: </w:t>
      </w:r>
      <w:r w:rsidRPr="00221588">
        <w:rPr>
          <w:rFonts w:asciiTheme="majorBidi" w:hAnsiTheme="majorBidi" w:cstheme="majorBidi"/>
        </w:rPr>
        <w:t>8</w:t>
      </w:r>
      <w:r w:rsidRPr="00221588">
        <w:rPr>
          <w:rFonts w:asciiTheme="majorBidi" w:hAnsiTheme="majorBidi" w:cstheme="majorBidi"/>
          <w:rtl/>
          <w:lang w:bidi="ar-SA"/>
        </w:rPr>
        <w:t xml:space="preserve"> حركات محظورة في مصر</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فبراير </w:t>
      </w:r>
      <w:r w:rsidRPr="00221588">
        <w:rPr>
          <w:rFonts w:asciiTheme="majorBidi" w:hAnsiTheme="majorBidi" w:cstheme="majorBidi"/>
        </w:rPr>
        <w:t>2017</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7">
        <w:r w:rsidRPr="00221588">
          <w:rPr>
            <w:rStyle w:val="InternetLink"/>
            <w:rFonts w:asciiTheme="majorBidi" w:hAnsiTheme="majorBidi" w:cstheme="majorBidi"/>
          </w:rPr>
          <w:tab/>
          <w:t>https://www.youm7.com/story/2017/2/19/8-%D8%AD%D8%B1%D9%83%D8%A7%D8%AA-%D9%85%D8%AD%D8%B8%D9%88%D8%B1%D8%A9-%D9%81%D9%89-%D9%85%D8%B5%D8%B1-%D8%A8%D8%AD%D9%83%D9%85-%D8%A7%D9%84%D9%82%D8%B6%D8%A7%D8%A1-%D8%A3%D8%A8%D8%B1%D8%B2%D9%87%D8%A7-%D8%A7%D9%84%D8%A5%D8%AE%D9%88%D8%A7%D9%86-%D9%88%D8%A7%D9%84%D8%A3%D9%84%D8%AA%D8%B1%D8%A7%D8%B3/3108745</w:t>
        </w:r>
      </w:hyperlink>
    </w:p>
    <w:p w:rsidR="0015556B" w:rsidRPr="00221588" w:rsidRDefault="0015556B" w:rsidP="0015556B">
      <w:pPr>
        <w:pStyle w:val="Footnote"/>
        <w:bidi/>
        <w:rPr>
          <w:rFonts w:asciiTheme="majorBidi" w:hAnsiTheme="majorBidi" w:cstheme="majorBidi"/>
        </w:rPr>
      </w:pPr>
    </w:p>
  </w:footnote>
  <w:footnote w:id="10">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منشورات قانونية</w:t>
      </w:r>
      <w:r w:rsidRPr="00221588">
        <w:rPr>
          <w:rFonts w:asciiTheme="majorBidi" w:hAnsiTheme="majorBidi" w:cstheme="majorBidi"/>
          <w:rtl/>
          <w:cs/>
        </w:rPr>
        <w:t xml:space="preserve">: </w:t>
      </w:r>
      <w:r w:rsidRPr="00221588">
        <w:rPr>
          <w:rFonts w:asciiTheme="majorBidi" w:hAnsiTheme="majorBidi" w:cstheme="majorBidi"/>
          <w:rtl/>
          <w:cs/>
          <w:lang w:bidi="ar-SA"/>
        </w:rPr>
        <w:t>قانون مكافحة الإرهاب</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آخر تحديث في إبريل </w:t>
      </w:r>
      <w:r w:rsidRPr="00221588">
        <w:rPr>
          <w:rFonts w:asciiTheme="majorBidi" w:hAnsiTheme="majorBidi" w:cstheme="majorBidi"/>
        </w:rPr>
        <w:t>2017</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8">
        <w:r w:rsidRPr="00221588">
          <w:rPr>
            <w:rStyle w:val="InternetLink"/>
            <w:rFonts w:asciiTheme="majorBidi" w:hAnsiTheme="majorBidi" w:cstheme="majorBidi"/>
          </w:rPr>
          <w:tab/>
          <w:t>https://manshurat.org/node/14679</w:t>
        </w:r>
      </w:hyperlink>
    </w:p>
    <w:p w:rsidR="0015556B" w:rsidRPr="00221588" w:rsidRDefault="0015556B" w:rsidP="0015556B">
      <w:pPr>
        <w:pStyle w:val="Footnote"/>
        <w:bidi/>
        <w:rPr>
          <w:rFonts w:asciiTheme="majorBidi" w:hAnsiTheme="majorBidi" w:cstheme="majorBidi"/>
        </w:rPr>
      </w:pPr>
    </w:p>
  </w:footnote>
  <w:footnote w:id="11">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موقع محامي مصر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قانون رقم </w:t>
      </w:r>
      <w:r w:rsidRPr="00221588">
        <w:rPr>
          <w:rFonts w:asciiTheme="majorBidi" w:hAnsiTheme="majorBidi" w:cstheme="majorBidi"/>
        </w:rPr>
        <w:t>11</w:t>
      </w:r>
      <w:r w:rsidRPr="00221588">
        <w:rPr>
          <w:rFonts w:asciiTheme="majorBidi" w:hAnsiTheme="majorBidi" w:cstheme="majorBidi"/>
          <w:rtl/>
          <w:lang w:bidi="ar-SA"/>
        </w:rPr>
        <w:t xml:space="preserve"> لسنة </w:t>
      </w:r>
      <w:r w:rsidRPr="00221588">
        <w:rPr>
          <w:rFonts w:asciiTheme="majorBidi" w:hAnsiTheme="majorBidi" w:cstheme="majorBidi"/>
        </w:rPr>
        <w:t>2017</w:t>
      </w:r>
      <w:r w:rsidRPr="00221588">
        <w:rPr>
          <w:rFonts w:asciiTheme="majorBidi" w:hAnsiTheme="majorBidi" w:cstheme="majorBidi"/>
          <w:rtl/>
          <w:lang w:bidi="ar-SA"/>
        </w:rPr>
        <w:t xml:space="preserve"> 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يونيو </w:t>
      </w:r>
      <w:r w:rsidRPr="00221588">
        <w:rPr>
          <w:rFonts w:asciiTheme="majorBidi" w:hAnsiTheme="majorBidi" w:cstheme="majorBidi"/>
        </w:rPr>
        <w:t>2019</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9">
        <w:r w:rsidRPr="00221588">
          <w:rPr>
            <w:rStyle w:val="InternetLink"/>
            <w:rFonts w:asciiTheme="majorBidi" w:hAnsiTheme="majorBidi" w:cstheme="majorBidi"/>
          </w:rPr>
          <w:tab/>
          <w:t>https://lawyeregypt.net/%D8%A7%D9%84%D9%85%D9%83%D8%AA%D8%A8%D8%A9-%D8%A7%D9%84%D9%82%D8%A7%D9%86%D9%88%D9%86%D9%8A%D8%A9/%D9%82%D8%A7%D9%86%D9%88%D9%86-%D8%B1%D9%82%D9%85-11-%D9%84%D8%B3%D9%86%D8%A9-2017-%D8%A8%D8%B4%D8%A3%D9%86-%D8%AA%D8%B9%D8%AF%D9%8A%D9%84-%D8%A8%D8%B9%D8%B6-%D8%A3%D8%AD%D9%83%D8%A7%D9%85-%D9%82-2/</w:t>
        </w:r>
      </w:hyperlink>
    </w:p>
    <w:p w:rsidR="0015556B" w:rsidRPr="00221588" w:rsidRDefault="0015556B" w:rsidP="0015556B">
      <w:pPr>
        <w:pStyle w:val="Footnote"/>
        <w:bidi/>
        <w:rPr>
          <w:rFonts w:asciiTheme="majorBidi" w:hAnsiTheme="majorBidi" w:cstheme="majorBidi"/>
        </w:rPr>
      </w:pPr>
    </w:p>
  </w:footnote>
  <w:footnote w:id="12">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اليوم السابع</w:t>
      </w:r>
      <w:r w:rsidRPr="00221588">
        <w:rPr>
          <w:rFonts w:asciiTheme="majorBidi" w:hAnsiTheme="majorBidi" w:cstheme="majorBidi"/>
          <w:rtl/>
          <w:cs/>
        </w:rPr>
        <w:t xml:space="preserve">: </w:t>
      </w:r>
      <w:r w:rsidRPr="00221588">
        <w:rPr>
          <w:rFonts w:asciiTheme="majorBidi" w:hAnsiTheme="majorBidi" w:cstheme="majorBidi"/>
          <w:rtl/>
          <w:cs/>
          <w:lang w:bidi="ar-SA"/>
        </w:rPr>
        <w:t>النص الكامل لتعديل قانون الطوارئ، 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إبريل </w:t>
      </w:r>
      <w:r w:rsidRPr="00221588">
        <w:rPr>
          <w:rFonts w:asciiTheme="majorBidi" w:hAnsiTheme="majorBidi" w:cstheme="majorBidi"/>
        </w:rPr>
        <w:t>2017</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10">
        <w:r w:rsidRPr="00221588">
          <w:rPr>
            <w:rStyle w:val="InternetLink"/>
            <w:rFonts w:asciiTheme="majorBidi" w:hAnsiTheme="majorBidi" w:cstheme="majorBidi"/>
          </w:rPr>
          <w:tab/>
          <w:t>https://www.youm7.com/story/2017/4/28/%D8%A7%D9%84%D9%86%D8%B5-%D8%A7%D9%84%D9%83%D8%A7%D9%85%D9%84-%D9%84%D8%AA%D8%B9%D8%AF%D9%8A%D9%84-%D9%82%D8%A7%D9%86%D9%88%D9%86-%D8%A7%D9%84%D8%B7%D9%88%D8%A7%D8%B1%D8%A6-%D8%A8%D8%B9%D8%AF-%D8%AA%D8%B5%D8%AF%D9%8A%D9%82-%D8%A7%D9%84%D8%B1%D8%A6%D9%8A%D8%B3-%D8%A7%D9%84%D8%B3%D9%8A%D8%B3%D9%89/3209519</w:t>
        </w:r>
      </w:hyperlink>
    </w:p>
    <w:p w:rsidR="0015556B" w:rsidRPr="00221588" w:rsidRDefault="0015556B" w:rsidP="0015556B">
      <w:pPr>
        <w:pStyle w:val="Footnote"/>
        <w:bidi/>
        <w:rPr>
          <w:rFonts w:asciiTheme="majorBidi" w:hAnsiTheme="majorBidi" w:cstheme="majorBidi"/>
        </w:rPr>
      </w:pPr>
    </w:p>
  </w:footnote>
  <w:footnote w:id="13">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اليوم السابع</w:t>
      </w:r>
      <w:r w:rsidRPr="00221588">
        <w:rPr>
          <w:rFonts w:asciiTheme="majorBidi" w:hAnsiTheme="majorBidi" w:cstheme="majorBidi"/>
          <w:rtl/>
          <w:cs/>
        </w:rPr>
        <w:t xml:space="preserve">: </w:t>
      </w:r>
      <w:r w:rsidRPr="00221588">
        <w:rPr>
          <w:rFonts w:asciiTheme="majorBidi" w:hAnsiTheme="majorBidi" w:cstheme="majorBidi"/>
          <w:rtl/>
          <w:cs/>
          <w:lang w:bidi="ar-SA"/>
        </w:rPr>
        <w:t>قانون تنظيم الهيئات الشبابية، 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اكتوبر</w:t>
      </w:r>
      <w:r w:rsidRPr="00221588">
        <w:rPr>
          <w:rFonts w:asciiTheme="majorBidi" w:hAnsiTheme="majorBidi" w:cstheme="majorBidi"/>
        </w:rPr>
        <w:t>2017</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11">
        <w:r w:rsidRPr="00221588">
          <w:rPr>
            <w:rStyle w:val="InternetLink"/>
            <w:rFonts w:asciiTheme="majorBidi" w:hAnsiTheme="majorBidi" w:cstheme="majorBidi"/>
          </w:rPr>
          <w:t>https://www.youm7.com/story/2017/10/24/%D9%86%D9%86%D8%B4%D8%B1-%D9%86%D8%B5-%D9%85%D8%B4%D8%B1%D9%88%D8%B9-%D9%82%D8%A7%D9%86%D9%88%D9%86-%D8%A7%D9%84%D9%87%D9%8A%D8%A6%D8%A7%D8%AA-%D8%A7%D9%84%D8%B4%D8%A8%D8%A7%D8%A8%D9%8A%D8%A9-%D8%A8%D8%B9%D8%AF-%D9%85%D9%88%D8%A7%D9%81%D9%82%D8%A9-%D8%A7%D9%84%D8%A8%D8%B1%D9%84%D9%85%D8%A7%D9%86-%D8%B9%D9%84%D9%8A%D9%87/3478678</w:t>
        </w:r>
      </w:hyperlink>
    </w:p>
  </w:footnote>
  <w:footnote w:id="14">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 xml:space="preserve">الشبكة العربية لمعلومات </w:t>
      </w:r>
      <w:r w:rsidRPr="00221588">
        <w:rPr>
          <w:rFonts w:asciiTheme="majorBidi" w:hAnsiTheme="majorBidi" w:cstheme="majorBidi"/>
          <w:rtl/>
          <w:lang w:bidi="ar-SA"/>
        </w:rPr>
        <w:t>حقوق الإنسان</w:t>
      </w:r>
      <w:r w:rsidRPr="00221588">
        <w:rPr>
          <w:rFonts w:asciiTheme="majorBidi" w:hAnsiTheme="majorBidi" w:cstheme="majorBidi"/>
          <w:rtl/>
          <w:cs/>
        </w:rPr>
        <w:t xml:space="preserve">: </w:t>
      </w:r>
      <w:r w:rsidRPr="00221588">
        <w:rPr>
          <w:rFonts w:asciiTheme="majorBidi" w:hAnsiTheme="majorBidi" w:cstheme="majorBidi"/>
          <w:rtl/>
          <w:cs/>
          <w:lang w:bidi="ar-SA"/>
        </w:rPr>
        <w:t>قوانين الصمت</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سبتمبر </w:t>
      </w:r>
      <w:r w:rsidRPr="00221588">
        <w:rPr>
          <w:rFonts w:asciiTheme="majorBidi" w:hAnsiTheme="majorBidi" w:cstheme="majorBidi"/>
        </w:rPr>
        <w:t>2018</w:t>
      </w:r>
      <w:r w:rsidRPr="00221588">
        <w:rPr>
          <w:rFonts w:asciiTheme="majorBidi" w:hAnsiTheme="majorBidi" w:cstheme="majorBidi"/>
          <w:rtl/>
          <w:lang w:bidi="ar-SA"/>
        </w:rPr>
        <w:t>،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2020</w:t>
      </w:r>
      <w:hyperlink r:id="rId12">
        <w:r w:rsidRPr="00221588">
          <w:rPr>
            <w:rStyle w:val="InternetLink"/>
            <w:rFonts w:asciiTheme="majorBidi" w:hAnsiTheme="majorBidi" w:cstheme="majorBidi"/>
          </w:rPr>
          <w:tab/>
          <w:t>https://www.anhri.info/?p=1171</w:t>
        </w:r>
      </w:hyperlink>
    </w:p>
    <w:p w:rsidR="0015556B" w:rsidRPr="00221588" w:rsidRDefault="0015556B" w:rsidP="0015556B">
      <w:pPr>
        <w:pStyle w:val="Footnote"/>
        <w:bidi/>
        <w:rPr>
          <w:rFonts w:asciiTheme="majorBidi" w:hAnsiTheme="majorBidi" w:cstheme="majorBidi"/>
        </w:rPr>
      </w:pPr>
    </w:p>
  </w:footnote>
  <w:footnote w:id="15">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المصدر السابق</w:t>
      </w:r>
      <w:r w:rsidRPr="00221588">
        <w:rPr>
          <w:rFonts w:asciiTheme="majorBidi" w:hAnsiTheme="majorBidi" w:cstheme="majorBidi"/>
        </w:rPr>
        <w:t>.</w:t>
      </w:r>
    </w:p>
  </w:footnote>
  <w:footnote w:id="16">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الشبكة العربية لمعلومات حقوق الإنسان</w:t>
      </w:r>
      <w:r w:rsidRPr="00221588">
        <w:rPr>
          <w:rFonts w:asciiTheme="majorBidi" w:hAnsiTheme="majorBidi" w:cstheme="majorBidi"/>
          <w:rtl/>
          <w:cs/>
        </w:rPr>
        <w:t xml:space="preserve">: </w:t>
      </w:r>
      <w:r w:rsidRPr="00221588">
        <w:rPr>
          <w:rFonts w:asciiTheme="majorBidi" w:hAnsiTheme="majorBidi" w:cstheme="majorBidi"/>
          <w:rtl/>
          <w:cs/>
          <w:lang w:bidi="ar-SA"/>
        </w:rPr>
        <w:t>غضب متصاعد</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المسار الديمقراطي </w:t>
      </w:r>
      <w:r w:rsidRPr="00221588">
        <w:rPr>
          <w:rFonts w:asciiTheme="majorBidi" w:hAnsiTheme="majorBidi" w:cstheme="majorBidi"/>
        </w:rPr>
        <w:t>2018</w:t>
      </w:r>
      <w:r w:rsidRPr="00221588">
        <w:rPr>
          <w:rFonts w:asciiTheme="majorBidi" w:hAnsiTheme="majorBidi" w:cstheme="majorBidi"/>
          <w:rtl/>
          <w:cs/>
        </w:rPr>
        <w:t xml:space="preserve">. </w:t>
      </w:r>
      <w:r w:rsidRPr="00221588">
        <w:rPr>
          <w:rFonts w:asciiTheme="majorBidi" w:hAnsiTheme="majorBidi" w:cstheme="majorBidi"/>
          <w:rtl/>
          <w:cs/>
          <w:lang w:bidi="ar-SA"/>
        </w:rPr>
        <w:t>ت</w:t>
      </w:r>
      <w:r w:rsidRPr="00221588">
        <w:rPr>
          <w:rFonts w:asciiTheme="majorBidi" w:hAnsiTheme="majorBidi" w:cstheme="majorBidi"/>
          <w:rtl/>
          <w:lang w:bidi="ar-SA"/>
        </w:rPr>
        <w:t>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يناير </w:t>
      </w:r>
      <w:r w:rsidRPr="00221588">
        <w:rPr>
          <w:rFonts w:asciiTheme="majorBidi" w:hAnsiTheme="majorBidi" w:cstheme="majorBidi"/>
        </w:rPr>
        <w:t>2019</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13">
        <w:r w:rsidRPr="00221588">
          <w:rPr>
            <w:rStyle w:val="InternetLink"/>
            <w:rFonts w:asciiTheme="majorBidi" w:hAnsiTheme="majorBidi" w:cstheme="majorBidi"/>
          </w:rPr>
          <w:t>https://www.anhri.info/?p=4193</w:t>
        </w:r>
      </w:hyperlink>
    </w:p>
  </w:footnote>
  <w:footnote w:id="17">
    <w:p w:rsidR="0015556B" w:rsidRPr="00221588" w:rsidRDefault="0015556B" w:rsidP="0015556B">
      <w:pPr>
        <w:pStyle w:val="Footnote"/>
        <w:bidi/>
        <w:rPr>
          <w:rFonts w:asciiTheme="majorBidi" w:hAnsiTheme="majorBidi" w:cstheme="majorBidi"/>
          <w:rtl/>
          <w:cs/>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المصدر السابق</w:t>
      </w:r>
    </w:p>
  </w:footnote>
  <w:footnote w:id="18">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 xml:space="preserve">المرصد </w:t>
      </w:r>
      <w:r w:rsidRPr="00221588">
        <w:rPr>
          <w:rFonts w:asciiTheme="majorBidi" w:hAnsiTheme="majorBidi" w:cstheme="majorBidi"/>
          <w:rtl/>
          <w:cs/>
          <w:lang w:bidi="ar-SA"/>
        </w:rPr>
        <w:t>المصري للصحافة والإعلام</w:t>
      </w:r>
      <w:r w:rsidRPr="00221588">
        <w:rPr>
          <w:rFonts w:asciiTheme="majorBidi" w:hAnsiTheme="majorBidi" w:cstheme="majorBidi"/>
          <w:rtl/>
          <w:cs/>
        </w:rPr>
        <w:t xml:space="preserve">: </w:t>
      </w:r>
      <w:r w:rsidRPr="00221588">
        <w:rPr>
          <w:rFonts w:asciiTheme="majorBidi" w:hAnsiTheme="majorBidi" w:cstheme="majorBidi"/>
          <w:rtl/>
          <w:cs/>
          <w:lang w:bidi="ar-SA"/>
        </w:rPr>
        <w:t>تنظيم أم تحجيم</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مارس </w:t>
      </w:r>
      <w:r w:rsidRPr="00221588">
        <w:rPr>
          <w:rFonts w:asciiTheme="majorBidi" w:hAnsiTheme="majorBidi" w:cstheme="majorBidi"/>
        </w:rPr>
        <w:t>2019</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14">
        <w:r w:rsidRPr="00221588">
          <w:rPr>
            <w:rStyle w:val="InternetLink"/>
            <w:rFonts w:asciiTheme="majorBidi" w:hAnsiTheme="majorBidi" w:cstheme="majorBidi"/>
          </w:rPr>
          <w:tab/>
          <w:t>https://eojm.wordpress.com/2019/03/28/%D9%84%D8%A7%D8%A6%D8%AD%D8%A9-%D8%AC%D8%B2%D8%A7%D8%A1%D8%A7%D8%AA-%D8%A7%D9%84%D9%85%D8%AC%D9%84%D8%B3-%D8%A7%D9%84%D8%A3%D8%B9%D9%84%D9%89-%D9%84%D9%84%D8%A5%D8%B9%D9%84%D8%A7%D9%85-%D8%AA%D9%86/</w:t>
        </w:r>
      </w:hyperlink>
    </w:p>
    <w:p w:rsidR="0015556B" w:rsidRPr="00221588" w:rsidRDefault="0015556B" w:rsidP="0015556B">
      <w:pPr>
        <w:pStyle w:val="Footnote"/>
        <w:bidi/>
        <w:rPr>
          <w:rFonts w:asciiTheme="majorBidi" w:hAnsiTheme="majorBidi" w:cstheme="majorBidi"/>
        </w:rPr>
      </w:pPr>
    </w:p>
  </w:footnote>
  <w:footnote w:id="19">
    <w:p w:rsidR="0015556B" w:rsidRPr="00221588" w:rsidRDefault="0015556B" w:rsidP="0015556B">
      <w:pPr>
        <w:pStyle w:val="Footnote"/>
        <w:bidi/>
        <w:rPr>
          <w:rFonts w:asciiTheme="majorBidi" w:hAnsiTheme="majorBidi" w:cstheme="majorBidi"/>
        </w:rPr>
      </w:pPr>
      <w:r w:rsidRPr="00221588">
        <w:rPr>
          <w:rFonts w:asciiTheme="majorBidi" w:hAnsiTheme="majorBidi" w:cstheme="majorBidi"/>
          <w:rtl/>
        </w:rPr>
        <w:footnoteRef/>
      </w:r>
      <w:r w:rsidRPr="00221588">
        <w:rPr>
          <w:rFonts w:asciiTheme="majorBidi" w:hAnsiTheme="majorBidi" w:cstheme="majorBidi"/>
          <w:rtl/>
          <w:cs/>
        </w:rPr>
        <w:tab/>
      </w:r>
      <w:r w:rsidRPr="00221588">
        <w:rPr>
          <w:rFonts w:asciiTheme="majorBidi" w:hAnsiTheme="majorBidi" w:cstheme="majorBidi"/>
          <w:rtl/>
          <w:cs/>
          <w:lang w:bidi="ar-SA"/>
        </w:rPr>
        <w:t>موقع محامي مصر</w:t>
      </w:r>
      <w:r w:rsidRPr="00221588">
        <w:rPr>
          <w:rFonts w:asciiTheme="majorBidi" w:hAnsiTheme="majorBidi" w:cstheme="majorBidi"/>
          <w:rtl/>
          <w:cs/>
        </w:rPr>
        <w:t xml:space="preserve">: </w:t>
      </w:r>
      <w:r w:rsidRPr="00221588">
        <w:rPr>
          <w:rFonts w:asciiTheme="majorBidi" w:hAnsiTheme="majorBidi" w:cstheme="majorBidi"/>
          <w:rtl/>
          <w:cs/>
          <w:lang w:bidi="ar-SA"/>
        </w:rPr>
        <w:t>القانون</w:t>
      </w:r>
      <w:r w:rsidRPr="00221588">
        <w:rPr>
          <w:rFonts w:asciiTheme="majorBidi" w:hAnsiTheme="majorBidi" w:cstheme="majorBidi"/>
          <w:rtl/>
          <w:cs/>
        </w:rPr>
        <w:t xml:space="preserve">. </w:t>
      </w:r>
      <w:r w:rsidRPr="00221588">
        <w:rPr>
          <w:rFonts w:asciiTheme="majorBidi" w:hAnsiTheme="majorBidi" w:cstheme="majorBidi"/>
          <w:rtl/>
          <w:cs/>
          <w:lang w:bidi="ar-SA"/>
        </w:rPr>
        <w:t>تاريخ النشر</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سبتمبر </w:t>
      </w:r>
      <w:r w:rsidRPr="00221588">
        <w:rPr>
          <w:rFonts w:asciiTheme="majorBidi" w:hAnsiTheme="majorBidi" w:cstheme="majorBidi"/>
        </w:rPr>
        <w:t>2019</w:t>
      </w:r>
      <w:r w:rsidRPr="00221588">
        <w:rPr>
          <w:rFonts w:asciiTheme="majorBidi" w:hAnsiTheme="majorBidi" w:cstheme="majorBidi"/>
          <w:rtl/>
          <w:lang w:bidi="ar-SA"/>
        </w:rPr>
        <w:t xml:space="preserve"> تاريخ التصفح</w:t>
      </w:r>
      <w:r w:rsidRPr="00221588">
        <w:rPr>
          <w:rFonts w:asciiTheme="majorBidi" w:hAnsiTheme="majorBidi" w:cstheme="majorBidi"/>
          <w:rtl/>
          <w:cs/>
        </w:rPr>
        <w:t xml:space="preserve">: </w:t>
      </w:r>
      <w:r w:rsidRPr="00221588">
        <w:rPr>
          <w:rFonts w:asciiTheme="majorBidi" w:hAnsiTheme="majorBidi" w:cstheme="majorBidi"/>
          <w:rtl/>
          <w:cs/>
          <w:lang w:bidi="ar-SA"/>
        </w:rPr>
        <w:t xml:space="preserve">مايو </w:t>
      </w:r>
      <w:r w:rsidRPr="00221588">
        <w:rPr>
          <w:rFonts w:asciiTheme="majorBidi" w:hAnsiTheme="majorBidi" w:cstheme="majorBidi"/>
        </w:rPr>
        <w:t xml:space="preserve">2020 </w:t>
      </w:r>
      <w:hyperlink r:id="rId15">
        <w:r w:rsidRPr="00221588">
          <w:rPr>
            <w:rStyle w:val="InternetLink"/>
            <w:rFonts w:asciiTheme="majorBidi" w:hAnsiTheme="majorBidi" w:cstheme="majorBidi"/>
          </w:rPr>
          <w:tab/>
          <w:t>https://lawyeregypt.net/%D8%A7%D9%84%D9%85%D9%83%D8%AA%D8%A8%D8%A9-%D8%A7%D9%84%D9%82%D8%A7%D9%86%D9%88%D9%86%D9%8A%D8%A9/%D9%82%D8%A7%D9%86%D9%88%D9%86-%D8%B1%D9%82%D9%85-149-%D9%84%D8%B3%D9%86%D8%A9-2019-%D8%A8%D8%A5%D8%B5%D8%AF%D8%A7%D8%B1-%D9%82%D8%A7%D9%86%D9%88%D9%86-%D8%AA%D9%86%D8%B8%D9%8A%D9%85-</w:t>
        </w:r>
      </w:hyperlink>
      <w:r w:rsidRPr="00221588">
        <w:rPr>
          <w:rFonts w:asciiTheme="majorBidi" w:hAnsiTheme="majorBidi" w:cstheme="majorBidi"/>
        </w:rPr>
        <w:t xml:space="preserve"> %D9%85%D9%85/</w:t>
      </w:r>
    </w:p>
    <w:p w:rsidR="0015556B" w:rsidRPr="00221588" w:rsidRDefault="0015556B" w:rsidP="0015556B">
      <w:pPr>
        <w:pStyle w:val="Footnote"/>
        <w:bidi/>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9686B"/>
    <w:multiLevelType w:val="multilevel"/>
    <w:tmpl w:val="1F2E8E88"/>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 w15:restartNumberingAfterBreak="0">
    <w:nsid w:val="4287763E"/>
    <w:multiLevelType w:val="multilevel"/>
    <w:tmpl w:val="111600C4"/>
    <w:lvl w:ilvl="0">
      <w:start w:val="11"/>
      <w:numFmt w:val="bullet"/>
      <w:lvlText w:val="-"/>
      <w:lvlJc w:val="left"/>
      <w:pPr>
        <w:ind w:left="720" w:hanging="360"/>
      </w:pPr>
      <w:rPr>
        <w:rFonts w:ascii="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9B73365"/>
    <w:multiLevelType w:val="multilevel"/>
    <w:tmpl w:val="E20A3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7072B0"/>
    <w:multiLevelType w:val="multilevel"/>
    <w:tmpl w:val="3342B1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582D6C39"/>
    <w:multiLevelType w:val="multilevel"/>
    <w:tmpl w:val="076C2876"/>
    <w:lvl w:ilvl="0">
      <w:start w:val="18"/>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5A51E7"/>
    <w:multiLevelType w:val="hybridMultilevel"/>
    <w:tmpl w:val="D97CEC70"/>
    <w:lvl w:ilvl="0" w:tplc="6C4897E6">
      <w:start w:val="11"/>
      <w:numFmt w:val="bullet"/>
      <w:lvlText w:val="-"/>
      <w:lvlJc w:val="left"/>
      <w:pPr>
        <w:ind w:left="720" w:hanging="360"/>
      </w:pPr>
      <w:rPr>
        <w:rFonts w:ascii="Times New Roman" w:eastAsia="Droid Sans Fallback"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8548EA"/>
    <w:multiLevelType w:val="hybridMultilevel"/>
    <w:tmpl w:val="88E40186"/>
    <w:lvl w:ilvl="0" w:tplc="2C52C74E">
      <w:start w:val="18"/>
      <w:numFmt w:val="decimal"/>
      <w:lvlText w:val="%1-"/>
      <w:lvlJc w:val="left"/>
      <w:pPr>
        <w:ind w:left="780" w:hanging="4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D27275"/>
    <w:multiLevelType w:val="hybridMultilevel"/>
    <w:tmpl w:val="07E2D14A"/>
    <w:lvl w:ilvl="0" w:tplc="B9D23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F76422"/>
    <w:multiLevelType w:val="multilevel"/>
    <w:tmpl w:val="56EC1002"/>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0"/>
  </w:num>
  <w:num w:numId="2">
    <w:abstractNumId w:val="2"/>
  </w:num>
  <w:num w:numId="3">
    <w:abstractNumId w:val="1"/>
  </w:num>
  <w:num w:numId="4">
    <w:abstractNumId w:val="4"/>
  </w:num>
  <w:num w:numId="5">
    <w:abstractNumId w:val="3"/>
  </w:num>
  <w:num w:numId="6">
    <w:abstractNumId w:val="8"/>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17F"/>
    <w:rsid w:val="0015556B"/>
    <w:rsid w:val="00624BF8"/>
    <w:rsid w:val="007C517F"/>
    <w:rsid w:val="00BA355F"/>
    <w:rsid w:val="00DF55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52D60"/>
  <w15:docId w15:val="{B1B1195D-B41C-4397-B26A-5F07DD77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Anchor">
    <w:name w:val="Footnote Anchor"/>
    <w:rPr>
      <w:vertAlign w:val="superscript"/>
    </w:rPr>
  </w:style>
  <w:style w:type="character" w:customStyle="1" w:styleId="InternetLink">
    <w:name w:val="Internet Link"/>
    <w:rPr>
      <w:color w:val="000080"/>
      <w:u w:val="single"/>
    </w:rPr>
  </w:style>
  <w:style w:type="character" w:customStyle="1" w:styleId="EndnoteAnchor">
    <w:name w:val="Endnote Anchor"/>
    <w:rPr>
      <w:vertAlign w:val="superscript"/>
    </w:rPr>
  </w:style>
  <w:style w:type="character" w:customStyle="1" w:styleId="Bullets">
    <w:name w:val="Bullets"/>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Symbol"/>
    </w:rPr>
  </w:style>
  <w:style w:type="character" w:customStyle="1" w:styleId="FootnoteCharacters">
    <w:name w:val="Footnote Characters"/>
  </w:style>
  <w:style w:type="character" w:customStyle="1" w:styleId="StrongEmphasis">
    <w:name w:val="Strong Emphasis"/>
    <w:rPr>
      <w:b/>
      <w:bCs/>
    </w:rPr>
  </w:style>
  <w:style w:type="character" w:customStyle="1" w:styleId="EndnoteCharacters">
    <w:name w:val="Endnote Characters"/>
  </w:style>
  <w:style w:type="character" w:customStyle="1" w:styleId="ListLabel3">
    <w:name w:val="ListLabel 3"/>
    <w:rPr>
      <w:rFonts w:cs="Symbol"/>
    </w:rPr>
  </w:style>
  <w:style w:type="character" w:customStyle="1" w:styleId="ListLabel4">
    <w:name w:val="ListLabel 4"/>
    <w:rPr>
      <w:rFonts w:eastAsia="Droid Sans Fallback" w:cs="Times New Roman"/>
      <w:b w:val="0"/>
    </w:rPr>
  </w:style>
  <w:style w:type="character" w:customStyle="1" w:styleId="ListLabel5">
    <w:name w:val="ListLabel 5"/>
    <w:rPr>
      <w:rFonts w:cs="Courier New"/>
    </w:rPr>
  </w:style>
  <w:style w:type="character" w:customStyle="1" w:styleId="ListLabel6">
    <w:name w:val="ListLabel 6"/>
    <w:rPr>
      <w:rFonts w:cs="Times New Roman"/>
    </w:rPr>
  </w:style>
  <w:style w:type="character" w:customStyle="1" w:styleId="ListLabel7">
    <w:name w:val="ListLabel 7"/>
    <w:rPr>
      <w:rFonts w:cs="Symbol"/>
    </w:rPr>
  </w:style>
  <w:style w:type="character" w:customStyle="1" w:styleId="ListLabel8">
    <w:name w:val="ListLabel 8"/>
    <w:rPr>
      <w:rFonts w:cs="Times New Roman"/>
      <w:b w:val="0"/>
    </w:rPr>
  </w:style>
  <w:style w:type="character" w:customStyle="1" w:styleId="ListLabel9">
    <w:name w:val="ListLabel 9"/>
    <w:rPr>
      <w:rFonts w:cs="Courier New"/>
    </w:rPr>
  </w:style>
  <w:style w:type="character" w:customStyle="1" w:styleId="ListLabel10">
    <w:name w:val="ListLabel 10"/>
    <w:rPr>
      <w:rFonts w:cs="Wingdings"/>
    </w:rPr>
  </w:style>
  <w:style w:type="paragraph" w:customStyle="1" w:styleId="Heading">
    <w:name w:val="Heading"/>
    <w:basedOn w:val="Normal"/>
    <w:next w:val="TextBody"/>
    <w:pPr>
      <w:keepNext/>
      <w:spacing w:before="240" w:after="120"/>
    </w:pPr>
    <w:rPr>
      <w:rFonts w:ascii="Liberation Sans" w:hAnsi="Liberation Sans"/>
      <w:sz w:val="28"/>
      <w:szCs w:val="28"/>
    </w:rPr>
  </w:style>
  <w:style w:type="paragraph" w:customStyle="1" w:styleId="TextBody">
    <w:name w:val="Text Body"/>
    <w:basedOn w:val="Normal"/>
    <w:pPr>
      <w:spacing w:after="140" w:line="288" w:lineRule="auto"/>
    </w:pPr>
  </w:style>
  <w:style w:type="paragraph" w:styleId="List">
    <w:name w:val="List"/>
    <w:basedOn w:val="TextBody"/>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Footnote">
    <w:name w:val="Footnote"/>
    <w:basedOn w:val="Normal"/>
    <w:pPr>
      <w:suppressLineNumbers/>
      <w:ind w:left="339" w:hanging="339"/>
    </w:pPr>
    <w:rPr>
      <w:sz w:val="20"/>
      <w:szCs w:val="20"/>
    </w:rPr>
  </w:style>
  <w:style w:type="paragraph" w:customStyle="1" w:styleId="Quotations">
    <w:name w:val="Quotations"/>
    <w:basedOn w:val="Normal"/>
  </w:style>
  <w:style w:type="paragraph" w:styleId="ListParagraph">
    <w:name w:val="List Paragraph"/>
    <w:basedOn w:val="Normal"/>
    <w:uiPriority w:val="34"/>
    <w:qFormat/>
    <w:rsid w:val="00EF21D1"/>
    <w:pPr>
      <w:ind w:left="720"/>
      <w:contextualSpacing/>
    </w:pPr>
    <w:rPr>
      <w:rFonts w:cs="Mangal"/>
      <w:szCs w:val="21"/>
    </w:rPr>
  </w:style>
  <w:style w:type="paragraph" w:styleId="NoSpacing">
    <w:name w:val="No Spacing"/>
    <w:uiPriority w:val="1"/>
    <w:qFormat/>
    <w:rsid w:val="00B72CFA"/>
    <w:pPr>
      <w:widowControl w:val="0"/>
      <w:suppressAutoHyphens/>
    </w:pPr>
    <w:rPr>
      <w:rFonts w:cs="Mangal"/>
      <w:color w:val="00000A"/>
      <w:szCs w:val="21"/>
    </w:rPr>
  </w:style>
  <w:style w:type="paragraph" w:customStyle="1" w:styleId="FrameContents">
    <w:name w:val="Frame Contents"/>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anshurat.org/node/14679" TargetMode="External"/><Relationship Id="rId13" Type="http://schemas.openxmlformats.org/officeDocument/2006/relationships/hyperlink" Target="https://www.anhri.info/?p=4193" TargetMode="External"/><Relationship Id="rId3" Type="http://schemas.openxmlformats.org/officeDocument/2006/relationships/hyperlink" Target="https://www.youtube.com/watch?v=jVvP3PGsm-Q&amp;feature=emb_logo" TargetMode="External"/><Relationship Id="rId7" Type="http://schemas.openxmlformats.org/officeDocument/2006/relationships/hyperlink" Target="https://www.youm7.com/story/2017/2/19/8-&#1581;&#1585;&#1603;&#1575;&#1578;-&#1605;&#1581;&#1592;&#1608;&#1585;&#1577;-&#1601;&#1609;-&#1605;&#1589;&#1585;-&#1576;&#1581;&#1603;&#1605;-&#1575;&#1604;&#1602;&#1590;&#1575;&#1569;-&#1571;&#1576;&#1585;&#1586;&#1607;&#1575;-&#1575;&#1604;&#1573;&#1582;&#1608;&#1575;&#1606;-&#1608;&#1575;&#1604;&#1571;&#1604;&#1578;&#1585;&#1575;&#1587;/3108745" TargetMode="External"/><Relationship Id="rId12" Type="http://schemas.openxmlformats.org/officeDocument/2006/relationships/hyperlink" Target="https://www.anhri.info/?p=1171" TargetMode="External"/><Relationship Id="rId2" Type="http://schemas.openxmlformats.org/officeDocument/2006/relationships/hyperlink" Target="http://egyptlayer.over-blog.com/2013/11/107-2013.html" TargetMode="External"/><Relationship Id="rId1" Type="http://schemas.openxmlformats.org/officeDocument/2006/relationships/hyperlink" Target="https://site.eastlaws.com/GeneralSearch/Home/ArticlesTDetails?MasterID=1721815&amp;related" TargetMode="External"/><Relationship Id="rId6" Type="http://schemas.openxmlformats.org/officeDocument/2006/relationships/hyperlink" Target="https://www.almasryalyoum.com/news/details/673738" TargetMode="External"/><Relationship Id="rId11" Type="http://schemas.openxmlformats.org/officeDocument/2006/relationships/hyperlink" Target="https://www.youm7.com/story/2017/10/24/&#1606;&#1606;&#1588;&#1585;-&#1606;&#1589;-&#1605;&#1588;&#1585;&#1608;&#1593;-&#1602;&#1575;&#1606;&#1608;&#1606;-&#1575;&#1604;&#1607;&#1610;&#1574;&#1575;&#1578;-&#1575;&#1604;&#1588;&#1576;&#1575;&#1576;&#1610;&#1577;-&#1576;&#1593;&#1583;-&#1605;&#1608;&#1575;&#1601;&#1602;&#1577;-&#1575;&#1604;&#1576;&#1585;&#1604;&#1605;&#1575;&#1606;-&#1593;&#1604;&#1610;&#1607;/3478678" TargetMode="External"/><Relationship Id="rId5" Type="http://schemas.openxmlformats.org/officeDocument/2006/relationships/hyperlink" Target="https://ahmedazimelgamel.blogspot.com/2017/07/136-2014.html" TargetMode="External"/><Relationship Id="rId15" Type="http://schemas.openxmlformats.org/officeDocument/2006/relationships/hyperlink" Target="https://lawyeregypt.net/&#1575;&#1604;&#1605;&#1603;&#1578;&#1576;&#1577;-&#1575;&#1604;&#1602;&#1575;&#1606;&#1608;&#1606;&#1610;&#1577;/&#1602;&#1575;&#1606;&#1608;&#1606;-&#1585;&#1602;&#1605;-149-&#1604;&#1587;&#1606;&#1577;-2019-&#1576;&#1573;&#1589;&#1583;&#1575;&#1585;-&#1602;&#1575;&#1606;&#1608;&#1606;-&#1578;&#1606;&#1592;&#1610;&#1605;-" TargetMode="External"/><Relationship Id="rId10" Type="http://schemas.openxmlformats.org/officeDocument/2006/relationships/hyperlink" Target="https://www.youm7.com/story/2017/4/28/&#1575;&#1604;&#1606;&#1589;-&#1575;&#1604;&#1603;&#1575;&#1605;&#1604;-&#1604;&#1578;&#1593;&#1583;&#1610;&#1604;-&#1602;&#1575;&#1606;&#1608;&#1606;-&#1575;&#1604;&#1591;&#1608;&#1575;&#1585;&#1574;-&#1576;&#1593;&#1583;-&#1578;&#1589;&#1583;&#1610;&#1602;-&#1575;&#1604;&#1585;&#1574;&#1610;&#1587;-&#1575;&#1604;&#1587;&#1610;&#1587;&#1609;/3209519" TargetMode="External"/><Relationship Id="rId4" Type="http://schemas.openxmlformats.org/officeDocument/2006/relationships/hyperlink" Target="http://qadaya.net/?p=6340" TargetMode="External"/><Relationship Id="rId9" Type="http://schemas.openxmlformats.org/officeDocument/2006/relationships/hyperlink" Target="https://lawyeregypt.net/&#1575;&#1604;&#1605;&#1603;&#1578;&#1576;&#1577;-&#1575;&#1604;&#1602;&#1575;&#1606;&#1608;&#1606;&#1610;&#1577;/&#1602;&#1575;&#1606;&#1608;&#1606;-&#1585;&#1602;&#1605;-11-&#1604;&#1587;&#1606;&#1577;-2017-&#1576;&#1588;&#1571;&#1606;-&#1578;&#1593;&#1583;&#1610;&#1604;-&#1576;&#1593;&#1590;-&#1571;&#1581;&#1603;&#1575;&#1605;-&#1602;-2/" TargetMode="External"/><Relationship Id="rId14" Type="http://schemas.openxmlformats.org/officeDocument/2006/relationships/hyperlink" Target="https://eojm.wordpress.com/2019/03/28/&#1604;&#1575;&#1574;&#1581;&#1577;-&#1580;&#1586;&#1575;&#1569;&#1575;&#1578;-&#1575;&#1604;&#1605;&#1580;&#1604;&#1587;-&#1575;&#1604;&#1571;&#1593;&#1604;&#1609;-&#1604;&#1604;&#1573;&#1593;&#1604;&#1575;&#1605;-&#1578;&#1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4814</Words>
  <Characters>27442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Gamal-lap</dc:creator>
  <cp:lastModifiedBy>Hussien</cp:lastModifiedBy>
  <cp:revision>2</cp:revision>
  <cp:lastPrinted>2020-07-04T11:40:00Z</cp:lastPrinted>
  <dcterms:created xsi:type="dcterms:W3CDTF">2020-07-04T12:03:00Z</dcterms:created>
  <dcterms:modified xsi:type="dcterms:W3CDTF">2020-07-04T12:03:00Z</dcterms:modified>
  <dc:language>en-US</dc:language>
</cp:coreProperties>
</file>